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B9DA" w14:textId="084C6285" w:rsidR="00404A05" w:rsidRPr="00404A05" w:rsidRDefault="00404A05" w:rsidP="00404A05">
      <w:pPr>
        <w:jc w:val="both"/>
        <w:rPr>
          <w:rFonts w:ascii="Montserrat" w:hAnsi="Montserrat"/>
          <w:b/>
          <w:bCs/>
        </w:rPr>
      </w:pPr>
      <w:r w:rsidRPr="00404A05">
        <w:rPr>
          <w:rFonts w:ascii="Montserrat" w:hAnsi="Montserrat"/>
          <w:b/>
          <w:bCs/>
        </w:rPr>
        <w:t>Procedimiento de investigación y verificación por incumplimiento a la Ley General de Protección de Datos Personales en Posesión de Sujetos Obligados</w:t>
      </w:r>
    </w:p>
    <w:p w14:paraId="3C608896" w14:textId="506EEFF4" w:rsidR="00404A05" w:rsidRPr="00404A05" w:rsidRDefault="00404A05" w:rsidP="00404A05">
      <w:pPr>
        <w:spacing w:line="240" w:lineRule="auto"/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De acuerdo con los artículos 146 al 150 de la Ley General de Protección de Datos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Personales en Posesión de Sujetos Obligados (LGPDPPSO), el Instituto Nacional de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Transparencia, Acceso a la Información y Protección de Datos Personales (INAI) tiene la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facultad a través de la Dirección General de Evaluación, Investigación y Verificación del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Sector Público (DGEIVSP), conforme a lo preceptuado en el artículo 41 Bis del Estatuto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Orgánico del INAI, para instaurar los procedimientos de investigación y verificación en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contra de los sujetos obligados, por incumplimientos a la LGPDPPSO y a los Lineamientos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Generales de Protección de Datos Personales para el Sector Público (Lineamientos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Generales).</w:t>
      </w:r>
    </w:p>
    <w:p w14:paraId="6E0D1FC4" w14:textId="21292D40" w:rsidR="00404A05" w:rsidRPr="00404A05" w:rsidRDefault="00404A05" w:rsidP="00404A05">
      <w:pPr>
        <w:spacing w:line="240" w:lineRule="auto"/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De esta manera, si consideras que cualquier sujeto obligado ha realizado un tratamiento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 xml:space="preserve">inadecuado o indebido a tus datos personales </w:t>
      </w:r>
      <w:r w:rsidRPr="00CA6985">
        <w:rPr>
          <w:rFonts w:ascii="Montserrat" w:hAnsi="Montserrat"/>
        </w:rPr>
        <w:t>acude al INAI;</w:t>
      </w:r>
      <w:r w:rsidRPr="00404A05">
        <w:rPr>
          <w:rFonts w:ascii="Montserrat" w:hAnsi="Montserrat"/>
        </w:rPr>
        <w:t xml:space="preserve"> para lo cual, los requisitos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para presentar una denuncia, con fundamento en el artículo 148 de la Ley General de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Protección de Datos Personales en Posesión de Sujetos Obligados, son los siguientes:</w:t>
      </w:r>
    </w:p>
    <w:p w14:paraId="088886E9" w14:textId="77777777" w:rsidR="00404A05" w:rsidRPr="00404A05" w:rsidRDefault="00404A05" w:rsidP="00404A05">
      <w:pPr>
        <w:ind w:left="284"/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I. El nombre de la persona que denuncia, o en su caso, de su representante;</w:t>
      </w:r>
    </w:p>
    <w:p w14:paraId="78AC50EA" w14:textId="77777777" w:rsidR="00404A05" w:rsidRPr="00404A05" w:rsidRDefault="00404A05" w:rsidP="00404A05">
      <w:pPr>
        <w:ind w:left="284"/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II. El domicilio o medio para recibir notificaciones de la persona que denuncia;</w:t>
      </w:r>
    </w:p>
    <w:p w14:paraId="410AAD5E" w14:textId="4482DFF7" w:rsidR="00404A05" w:rsidRPr="00404A05" w:rsidRDefault="00404A05" w:rsidP="00404A05">
      <w:pPr>
        <w:ind w:left="284"/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III. La relación de hechos en que se basa la denuncia y los elementos con los que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cuente para probar su dicho;</w:t>
      </w:r>
    </w:p>
    <w:p w14:paraId="77C19866" w14:textId="2E18CB36" w:rsidR="00404A05" w:rsidRPr="00404A05" w:rsidRDefault="00404A05" w:rsidP="00404A05">
      <w:pPr>
        <w:ind w:left="284"/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IV. El responsable denunciado y su domicilio, o en su caso, los datos para su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identificación y/o ubicación;</w:t>
      </w:r>
    </w:p>
    <w:p w14:paraId="050C5FE6" w14:textId="0071DA37" w:rsidR="00404A05" w:rsidRPr="00404A05" w:rsidRDefault="00404A05" w:rsidP="00404A05">
      <w:pPr>
        <w:ind w:left="284"/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V. La firma del denunciante, o en su caso, de su representante. En caso de no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saber firmar, bastará la huella digital.</w:t>
      </w:r>
    </w:p>
    <w:p w14:paraId="4087FC8A" w14:textId="1128FE90" w:rsidR="00404A05" w:rsidRPr="00404A05" w:rsidRDefault="00404A05" w:rsidP="00404A05">
      <w:pPr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Al respecto, el artículo 192 de los Lineamientos Generales de Protección de Datos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Personales para el Sector Público, señala que las denuncias no deben contener mayores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requisitos que los previstos en el artículo 148 de la Ley referida con antelación; sin embargo,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en la presentación de las denuncias se deberá observar lo siguiente:</w:t>
      </w:r>
    </w:p>
    <w:p w14:paraId="0EFBE79F" w14:textId="401B439B" w:rsidR="00404A05" w:rsidRPr="00404A05" w:rsidRDefault="00404A05" w:rsidP="00404A05">
      <w:pPr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I. Si la denuncia se presentó por escrito, ésta deberá contener la firma autógrafa del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denunciante, a menos que no sepa o no pueda firmar, en cuyo caso imprimirá su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huella digital, o</w:t>
      </w:r>
    </w:p>
    <w:p w14:paraId="2374970C" w14:textId="25C0A3C0" w:rsidR="00404A05" w:rsidRPr="00404A05" w:rsidRDefault="00404A05" w:rsidP="00404A05">
      <w:pPr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II. Si la denuncia se presentó por medios electrónicos, ésta deberá incluir el documento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digitalizado que contenga la firma autógrafa, o bien, la firma electrónica avanzada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del denunciante o del instrumento que lo sustituya.</w:t>
      </w:r>
    </w:p>
    <w:p w14:paraId="0554AEE3" w14:textId="262B27B7" w:rsidR="00404A05" w:rsidRPr="00404A05" w:rsidRDefault="00404A05" w:rsidP="00404A05">
      <w:pPr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En ese orden de ideas, la denuncia la puede presentar de manera presencial ante la oficialía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 xml:space="preserve">de partes del Instituto Nacional de Transparencia, Acceso a la </w:t>
      </w:r>
      <w:r w:rsidRPr="00404A05">
        <w:rPr>
          <w:rFonts w:ascii="Montserrat" w:hAnsi="Montserrat"/>
        </w:rPr>
        <w:lastRenderedPageBreak/>
        <w:t>Información y Protección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 xml:space="preserve">de Datos Personales con domicilio ubicado en </w:t>
      </w:r>
      <w:r>
        <w:rPr>
          <w:rFonts w:ascii="Montserrat" w:hAnsi="Montserrat"/>
        </w:rPr>
        <w:t xml:space="preserve"> </w:t>
      </w:r>
      <w:r w:rsidRPr="00CA6985">
        <w:rPr>
          <w:rFonts w:ascii="Montserrat" w:hAnsi="Montserrat"/>
        </w:rPr>
        <w:t>Insurgentes Sur, número 3211, Colonia Insurgentes Cuicuilco, Delegación Coyoacán, C.P. 04530</w:t>
      </w:r>
      <w:r w:rsidRPr="00404A05">
        <w:rPr>
          <w:rFonts w:ascii="Montserrat" w:hAnsi="Montserrat"/>
        </w:rPr>
        <w:t>, en un horario de lunes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a jueves de 9:00 a 18:00 horas y viernes de 9:00 a 15:00 horas, o si lo prefiere de manera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electrónica al correo electrónico de la Dirección General de Investigación y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Verificación del Sector Público: investigayverifica@inai.org.mx. Te puedes ayudar del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formato que se encuentra a tu disposición en la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siguiente liga:</w:t>
      </w:r>
    </w:p>
    <w:p w14:paraId="336C1A80" w14:textId="65896ECC" w:rsidR="00404A05" w:rsidRDefault="00000000" w:rsidP="00404A05">
      <w:pPr>
        <w:jc w:val="both"/>
        <w:rPr>
          <w:rFonts w:ascii="Montserrat" w:hAnsi="Montserrat"/>
        </w:rPr>
      </w:pPr>
      <w:hyperlink r:id="rId6" w:history="1">
        <w:r w:rsidR="00404A05" w:rsidRPr="00951F94">
          <w:rPr>
            <w:rStyle w:val="Hipervnculo"/>
            <w:rFonts w:ascii="Montserrat" w:hAnsi="Montserrat"/>
          </w:rPr>
          <w:t>https://home.inai.org.mx//wp-content/documentos/formatos/PDP/FormatodenunciaLGPDPPSO.pdf</w:t>
        </w:r>
      </w:hyperlink>
    </w:p>
    <w:p w14:paraId="6E99DDBF" w14:textId="7FF457F6" w:rsidR="00404A05" w:rsidRPr="00404A05" w:rsidRDefault="00404A05" w:rsidP="00404A05">
      <w:pPr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Adicionalmente, se le informa que el Instituto cuenta con un Centro de Atención 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la Sociedad que está a su disposición para darle asesoría y responder sus dudas previo 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la presentación de la denuncia, en el teléfono 018008354324, en un horario de lunes 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jueves de 9:00 a 18:00 horas y viernes de 9:00 a 15:00 horas.</w:t>
      </w:r>
    </w:p>
    <w:p w14:paraId="00F3C082" w14:textId="77777777" w:rsidR="00404A05" w:rsidRDefault="00404A05" w:rsidP="00404A05">
      <w:pPr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Cabe destacar que este Instituto también recibe denuncias respecto de actos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de responsables del tratamiento de datos personales en posesión de particulares, en el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ámbito de aplicación de la Ley Federal de Protección de Datos Personales en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Posesión de los Particulares, para lo cual puede acudir presencialmente en la forma en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>que ha quedado indicada o, en su caso, presentar su denuncia de manera</w:t>
      </w:r>
      <w:r>
        <w:rPr>
          <w:rFonts w:ascii="Montserrat" w:hAnsi="Montserrat"/>
        </w:rPr>
        <w:t xml:space="preserve"> </w:t>
      </w:r>
      <w:r w:rsidRPr="00404A05">
        <w:rPr>
          <w:rFonts w:ascii="Montserrat" w:hAnsi="Montserrat"/>
        </w:rPr>
        <w:t xml:space="preserve">electrónica en la siguiente dirección electrónica: </w:t>
      </w:r>
    </w:p>
    <w:p w14:paraId="532A242B" w14:textId="5625BDEB" w:rsidR="00404A05" w:rsidRPr="00404A05" w:rsidRDefault="00404A05" w:rsidP="00404A05">
      <w:pPr>
        <w:jc w:val="both"/>
        <w:rPr>
          <w:rFonts w:ascii="Montserrat" w:hAnsi="Montserrat"/>
        </w:rPr>
      </w:pPr>
      <w:r w:rsidRPr="00404A05">
        <w:rPr>
          <w:rFonts w:ascii="Montserrat" w:hAnsi="Montserrat"/>
        </w:rPr>
        <w:t>https://www.datospersonales.org.mx/</w:t>
      </w:r>
    </w:p>
    <w:sectPr w:rsidR="00404A05" w:rsidRPr="00404A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46FE" w14:textId="77777777" w:rsidR="0036658B" w:rsidRDefault="0036658B" w:rsidP="00CA6985">
      <w:pPr>
        <w:spacing w:after="0" w:line="240" w:lineRule="auto"/>
      </w:pPr>
      <w:r>
        <w:separator/>
      </w:r>
    </w:p>
  </w:endnote>
  <w:endnote w:type="continuationSeparator" w:id="0">
    <w:p w14:paraId="65CF7822" w14:textId="77777777" w:rsidR="0036658B" w:rsidRDefault="0036658B" w:rsidP="00C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034A" w14:textId="1C84AED3" w:rsidR="0047292A" w:rsidRDefault="0047292A">
    <w:pPr>
      <w:pStyle w:val="Piedepgina"/>
    </w:pPr>
    <w:r>
      <w:rPr>
        <w:noProof/>
        <w:lang w:eastAsia="es-MX"/>
      </w:rPr>
      <w:drawing>
        <wp:inline distT="0" distB="0" distL="0" distR="0" wp14:anchorId="2933A521" wp14:editId="3D52999D">
          <wp:extent cx="5017273" cy="688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88"/>
                  <a:stretch/>
                </pic:blipFill>
                <pic:spPr bwMode="auto">
                  <a:xfrm>
                    <a:off x="0" y="0"/>
                    <a:ext cx="5017273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C090" w14:textId="77777777" w:rsidR="0036658B" w:rsidRDefault="0036658B" w:rsidP="00CA6985">
      <w:pPr>
        <w:spacing w:after="0" w:line="240" w:lineRule="auto"/>
      </w:pPr>
      <w:r>
        <w:separator/>
      </w:r>
    </w:p>
  </w:footnote>
  <w:footnote w:type="continuationSeparator" w:id="0">
    <w:p w14:paraId="0E24D92D" w14:textId="77777777" w:rsidR="0036658B" w:rsidRDefault="0036658B" w:rsidP="00C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A55B" w14:textId="11462A10" w:rsidR="00CA6985" w:rsidRDefault="00CA69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BC8615B" wp14:editId="6ECBD5BC">
          <wp:simplePos x="0" y="0"/>
          <wp:positionH relativeFrom="column">
            <wp:posOffset>-103367</wp:posOffset>
          </wp:positionH>
          <wp:positionV relativeFrom="paragraph">
            <wp:posOffset>-223272</wp:posOffset>
          </wp:positionV>
          <wp:extent cx="5155200" cy="506108"/>
          <wp:effectExtent l="0" t="0" r="7620" b="8255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0" cy="506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05"/>
    <w:rsid w:val="0036658B"/>
    <w:rsid w:val="00404A05"/>
    <w:rsid w:val="0047292A"/>
    <w:rsid w:val="00977938"/>
    <w:rsid w:val="00C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56CA"/>
  <w15:chartTrackingRefBased/>
  <w15:docId w15:val="{87577FC2-3D54-45A7-A2A6-EA11094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4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4A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6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985"/>
  </w:style>
  <w:style w:type="paragraph" w:styleId="Piedepgina">
    <w:name w:val="footer"/>
    <w:basedOn w:val="Normal"/>
    <w:link w:val="PiedepginaCar"/>
    <w:uiPriority w:val="99"/>
    <w:unhideWhenUsed/>
    <w:rsid w:val="00CA6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inai.org.mx//wp-content/documentos/formatos/PDP/FormatodenunciaLGPDPPS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Castro Nuñez</dc:creator>
  <cp:keywords/>
  <dc:description/>
  <cp:lastModifiedBy>Sistemas TI</cp:lastModifiedBy>
  <cp:revision>3</cp:revision>
  <dcterms:created xsi:type="dcterms:W3CDTF">2023-01-26T18:42:00Z</dcterms:created>
  <dcterms:modified xsi:type="dcterms:W3CDTF">2023-01-26T18:59:00Z</dcterms:modified>
</cp:coreProperties>
</file>