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F77EF" w14:textId="77777777" w:rsidR="00250239" w:rsidRDefault="00250239" w:rsidP="00250239">
      <w:pPr>
        <w:pStyle w:val="Ttulo6"/>
        <w:shd w:val="clear" w:color="auto" w:fill="FFE599"/>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25F8B603" w14:textId="77777777"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w:t>
      </w:r>
      <w:r>
        <w:rPr>
          <w:rFonts w:ascii="Arial Black" w:hAnsi="Arial Black"/>
          <w:color w:val="FF0000"/>
          <w:sz w:val="28"/>
          <w:lang w:val="es-ES"/>
        </w:rPr>
        <w:t>CA</w:t>
      </w:r>
      <w:r w:rsidRPr="00B877E7">
        <w:rPr>
          <w:rFonts w:ascii="Arial Black" w:hAnsi="Arial Black"/>
          <w:sz w:val="28"/>
          <w:lang w:val="es-ES"/>
        </w:rPr>
        <w:t xml:space="preserve"> </w:t>
      </w:r>
    </w:p>
    <w:p w14:paraId="516B4EAE" w14:textId="0A3B1691"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EN </w:t>
      </w:r>
      <w:r w:rsidR="00B3793B">
        <w:rPr>
          <w:rFonts w:ascii="Arial Black" w:hAnsi="Arial Black"/>
          <w:sz w:val="28"/>
          <w:lang w:val="es-ES"/>
        </w:rPr>
        <w:t xml:space="preserve">MATERIA DE </w:t>
      </w:r>
      <w:r w:rsidRPr="00FE3A54">
        <w:rPr>
          <w:rFonts w:ascii="Arial Black" w:hAnsi="Arial Black"/>
          <w:color w:val="FF0000"/>
          <w:sz w:val="28"/>
          <w:u w:val="single"/>
          <w:lang w:val="es-ES"/>
        </w:rPr>
        <w:t>SERVICIOS</w:t>
      </w:r>
    </w:p>
    <w:p w14:paraId="1CB64EE4" w14:textId="146FCB6D" w:rsidR="00250239" w:rsidRDefault="00250239" w:rsidP="00250239">
      <w:pPr>
        <w:pStyle w:val="Ttulo6"/>
        <w:rPr>
          <w:rFonts w:ascii="Arial Narrow" w:hAnsi="Arial Narrow"/>
          <w:color w:val="FF0000"/>
          <w:sz w:val="24"/>
          <w:szCs w:val="24"/>
        </w:rPr>
      </w:pPr>
      <w:r w:rsidRPr="00715969">
        <w:rPr>
          <w:rFonts w:ascii="Arial Narrow" w:hAnsi="Arial Narrow"/>
          <w:color w:val="FF0000"/>
          <w:sz w:val="24"/>
          <w:szCs w:val="24"/>
        </w:rPr>
        <w:t>Concurso No.FIT-GARMOP</w:t>
      </w:r>
      <w:r>
        <w:rPr>
          <w:rFonts w:ascii="Arial Narrow" w:hAnsi="Arial Narrow"/>
          <w:color w:val="FF0000"/>
          <w:sz w:val="24"/>
          <w:szCs w:val="24"/>
        </w:rPr>
        <w:t>-CHM</w:t>
      </w:r>
      <w:r w:rsidRPr="00715969">
        <w:rPr>
          <w:rFonts w:ascii="Arial Narrow" w:hAnsi="Arial Narrow"/>
          <w:color w:val="FF0000"/>
          <w:sz w:val="24"/>
          <w:szCs w:val="24"/>
        </w:rPr>
        <w:t>-N-</w:t>
      </w:r>
      <w:r w:rsidR="00F31B83">
        <w:rPr>
          <w:rFonts w:ascii="Arial Narrow" w:hAnsi="Arial Narrow"/>
          <w:color w:val="FF0000"/>
          <w:sz w:val="24"/>
          <w:szCs w:val="24"/>
        </w:rPr>
        <w:t>08</w:t>
      </w:r>
      <w:r w:rsidRPr="00715969">
        <w:rPr>
          <w:rFonts w:ascii="Arial Narrow" w:hAnsi="Arial Narrow"/>
          <w:color w:val="FF0000"/>
          <w:sz w:val="24"/>
          <w:szCs w:val="24"/>
        </w:rPr>
        <w:t>-I3P-</w:t>
      </w:r>
      <w:r w:rsidR="00F31B83">
        <w:rPr>
          <w:rFonts w:ascii="Arial Narrow" w:hAnsi="Arial Narrow"/>
          <w:color w:val="FF0000"/>
          <w:sz w:val="24"/>
          <w:szCs w:val="24"/>
        </w:rPr>
        <w:t>21</w:t>
      </w:r>
    </w:p>
    <w:p w14:paraId="479825CE" w14:textId="3072913D" w:rsidR="00250239" w:rsidRDefault="00250239" w:rsidP="00F31B83">
      <w:pPr>
        <w:pStyle w:val="Ttulo6"/>
        <w:rPr>
          <w:rFonts w:cs="Arial"/>
          <w:color w:val="465053"/>
          <w:sz w:val="24"/>
          <w:szCs w:val="24"/>
          <w:shd w:val="clear" w:color="auto" w:fill="FFFFFF"/>
        </w:rPr>
      </w:pPr>
      <w:r>
        <w:rPr>
          <w:rFonts w:ascii="Arial Narrow" w:hAnsi="Arial Narrow"/>
          <w:color w:val="FF0000"/>
          <w:sz w:val="24"/>
          <w:szCs w:val="24"/>
          <w:lang w:val="es-ES"/>
        </w:rPr>
        <w:t>No. En Compranet 5</w:t>
      </w:r>
      <w:r w:rsidRPr="00FE3A54">
        <w:rPr>
          <w:rFonts w:ascii="Arial Narrow" w:hAnsi="Arial Narrow"/>
          <w:color w:val="FF0000"/>
          <w:sz w:val="24"/>
          <w:szCs w:val="24"/>
          <w:lang w:val="es-ES"/>
        </w:rPr>
        <w:t xml:space="preserve">.0: </w:t>
      </w:r>
      <w:r w:rsidRPr="00FE3A54">
        <w:rPr>
          <w:rFonts w:cs="Arial"/>
          <w:color w:val="465053"/>
          <w:sz w:val="24"/>
          <w:szCs w:val="24"/>
          <w:shd w:val="clear" w:color="auto" w:fill="FFFFFF"/>
        </w:rPr>
        <w:t>IA-</w:t>
      </w:r>
      <w:r w:rsidR="00F31B83">
        <w:rPr>
          <w:rFonts w:cs="Arial"/>
          <w:color w:val="465053"/>
          <w:sz w:val="24"/>
          <w:szCs w:val="24"/>
          <w:shd w:val="clear" w:color="auto" w:fill="FFFFFF"/>
        </w:rPr>
        <w:t>047</w:t>
      </w:r>
      <w:r w:rsidRPr="00FE3A54">
        <w:rPr>
          <w:rFonts w:cs="Arial"/>
          <w:color w:val="465053"/>
          <w:sz w:val="24"/>
          <w:szCs w:val="24"/>
          <w:shd w:val="clear" w:color="auto" w:fill="FFFFFF"/>
        </w:rPr>
        <w:t>J3L</w:t>
      </w:r>
      <w:r w:rsidR="00F31B83">
        <w:rPr>
          <w:rFonts w:cs="Arial"/>
          <w:color w:val="465053"/>
          <w:sz w:val="24"/>
          <w:szCs w:val="24"/>
          <w:shd w:val="clear" w:color="auto" w:fill="FFFFFF"/>
        </w:rPr>
        <w:t>999</w:t>
      </w:r>
      <w:r w:rsidRPr="00FE3A54">
        <w:rPr>
          <w:rFonts w:cs="Arial"/>
          <w:color w:val="465053"/>
          <w:sz w:val="24"/>
          <w:szCs w:val="24"/>
          <w:shd w:val="clear" w:color="auto" w:fill="FFFFFF"/>
        </w:rPr>
        <w:t>-E</w:t>
      </w:r>
      <w:r w:rsidR="00B442B1">
        <w:rPr>
          <w:rFonts w:cs="Arial"/>
          <w:color w:val="465053"/>
          <w:sz w:val="24"/>
          <w:szCs w:val="24"/>
          <w:shd w:val="clear" w:color="auto" w:fill="FFFFFF"/>
        </w:rPr>
        <w:t>3</w:t>
      </w:r>
      <w:r w:rsidRPr="00FE3A54">
        <w:rPr>
          <w:rFonts w:cs="Arial"/>
          <w:color w:val="465053"/>
          <w:sz w:val="24"/>
          <w:szCs w:val="24"/>
          <w:shd w:val="clear" w:color="auto" w:fill="FFFFFF"/>
        </w:rPr>
        <w:t>-20</w:t>
      </w:r>
      <w:r w:rsidR="00F31B83">
        <w:rPr>
          <w:rFonts w:cs="Arial"/>
          <w:color w:val="465053"/>
          <w:sz w:val="24"/>
          <w:szCs w:val="24"/>
          <w:shd w:val="clear" w:color="auto" w:fill="FFFFFF"/>
        </w:rPr>
        <w:t>21</w:t>
      </w:r>
    </w:p>
    <w:p w14:paraId="3245181D" w14:textId="77777777" w:rsidR="00F31B83" w:rsidRPr="00F31B83" w:rsidRDefault="00F31B83" w:rsidP="00F31B83"/>
    <w:p w14:paraId="4A7451EB" w14:textId="0B68013D" w:rsidR="006F5366" w:rsidRPr="006F5366" w:rsidRDefault="00390382" w:rsidP="0075484E">
      <w:pPr>
        <w:jc w:val="center"/>
        <w:rPr>
          <w:b/>
          <w:u w:val="single"/>
          <w:lang w:val="es-ES"/>
        </w:rPr>
      </w:pPr>
      <w:bookmarkStart w:id="0" w:name="_Hlk1570982"/>
      <w:r w:rsidRPr="0075484E">
        <w:rPr>
          <w:rFonts w:asciiTheme="majorHAnsi" w:hAnsiTheme="majorHAnsi" w:cstheme="majorHAnsi"/>
          <w:b/>
          <w:color w:val="C45911" w:themeColor="accent2" w:themeShade="BF"/>
          <w:sz w:val="28"/>
          <w:szCs w:val="28"/>
          <w:u w:val="single"/>
        </w:rPr>
        <w:t>SEGURO INTITUCIONAL DE VIDA PARA PERSONAL DE MANDO MEDIO Y SEGURO DE VIDA PARA PER</w:t>
      </w:r>
      <w:r w:rsidR="0028560E" w:rsidRPr="0075484E">
        <w:rPr>
          <w:rFonts w:asciiTheme="majorHAnsi" w:hAnsiTheme="majorHAnsi" w:cstheme="majorHAnsi"/>
          <w:b/>
          <w:color w:val="C45911" w:themeColor="accent2" w:themeShade="BF"/>
          <w:sz w:val="28"/>
          <w:szCs w:val="28"/>
          <w:u w:val="single"/>
        </w:rPr>
        <w:t>S</w:t>
      </w:r>
      <w:r w:rsidRPr="0075484E">
        <w:rPr>
          <w:rFonts w:asciiTheme="majorHAnsi" w:hAnsiTheme="majorHAnsi" w:cstheme="majorHAnsi"/>
          <w:b/>
          <w:color w:val="C45911" w:themeColor="accent2" w:themeShade="BF"/>
          <w:sz w:val="28"/>
          <w:szCs w:val="28"/>
          <w:u w:val="single"/>
        </w:rPr>
        <w:t xml:space="preserve">ONAL </w:t>
      </w:r>
      <w:r w:rsidR="00FD0647" w:rsidRPr="0075484E">
        <w:rPr>
          <w:rFonts w:asciiTheme="majorHAnsi" w:hAnsiTheme="majorHAnsi" w:cstheme="majorHAnsi"/>
          <w:b/>
          <w:color w:val="C45911" w:themeColor="accent2" w:themeShade="BF"/>
          <w:sz w:val="28"/>
          <w:szCs w:val="28"/>
          <w:u w:val="single"/>
        </w:rPr>
        <w:t xml:space="preserve">OPERATIVO </w:t>
      </w:r>
      <w:r w:rsidR="006F5366" w:rsidRPr="0075484E">
        <w:rPr>
          <w:rFonts w:asciiTheme="majorHAnsi" w:hAnsiTheme="majorHAnsi" w:cstheme="majorHAnsi"/>
          <w:b/>
          <w:color w:val="C45911" w:themeColor="accent2" w:themeShade="BF"/>
          <w:sz w:val="28"/>
          <w:szCs w:val="28"/>
          <w:u w:val="single"/>
        </w:rPr>
        <w:t>DEL FERROCARRIL DEL ISTMO DE TEHUANTEPEC, S.A. DE C.V. Y LINEAS DE CHIAPAS Y MAYAB</w:t>
      </w:r>
    </w:p>
    <w:bookmarkEnd w:id="0"/>
    <w:p w14:paraId="5A48DF42" w14:textId="77777777" w:rsidR="00250239" w:rsidRPr="0020567E" w:rsidRDefault="00250239" w:rsidP="00250239">
      <w:pPr>
        <w:pStyle w:val="Blockquote"/>
        <w:spacing w:before="0" w:after="0"/>
        <w:ind w:left="0" w:right="0"/>
        <w:jc w:val="center"/>
        <w:rPr>
          <w:rFonts w:ascii="Bookman Old Style" w:hAnsi="Bookman Old Style"/>
          <w:b/>
          <w:color w:val="0000FF"/>
          <w:sz w:val="16"/>
        </w:rPr>
      </w:pPr>
      <w:r w:rsidRPr="0020567E">
        <w:rPr>
          <w:rFonts w:ascii="Bookman Old Style" w:hAnsi="Bookman Old Style"/>
          <w:b/>
          <w:color w:val="0000FF"/>
        </w:rPr>
        <w:t>FECHAS DE ACTOS</w:t>
      </w:r>
    </w:p>
    <w:p w14:paraId="38A9BCEC" w14:textId="77777777" w:rsidR="00250239" w:rsidRPr="0020567E" w:rsidRDefault="00250239" w:rsidP="00250239">
      <w:pPr>
        <w:jc w:val="center"/>
        <w:rPr>
          <w:rFonts w:ascii="Arial Narrow" w:hAnsi="Arial Narrow"/>
          <w:sz w:val="16"/>
        </w:rPr>
      </w:pPr>
    </w:p>
    <w:p w14:paraId="62C16A52" w14:textId="77777777" w:rsidR="00250239" w:rsidRPr="00BD755B" w:rsidRDefault="00250239" w:rsidP="00250239">
      <w:pPr>
        <w:jc w:val="center"/>
        <w:outlineLvl w:val="0"/>
        <w:rPr>
          <w:szCs w:val="24"/>
        </w:rPr>
      </w:pPr>
      <w:r w:rsidRPr="00BD755B">
        <w:rPr>
          <w:rFonts w:cs="Arial"/>
          <w:b/>
          <w:szCs w:val="24"/>
          <w:u w:val="single"/>
        </w:rPr>
        <w:t xml:space="preserve">VISITA(S) A LAS INSTALACIONES: </w:t>
      </w:r>
    </w:p>
    <w:p w14:paraId="3118BBA9"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04B41D4B" w14:textId="77777777" w:rsidTr="00250239">
        <w:tc>
          <w:tcPr>
            <w:tcW w:w="1163" w:type="dxa"/>
            <w:shd w:val="clear" w:color="auto" w:fill="B8CCE4"/>
          </w:tcPr>
          <w:p w14:paraId="1CE3FD24"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1731123"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66655B5B"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596EA4C6"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BD755B" w14:paraId="4EB0C4FC" w14:textId="77777777" w:rsidTr="00250239">
        <w:trPr>
          <w:trHeight w:val="319"/>
        </w:trPr>
        <w:tc>
          <w:tcPr>
            <w:tcW w:w="1163" w:type="dxa"/>
          </w:tcPr>
          <w:p w14:paraId="0CD4862A" w14:textId="77777777" w:rsidR="00250239" w:rsidRPr="00BD755B" w:rsidRDefault="00250239" w:rsidP="00250239">
            <w:pPr>
              <w:autoSpaceDE w:val="0"/>
              <w:autoSpaceDN w:val="0"/>
              <w:adjustRightInd w:val="0"/>
              <w:jc w:val="center"/>
              <w:rPr>
                <w:rFonts w:ascii="Aparajita" w:hAnsi="Aparajita" w:cs="Aparajita"/>
                <w:b/>
                <w:szCs w:val="24"/>
              </w:rPr>
            </w:pPr>
            <w:r w:rsidRPr="00BD755B">
              <w:rPr>
                <w:rFonts w:ascii="Aparajita" w:hAnsi="Aparajita" w:cs="Aparajita"/>
                <w:b/>
                <w:szCs w:val="24"/>
              </w:rPr>
              <w:t>LUGAR:</w:t>
            </w:r>
          </w:p>
        </w:tc>
        <w:tc>
          <w:tcPr>
            <w:tcW w:w="3544" w:type="dxa"/>
            <w:tcBorders>
              <w:right w:val="nil"/>
            </w:tcBorders>
          </w:tcPr>
          <w:p w14:paraId="502BAA69" w14:textId="77777777" w:rsidR="00250239" w:rsidRPr="0005528C" w:rsidRDefault="00250239" w:rsidP="00250239">
            <w:pPr>
              <w:jc w:val="right"/>
              <w:rPr>
                <w:rFonts w:cs="Arial"/>
                <w:b/>
                <w:color w:val="FF0000"/>
                <w:szCs w:val="24"/>
              </w:rPr>
            </w:pPr>
            <w:r w:rsidRPr="0005528C">
              <w:rPr>
                <w:rFonts w:cs="Arial"/>
                <w:b/>
                <w:color w:val="FF0000"/>
                <w:szCs w:val="24"/>
              </w:rPr>
              <w:t>NO APLICA</w:t>
            </w:r>
          </w:p>
        </w:tc>
        <w:tc>
          <w:tcPr>
            <w:tcW w:w="2977" w:type="dxa"/>
            <w:tcBorders>
              <w:top w:val="single" w:sz="4" w:space="0" w:color="auto"/>
              <w:left w:val="nil"/>
              <w:bottom w:val="single" w:sz="4" w:space="0" w:color="auto"/>
              <w:right w:val="nil"/>
            </w:tcBorders>
          </w:tcPr>
          <w:p w14:paraId="36355DFB" w14:textId="77777777" w:rsidR="00250239" w:rsidRPr="00BD755B" w:rsidRDefault="00250239" w:rsidP="00250239">
            <w:pPr>
              <w:jc w:val="both"/>
              <w:rPr>
                <w:rFonts w:cs="Arial"/>
                <w:b/>
                <w:strike/>
                <w:szCs w:val="24"/>
              </w:rPr>
            </w:pPr>
          </w:p>
        </w:tc>
        <w:tc>
          <w:tcPr>
            <w:tcW w:w="1842" w:type="dxa"/>
            <w:tcBorders>
              <w:left w:val="nil"/>
            </w:tcBorders>
          </w:tcPr>
          <w:p w14:paraId="386325E0" w14:textId="77777777" w:rsidR="00250239" w:rsidRPr="00BD755B" w:rsidRDefault="00250239" w:rsidP="00250239">
            <w:pPr>
              <w:jc w:val="both"/>
              <w:rPr>
                <w:rFonts w:cs="Arial"/>
                <w:b/>
                <w:strike/>
                <w:szCs w:val="24"/>
              </w:rPr>
            </w:pPr>
          </w:p>
        </w:tc>
      </w:tr>
    </w:tbl>
    <w:p w14:paraId="6E81E3BE" w14:textId="77777777" w:rsidR="00250239" w:rsidRPr="00BD755B" w:rsidRDefault="00250239" w:rsidP="00250239">
      <w:pPr>
        <w:ind w:firstLine="170"/>
        <w:rPr>
          <w:szCs w:val="24"/>
        </w:rPr>
      </w:pPr>
    </w:p>
    <w:p w14:paraId="080AD4F5" w14:textId="77777777" w:rsidR="00250239" w:rsidRPr="00BD755B" w:rsidRDefault="00250239" w:rsidP="00250239">
      <w:pPr>
        <w:jc w:val="center"/>
        <w:outlineLvl w:val="0"/>
        <w:rPr>
          <w:szCs w:val="24"/>
        </w:rPr>
      </w:pPr>
      <w:r>
        <w:rPr>
          <w:rFonts w:cs="Arial"/>
          <w:b/>
          <w:szCs w:val="24"/>
          <w:u w:val="single"/>
        </w:rPr>
        <w:t>APERTURA DE PROPUESTAS</w:t>
      </w:r>
      <w:r w:rsidRPr="00BD755B">
        <w:rPr>
          <w:rFonts w:cs="Arial"/>
          <w:b/>
          <w:szCs w:val="24"/>
          <w:u w:val="single"/>
        </w:rPr>
        <w:t>(ES)</w:t>
      </w:r>
      <w:r>
        <w:rPr>
          <w:rFonts w:cs="Arial"/>
          <w:b/>
          <w:szCs w:val="24"/>
          <w:u w:val="single"/>
        </w:rPr>
        <w:t>:</w:t>
      </w:r>
    </w:p>
    <w:p w14:paraId="229861E5"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251AA898" w14:textId="77777777" w:rsidTr="00250239">
        <w:tc>
          <w:tcPr>
            <w:tcW w:w="1163" w:type="dxa"/>
            <w:shd w:val="clear" w:color="auto" w:fill="B8CCE4"/>
          </w:tcPr>
          <w:p w14:paraId="4AF04C15"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FA39CD0"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42C3D9F0"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6E8CA81F"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93306E" w14:paraId="179EA1FF" w14:textId="77777777" w:rsidTr="00250239">
        <w:trPr>
          <w:trHeight w:val="170"/>
        </w:trPr>
        <w:tc>
          <w:tcPr>
            <w:tcW w:w="1163" w:type="dxa"/>
          </w:tcPr>
          <w:p w14:paraId="0AC2A876" w14:textId="76648EEE" w:rsidR="00250239" w:rsidRPr="00BC1306" w:rsidRDefault="006F5366" w:rsidP="00250239">
            <w:pPr>
              <w:autoSpaceDE w:val="0"/>
              <w:autoSpaceDN w:val="0"/>
              <w:adjustRightInd w:val="0"/>
              <w:jc w:val="center"/>
              <w:rPr>
                <w:rFonts w:cs="Arial"/>
                <w:b/>
                <w:color w:val="FF0000"/>
                <w:szCs w:val="24"/>
              </w:rPr>
            </w:pPr>
            <w:r>
              <w:rPr>
                <w:rFonts w:cs="Arial"/>
                <w:b/>
                <w:color w:val="FF0000"/>
                <w:szCs w:val="24"/>
              </w:rPr>
              <w:t>2</w:t>
            </w:r>
            <w:r w:rsidR="00FC6887">
              <w:rPr>
                <w:rFonts w:cs="Arial"/>
                <w:b/>
                <w:color w:val="FF0000"/>
                <w:szCs w:val="24"/>
              </w:rPr>
              <w:t>6</w:t>
            </w:r>
          </w:p>
        </w:tc>
        <w:tc>
          <w:tcPr>
            <w:tcW w:w="3544" w:type="dxa"/>
            <w:tcBorders>
              <w:right w:val="single" w:sz="4" w:space="0" w:color="auto"/>
            </w:tcBorders>
          </w:tcPr>
          <w:p w14:paraId="68C57727" w14:textId="77777777" w:rsidR="00250239" w:rsidRPr="00BC1306" w:rsidRDefault="00250239" w:rsidP="00250239">
            <w:pPr>
              <w:jc w:val="center"/>
              <w:rPr>
                <w:rFonts w:cs="Arial"/>
                <w:b/>
                <w:color w:val="FF0000"/>
                <w:szCs w:val="24"/>
              </w:rPr>
            </w:pPr>
            <w:r w:rsidRPr="00BC1306">
              <w:rPr>
                <w:rFonts w:cs="Arial"/>
                <w:b/>
                <w:color w:val="FF0000"/>
                <w:szCs w:val="24"/>
              </w:rPr>
              <w:t>FEBRERO</w:t>
            </w:r>
          </w:p>
        </w:tc>
        <w:tc>
          <w:tcPr>
            <w:tcW w:w="2977" w:type="dxa"/>
            <w:tcBorders>
              <w:top w:val="single" w:sz="4" w:space="0" w:color="auto"/>
              <w:left w:val="single" w:sz="4" w:space="0" w:color="auto"/>
              <w:bottom w:val="single" w:sz="4" w:space="0" w:color="auto"/>
              <w:right w:val="single" w:sz="4" w:space="0" w:color="auto"/>
            </w:tcBorders>
          </w:tcPr>
          <w:p w14:paraId="7A790D86" w14:textId="700EA7CC" w:rsidR="00250239" w:rsidRPr="00BC1306" w:rsidRDefault="00250239" w:rsidP="00250239">
            <w:pPr>
              <w:jc w:val="center"/>
              <w:rPr>
                <w:rFonts w:cs="Arial"/>
                <w:b/>
                <w:color w:val="FF0000"/>
                <w:szCs w:val="24"/>
              </w:rPr>
            </w:pPr>
            <w:r w:rsidRPr="00BC1306">
              <w:rPr>
                <w:rFonts w:cs="Arial"/>
                <w:b/>
                <w:color w:val="FF0000"/>
                <w:szCs w:val="24"/>
              </w:rPr>
              <w:t>20</w:t>
            </w:r>
            <w:r w:rsidR="00F31B83">
              <w:rPr>
                <w:rFonts w:cs="Arial"/>
                <w:b/>
                <w:color w:val="FF0000"/>
                <w:szCs w:val="24"/>
              </w:rPr>
              <w:t>21</w:t>
            </w:r>
          </w:p>
        </w:tc>
        <w:tc>
          <w:tcPr>
            <w:tcW w:w="1842" w:type="dxa"/>
            <w:tcBorders>
              <w:left w:val="single" w:sz="4" w:space="0" w:color="auto"/>
            </w:tcBorders>
          </w:tcPr>
          <w:p w14:paraId="1108BF46" w14:textId="070F05C1" w:rsidR="00250239" w:rsidRPr="00BC1306" w:rsidRDefault="00250239" w:rsidP="00250239">
            <w:pPr>
              <w:jc w:val="center"/>
              <w:rPr>
                <w:rFonts w:cs="Arial"/>
                <w:b/>
                <w:color w:val="FF0000"/>
                <w:szCs w:val="24"/>
              </w:rPr>
            </w:pPr>
            <w:r w:rsidRPr="00BC1306">
              <w:rPr>
                <w:rFonts w:cs="Arial"/>
                <w:b/>
                <w:color w:val="FF0000"/>
                <w:szCs w:val="24"/>
              </w:rPr>
              <w:t>1</w:t>
            </w:r>
            <w:r w:rsidR="00FC6887">
              <w:rPr>
                <w:rFonts w:cs="Arial"/>
                <w:b/>
                <w:color w:val="FF0000"/>
                <w:szCs w:val="24"/>
              </w:rPr>
              <w:t>0</w:t>
            </w:r>
            <w:r w:rsidRPr="00BC1306">
              <w:rPr>
                <w:rFonts w:cs="Arial"/>
                <w:b/>
                <w:color w:val="FF0000"/>
                <w:szCs w:val="24"/>
              </w:rPr>
              <w:t>:00</w:t>
            </w:r>
            <w:r w:rsidR="00B93489">
              <w:rPr>
                <w:rFonts w:cs="Arial"/>
                <w:b/>
                <w:color w:val="FF0000"/>
                <w:szCs w:val="24"/>
              </w:rPr>
              <w:t xml:space="preserve"> AM</w:t>
            </w:r>
          </w:p>
        </w:tc>
      </w:tr>
    </w:tbl>
    <w:p w14:paraId="3BB964A4" w14:textId="77777777" w:rsidR="00250239" w:rsidRPr="0093306E" w:rsidRDefault="00250239" w:rsidP="00250239">
      <w:pPr>
        <w:tabs>
          <w:tab w:val="left" w:pos="1800"/>
          <w:tab w:val="left" w:pos="2295"/>
        </w:tabs>
        <w:jc w:val="center"/>
        <w:rPr>
          <w:rFonts w:cs="Arial"/>
          <w:b/>
          <w:szCs w:val="24"/>
          <w:u w:val="single"/>
        </w:rPr>
      </w:pPr>
    </w:p>
    <w:p w14:paraId="5256B979" w14:textId="77777777" w:rsidR="00250239" w:rsidRPr="0093306E" w:rsidRDefault="00250239" w:rsidP="00250239">
      <w:pPr>
        <w:tabs>
          <w:tab w:val="left" w:pos="1800"/>
          <w:tab w:val="left" w:pos="2295"/>
        </w:tabs>
        <w:jc w:val="center"/>
        <w:rPr>
          <w:szCs w:val="24"/>
        </w:rPr>
      </w:pPr>
      <w:r w:rsidRPr="0093306E">
        <w:rPr>
          <w:rFonts w:cs="Arial"/>
          <w:b/>
          <w:szCs w:val="24"/>
          <w:u w:val="single"/>
        </w:rPr>
        <w:t>ACTO DE NOTIFICACIÓN DE FALLO:</w:t>
      </w:r>
    </w:p>
    <w:p w14:paraId="64164540" w14:textId="77777777" w:rsidR="00250239" w:rsidRPr="0093306E" w:rsidRDefault="00250239" w:rsidP="00250239">
      <w:pPr>
        <w:tabs>
          <w:tab w:val="left" w:pos="2040"/>
        </w:tabs>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7D724B52" w14:textId="77777777" w:rsidTr="00250239">
        <w:tc>
          <w:tcPr>
            <w:tcW w:w="1163" w:type="dxa"/>
            <w:shd w:val="clear" w:color="auto" w:fill="B8CCE4"/>
          </w:tcPr>
          <w:p w14:paraId="456B907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4A926532"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6D4116F0"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7519E4F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1EDE04C2" w14:textId="77777777" w:rsidTr="00250239">
        <w:trPr>
          <w:trHeight w:val="221"/>
        </w:trPr>
        <w:tc>
          <w:tcPr>
            <w:tcW w:w="1163" w:type="dxa"/>
          </w:tcPr>
          <w:p w14:paraId="24C07669" w14:textId="3A673791" w:rsidR="00250239" w:rsidRPr="00BC1306" w:rsidRDefault="006F5366" w:rsidP="00250239">
            <w:pPr>
              <w:autoSpaceDE w:val="0"/>
              <w:autoSpaceDN w:val="0"/>
              <w:adjustRightInd w:val="0"/>
              <w:jc w:val="center"/>
              <w:rPr>
                <w:rFonts w:cs="Arial"/>
                <w:b/>
                <w:color w:val="FF0000"/>
                <w:szCs w:val="24"/>
              </w:rPr>
            </w:pPr>
            <w:r>
              <w:rPr>
                <w:rFonts w:cs="Arial"/>
                <w:b/>
                <w:color w:val="FF0000"/>
                <w:szCs w:val="24"/>
              </w:rPr>
              <w:t>2</w:t>
            </w:r>
            <w:r w:rsidR="00390382">
              <w:rPr>
                <w:rFonts w:cs="Arial"/>
                <w:b/>
                <w:color w:val="FF0000"/>
                <w:szCs w:val="24"/>
              </w:rPr>
              <w:t>6</w:t>
            </w:r>
          </w:p>
        </w:tc>
        <w:tc>
          <w:tcPr>
            <w:tcW w:w="3544" w:type="dxa"/>
            <w:tcBorders>
              <w:right w:val="single" w:sz="4" w:space="0" w:color="auto"/>
            </w:tcBorders>
          </w:tcPr>
          <w:p w14:paraId="068B6A19" w14:textId="77777777"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FEBRERO</w:t>
            </w:r>
          </w:p>
        </w:tc>
        <w:tc>
          <w:tcPr>
            <w:tcW w:w="2977" w:type="dxa"/>
            <w:tcBorders>
              <w:top w:val="single" w:sz="4" w:space="0" w:color="auto"/>
              <w:left w:val="single" w:sz="4" w:space="0" w:color="auto"/>
              <w:bottom w:val="single" w:sz="4" w:space="0" w:color="auto"/>
              <w:right w:val="single" w:sz="4" w:space="0" w:color="auto"/>
            </w:tcBorders>
          </w:tcPr>
          <w:p w14:paraId="2D71ED4B" w14:textId="6220FAC8"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w:t>
            </w:r>
            <w:r w:rsidR="00F31B83">
              <w:rPr>
                <w:rFonts w:cs="Arial"/>
                <w:b/>
                <w:color w:val="FF0000"/>
                <w:szCs w:val="24"/>
              </w:rPr>
              <w:t>21</w:t>
            </w:r>
          </w:p>
        </w:tc>
        <w:tc>
          <w:tcPr>
            <w:tcW w:w="1842" w:type="dxa"/>
            <w:tcBorders>
              <w:left w:val="single" w:sz="4" w:space="0" w:color="auto"/>
            </w:tcBorders>
          </w:tcPr>
          <w:p w14:paraId="06A9102B" w14:textId="0E5345AD" w:rsidR="00250239" w:rsidRPr="0093306E" w:rsidRDefault="00250239" w:rsidP="00250239">
            <w:pPr>
              <w:autoSpaceDE w:val="0"/>
              <w:autoSpaceDN w:val="0"/>
              <w:adjustRightInd w:val="0"/>
              <w:jc w:val="center"/>
              <w:rPr>
                <w:rFonts w:cs="Arial"/>
                <w:b/>
                <w:color w:val="FF0000"/>
                <w:szCs w:val="24"/>
              </w:rPr>
            </w:pPr>
            <w:r w:rsidRPr="00BC1306">
              <w:rPr>
                <w:rFonts w:cs="Arial"/>
                <w:b/>
                <w:color w:val="FF0000"/>
                <w:szCs w:val="24"/>
              </w:rPr>
              <w:t>1</w:t>
            </w:r>
            <w:r w:rsidR="00F31B83">
              <w:rPr>
                <w:rFonts w:cs="Arial"/>
                <w:b/>
                <w:color w:val="FF0000"/>
                <w:szCs w:val="24"/>
              </w:rPr>
              <w:t>6</w:t>
            </w:r>
            <w:r w:rsidRPr="00BC1306">
              <w:rPr>
                <w:rFonts w:cs="Arial"/>
                <w:b/>
                <w:color w:val="FF0000"/>
                <w:szCs w:val="24"/>
              </w:rPr>
              <w:t>:00</w:t>
            </w:r>
            <w:r w:rsidR="00B93489">
              <w:rPr>
                <w:rFonts w:cs="Arial"/>
                <w:b/>
                <w:color w:val="FF0000"/>
                <w:szCs w:val="24"/>
              </w:rPr>
              <w:t xml:space="preserve"> AM</w:t>
            </w:r>
          </w:p>
        </w:tc>
      </w:tr>
    </w:tbl>
    <w:p w14:paraId="466956BA" w14:textId="77777777" w:rsidR="00250239" w:rsidRPr="00BC1306" w:rsidRDefault="00250239" w:rsidP="00250239">
      <w:pPr>
        <w:autoSpaceDE w:val="0"/>
        <w:autoSpaceDN w:val="0"/>
        <w:adjustRightInd w:val="0"/>
        <w:jc w:val="center"/>
        <w:rPr>
          <w:rFonts w:cs="Arial"/>
          <w:b/>
          <w:color w:val="FF0000"/>
          <w:szCs w:val="24"/>
        </w:rPr>
      </w:pPr>
    </w:p>
    <w:p w14:paraId="5230E5A7" w14:textId="77777777" w:rsidR="00250239" w:rsidRPr="0093306E" w:rsidRDefault="00250239" w:rsidP="00250239">
      <w:pPr>
        <w:tabs>
          <w:tab w:val="left" w:pos="2670"/>
          <w:tab w:val="left" w:pos="3690"/>
        </w:tabs>
        <w:jc w:val="center"/>
        <w:rPr>
          <w:rFonts w:cs="Arial"/>
          <w:b/>
          <w:szCs w:val="24"/>
          <w:u w:val="single"/>
        </w:rPr>
      </w:pPr>
      <w:r w:rsidRPr="0093306E">
        <w:rPr>
          <w:rFonts w:cs="Arial"/>
          <w:b/>
          <w:szCs w:val="24"/>
          <w:u w:val="single"/>
        </w:rPr>
        <w:t>FECHA ESTIMADA DE FORMALIZACIÓN DE PEDIDO;</w:t>
      </w:r>
    </w:p>
    <w:p w14:paraId="38E70778" w14:textId="77777777" w:rsidR="00250239" w:rsidRPr="0093306E" w:rsidRDefault="00250239" w:rsidP="00250239">
      <w:pPr>
        <w:tabs>
          <w:tab w:val="left" w:pos="735"/>
        </w:tabs>
        <w:rPr>
          <w:szCs w:val="24"/>
        </w:rPr>
      </w:pPr>
      <w:r w:rsidRPr="0093306E">
        <w:rPr>
          <w:szCs w:val="24"/>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3EFD5CA3" w14:textId="77777777" w:rsidTr="00250239">
        <w:tc>
          <w:tcPr>
            <w:tcW w:w="1163" w:type="dxa"/>
            <w:shd w:val="clear" w:color="auto" w:fill="B8CCE4"/>
          </w:tcPr>
          <w:p w14:paraId="12164B3B"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7C50D898"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449227F8"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36142C89"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4D80C8A4" w14:textId="77777777" w:rsidTr="00250239">
        <w:tc>
          <w:tcPr>
            <w:tcW w:w="1163" w:type="dxa"/>
            <w:tcBorders>
              <w:top w:val="single" w:sz="4" w:space="0" w:color="auto"/>
              <w:left w:val="single" w:sz="4" w:space="0" w:color="auto"/>
              <w:bottom w:val="single" w:sz="4" w:space="0" w:color="auto"/>
              <w:right w:val="single" w:sz="4" w:space="0" w:color="auto"/>
            </w:tcBorders>
            <w:shd w:val="clear" w:color="auto" w:fill="auto"/>
          </w:tcPr>
          <w:p w14:paraId="18D79D07" w14:textId="13DB63B0" w:rsidR="00250239" w:rsidRPr="00BC1306" w:rsidRDefault="00F31B83" w:rsidP="00250239">
            <w:pPr>
              <w:autoSpaceDE w:val="0"/>
              <w:autoSpaceDN w:val="0"/>
              <w:adjustRightInd w:val="0"/>
              <w:jc w:val="center"/>
              <w:rPr>
                <w:rFonts w:cs="Arial"/>
                <w:b/>
                <w:color w:val="FF0000"/>
                <w:szCs w:val="24"/>
              </w:rPr>
            </w:pPr>
            <w:r>
              <w:rPr>
                <w:rFonts w:cs="Arial"/>
                <w:b/>
                <w:color w:val="FF0000"/>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AFD7C8" w14:textId="6639DF21" w:rsidR="00250239" w:rsidRPr="00BC1306" w:rsidRDefault="00F31B83" w:rsidP="00250239">
            <w:pPr>
              <w:autoSpaceDE w:val="0"/>
              <w:autoSpaceDN w:val="0"/>
              <w:adjustRightInd w:val="0"/>
              <w:jc w:val="center"/>
              <w:rPr>
                <w:rFonts w:cs="Arial"/>
                <w:b/>
                <w:color w:val="FF0000"/>
                <w:szCs w:val="24"/>
              </w:rPr>
            </w:pPr>
            <w:r>
              <w:rPr>
                <w:rFonts w:cs="Arial"/>
                <w:b/>
                <w:color w:val="FF0000"/>
                <w:szCs w:val="24"/>
              </w:rPr>
              <w:t>MARZO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EF5DD03" w14:textId="0AA12619"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w:t>
            </w:r>
            <w:r w:rsidR="00F31B83">
              <w:rPr>
                <w:rFonts w:cs="Arial"/>
                <w:b/>
                <w:color w:val="FF0000"/>
                <w:szCs w:val="24"/>
              </w:rPr>
              <w:t>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2C8F43" w14:textId="0F2E5D2C" w:rsidR="00250239" w:rsidRPr="00BD755B" w:rsidRDefault="00250239" w:rsidP="00250239">
            <w:pPr>
              <w:autoSpaceDE w:val="0"/>
              <w:autoSpaceDN w:val="0"/>
              <w:adjustRightInd w:val="0"/>
              <w:jc w:val="center"/>
              <w:rPr>
                <w:rFonts w:cs="Arial"/>
                <w:b/>
                <w:color w:val="FF0000"/>
                <w:szCs w:val="24"/>
              </w:rPr>
            </w:pPr>
            <w:r w:rsidRPr="00BC1306">
              <w:rPr>
                <w:rFonts w:cs="Arial"/>
                <w:b/>
                <w:color w:val="FF0000"/>
                <w:szCs w:val="24"/>
              </w:rPr>
              <w:t>12:00</w:t>
            </w:r>
            <w:r w:rsidR="00B93489">
              <w:rPr>
                <w:rFonts w:cs="Arial"/>
                <w:b/>
                <w:color w:val="FF0000"/>
                <w:szCs w:val="24"/>
              </w:rPr>
              <w:t xml:space="preserve"> PM</w:t>
            </w:r>
          </w:p>
        </w:tc>
      </w:tr>
    </w:tbl>
    <w:p w14:paraId="609E2A78" w14:textId="77777777" w:rsidR="00250239" w:rsidRPr="00BC1306" w:rsidRDefault="00250239" w:rsidP="00250239">
      <w:pPr>
        <w:autoSpaceDE w:val="0"/>
        <w:autoSpaceDN w:val="0"/>
        <w:adjustRightInd w:val="0"/>
        <w:jc w:val="center"/>
        <w:rPr>
          <w:rFonts w:cs="Arial"/>
          <w:b/>
          <w:color w:val="FF0000"/>
          <w:szCs w:val="24"/>
        </w:rPr>
      </w:pPr>
    </w:p>
    <w:p w14:paraId="2ED03734" w14:textId="77777777" w:rsidR="00250239" w:rsidRDefault="00250239" w:rsidP="00250239">
      <w:pPr>
        <w:jc w:val="center"/>
        <w:rPr>
          <w:rFonts w:ascii="Arial Narrow" w:hAnsi="Arial Narrow"/>
          <w:sz w:val="20"/>
        </w:rPr>
      </w:pPr>
    </w:p>
    <w:p w14:paraId="04E2982A" w14:textId="77777777" w:rsidR="00250239" w:rsidRDefault="00250239" w:rsidP="00250239">
      <w:pPr>
        <w:jc w:val="both"/>
        <w:rPr>
          <w:rFonts w:ascii="Corbel" w:hAnsi="Corbel" w:cs="Arial"/>
          <w:i/>
          <w:color w:val="2F2F2F"/>
          <w:sz w:val="22"/>
          <w:szCs w:val="22"/>
        </w:rPr>
      </w:pPr>
      <w:r>
        <w:rPr>
          <w:rFonts w:ascii="Corbel" w:hAnsi="Corbel" w:cs="Arial"/>
          <w:b/>
          <w:color w:val="2F2F2F"/>
          <w:sz w:val="22"/>
          <w:szCs w:val="22"/>
        </w:rPr>
        <w:t>NOTA:</w:t>
      </w:r>
      <w:r>
        <w:rPr>
          <w:rFonts w:ascii="Corbel" w:hAnsi="Corbel" w:cs="Arial"/>
          <w:color w:val="2F2F2F"/>
          <w:sz w:val="22"/>
          <w:szCs w:val="22"/>
        </w:rPr>
        <w:t xml:space="preserve"> EN EL PRESENTE PROCEDIMIENTO SE ESTARÁ, EN LO APLICABLE, A LO DISPUESTO EN EL PROTOCOLO DE ACTUACIÓN EN </w:t>
      </w:r>
      <w:r>
        <w:rPr>
          <w:rFonts w:ascii="Corbel" w:hAnsi="Corbel" w:cs="Times"/>
          <w:color w:val="2F2F2F"/>
          <w:sz w:val="22"/>
          <w:szCs w:val="22"/>
        </w:rPr>
        <w:t xml:space="preserve">MATERIA DE CONTRATACIONES PÚBLICAS, OTORGAMIENTO Y PRÓRROGA DE LICENCIAS, PERMISOS, AUTORIZACIONES Y CONCESIONES, PUBLICADO EN EL D.O.F EL 20/08/2015 </w:t>
      </w:r>
      <w:r w:rsidRPr="00FA74F4">
        <w:rPr>
          <w:rFonts w:ascii="Corbel" w:hAnsi="Corbel" w:cs="Times"/>
          <w:i/>
          <w:color w:val="2F2F2F"/>
          <w:sz w:val="22"/>
          <w:szCs w:val="22"/>
        </w:rPr>
        <w:t>Y SE MODIFICÓ MEDIANTE LAS PUBLICACIONES DE 19/02/2016 Y 28/02/2017</w:t>
      </w:r>
      <w:r w:rsidRPr="00FA74F4">
        <w:rPr>
          <w:rFonts w:ascii="Corbel" w:hAnsi="Corbel" w:cs="Arial"/>
          <w:i/>
          <w:color w:val="2F2F2F"/>
          <w:sz w:val="22"/>
          <w:szCs w:val="22"/>
        </w:rPr>
        <w:t>.</w:t>
      </w:r>
    </w:p>
    <w:p w14:paraId="03F447AC" w14:textId="77777777" w:rsidR="00250239" w:rsidRDefault="00250239" w:rsidP="00250239">
      <w:pPr>
        <w:jc w:val="both"/>
        <w:rPr>
          <w:rFonts w:ascii="Corbel" w:hAnsi="Corbel" w:cs="Arial"/>
          <w:i/>
          <w:color w:val="2F2F2F"/>
          <w:sz w:val="22"/>
          <w:szCs w:val="22"/>
        </w:rPr>
      </w:pPr>
    </w:p>
    <w:p w14:paraId="4D6E3EBE" w14:textId="77777777" w:rsidR="00250239" w:rsidRPr="00EF3332" w:rsidRDefault="00250239" w:rsidP="00250239">
      <w:pPr>
        <w:jc w:val="both"/>
        <w:rPr>
          <w:rFonts w:ascii="Corbel" w:hAnsi="Corbel" w:cs="Arial"/>
          <w:b/>
          <w:color w:val="2F2F2F"/>
          <w:sz w:val="22"/>
          <w:szCs w:val="22"/>
        </w:rPr>
      </w:pPr>
      <w:r w:rsidRPr="006C01E3">
        <w:rPr>
          <w:rFonts w:ascii="Corbel" w:hAnsi="Corbel" w:cs="Arial"/>
          <w:color w:val="2F2F2F"/>
          <w:sz w:val="22"/>
          <w:szCs w:val="22"/>
          <w:highlight w:val="green"/>
        </w:rPr>
        <w:t xml:space="preserve">*NOTA: TODOS LOS EVENTOS SON </w:t>
      </w:r>
      <w:r w:rsidRPr="006C01E3">
        <w:rPr>
          <w:rFonts w:ascii="Corbel" w:hAnsi="Corbel" w:cs="Arial"/>
          <w:b/>
          <w:color w:val="2F2F2F"/>
          <w:sz w:val="22"/>
          <w:szCs w:val="22"/>
          <w:highlight w:val="green"/>
        </w:rPr>
        <w:t>SIN LA PRESENCIA DE LOS LICITANTES</w:t>
      </w:r>
      <w:r w:rsidRPr="006C01E3">
        <w:rPr>
          <w:rFonts w:ascii="Corbel" w:hAnsi="Corbel" w:cs="Arial"/>
          <w:color w:val="2F2F2F"/>
          <w:sz w:val="22"/>
          <w:szCs w:val="22"/>
          <w:highlight w:val="green"/>
        </w:rPr>
        <w:t xml:space="preserve"> POR SER UN PROCEDIMIENTO DE CARÁCTER </w:t>
      </w:r>
      <w:r w:rsidRPr="006C01E3">
        <w:rPr>
          <w:rFonts w:ascii="Corbel" w:hAnsi="Corbel" w:cs="Arial"/>
          <w:b/>
          <w:color w:val="2F2F2F"/>
          <w:sz w:val="22"/>
          <w:szCs w:val="22"/>
          <w:highlight w:val="green"/>
        </w:rPr>
        <w:t>ELECTRÓNICO.</w:t>
      </w:r>
    </w:p>
    <w:p w14:paraId="6B62D007" w14:textId="77777777" w:rsidR="00052C52" w:rsidRPr="00B30E65" w:rsidRDefault="002F6EAB">
      <w:pPr>
        <w:jc w:val="center"/>
        <w:rPr>
          <w:rFonts w:ascii="Arial Narrow" w:hAnsi="Arial Narrow"/>
          <w:b/>
          <w:color w:val="FF0000"/>
          <w:sz w:val="30"/>
          <w:szCs w:val="30"/>
        </w:rPr>
      </w:pPr>
      <w:r w:rsidRPr="00B30E65">
        <w:rPr>
          <w:rFonts w:ascii="Arial Narrow" w:hAnsi="Arial Narrow"/>
          <w:b/>
          <w:color w:val="FF0000"/>
          <w:sz w:val="30"/>
          <w:szCs w:val="30"/>
        </w:rPr>
        <w:lastRenderedPageBreak/>
        <w:t>I N D I C E</w:t>
      </w:r>
    </w:p>
    <w:p w14:paraId="48D397A6" w14:textId="77777777" w:rsidR="00094417" w:rsidRPr="00B30E65" w:rsidRDefault="00094417">
      <w:pPr>
        <w:jc w:val="center"/>
        <w:rPr>
          <w:rFonts w:ascii="Arial Narrow" w:hAnsi="Arial Narrow"/>
          <w:b/>
          <w:color w:val="FF0000"/>
          <w:sz w:val="10"/>
          <w:szCs w:val="10"/>
        </w:rPr>
      </w:pPr>
    </w:p>
    <w:p w14:paraId="786DA5ED" w14:textId="77777777" w:rsidR="00F73F0F" w:rsidRPr="004F33DC" w:rsidRDefault="00F73F0F">
      <w:pPr>
        <w:pStyle w:val="Blockquote"/>
        <w:spacing w:before="0" w:after="0"/>
        <w:ind w:left="0" w:right="0"/>
        <w:jc w:val="both"/>
        <w:rPr>
          <w:rFonts w:ascii="Arial Narrow" w:hAnsi="Arial Narrow"/>
          <w:b/>
          <w:sz w:val="20"/>
          <w:lang w:val="es-ES_tradnl"/>
        </w:rPr>
      </w:pPr>
    </w:p>
    <w:p w14:paraId="21836125"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DATOS GENERALES.</w:t>
      </w:r>
    </w:p>
    <w:p w14:paraId="48329F9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ENTIDAD CONVOCANTE.</w:t>
      </w:r>
    </w:p>
    <w:p w14:paraId="5920FA7C" w14:textId="462EAEF8"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DEL MEDIO Y CARÁCTER DE LA </w:t>
      </w:r>
      <w:r w:rsidR="00250239">
        <w:rPr>
          <w:rFonts w:ascii="Arial Narrow" w:hAnsi="Arial Narrow"/>
          <w:sz w:val="20"/>
        </w:rPr>
        <w:t>INVI</w:t>
      </w:r>
      <w:r w:rsidRPr="004F33DC">
        <w:rPr>
          <w:rFonts w:ascii="Arial Narrow" w:hAnsi="Arial Narrow"/>
          <w:sz w:val="20"/>
        </w:rPr>
        <w:t>TACIÓN.</w:t>
      </w:r>
    </w:p>
    <w:p w14:paraId="61363B5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NÚMERO DE LA CONVOCATORIA.</w:t>
      </w:r>
    </w:p>
    <w:p w14:paraId="788F5FB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EJERCICIO FISCAL DE LA CONTRATACIÓN.</w:t>
      </w:r>
    </w:p>
    <w:p w14:paraId="2F577A3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IDIOMA EN QUE SE PRESENTARÁN LAS PROPOSICIONES.</w:t>
      </w:r>
    </w:p>
    <w:p w14:paraId="49F7A91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DISPONIBILIDAD PRESUPUESTARIA.</w:t>
      </w:r>
    </w:p>
    <w:p w14:paraId="3D1F3B96" w14:textId="77777777" w:rsidR="00F27AF3" w:rsidRPr="008468B5"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CON </w:t>
      </w:r>
      <w:r w:rsidRPr="008468B5">
        <w:rPr>
          <w:rFonts w:ascii="Arial Narrow" w:hAnsi="Arial Narrow"/>
          <w:sz w:val="20"/>
        </w:rPr>
        <w:t>FALSEDAD Y COMBATE AL COHECHO.</w:t>
      </w:r>
    </w:p>
    <w:p w14:paraId="723DCDF8"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OBJETO Y ALCANCE DE LA LICITACIÓN.</w:t>
      </w:r>
    </w:p>
    <w:p w14:paraId="48139330"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IDENTIFICACIÓN DEL</w:t>
      </w:r>
      <w:r w:rsidR="00055826">
        <w:rPr>
          <w:rFonts w:ascii="Arial Narrow" w:hAnsi="Arial Narrow"/>
          <w:sz w:val="20"/>
        </w:rPr>
        <w:t xml:space="preserve"> SERVICIO</w:t>
      </w:r>
      <w:r w:rsidRPr="004F33DC">
        <w:rPr>
          <w:rFonts w:ascii="Arial Narrow" w:hAnsi="Arial Narrow"/>
          <w:sz w:val="20"/>
        </w:rPr>
        <w:t xml:space="preserve"> </w:t>
      </w:r>
    </w:p>
    <w:p w14:paraId="3202681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DETERMINACIÓN DE PARTIDAS.</w:t>
      </w:r>
    </w:p>
    <w:p w14:paraId="215FF10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NORMA</w:t>
      </w:r>
      <w:r w:rsidR="00055826">
        <w:rPr>
          <w:rFonts w:ascii="Arial Narrow" w:hAnsi="Arial Narrow"/>
          <w:sz w:val="20"/>
        </w:rPr>
        <w:t>S</w:t>
      </w:r>
      <w:r w:rsidRPr="004F33DC">
        <w:rPr>
          <w:rFonts w:ascii="Arial Narrow" w:hAnsi="Arial Narrow"/>
          <w:sz w:val="20"/>
        </w:rPr>
        <w:t xml:space="preserve"> QUE DEBERÁ CUMPLIR </w:t>
      </w:r>
      <w:r w:rsidR="00055826">
        <w:rPr>
          <w:rFonts w:ascii="Arial Narrow" w:hAnsi="Arial Narrow"/>
          <w:sz w:val="20"/>
        </w:rPr>
        <w:t>E</w:t>
      </w:r>
      <w:r w:rsidRPr="004F33DC">
        <w:rPr>
          <w:rFonts w:ascii="Arial Narrow" w:hAnsi="Arial Narrow"/>
          <w:sz w:val="20"/>
        </w:rPr>
        <w:t>L</w:t>
      </w:r>
      <w:r w:rsidR="00055826">
        <w:rPr>
          <w:rFonts w:ascii="Arial Narrow" w:hAnsi="Arial Narrow"/>
          <w:sz w:val="20"/>
        </w:rPr>
        <w:t xml:space="preserve"> </w:t>
      </w:r>
      <w:r w:rsidRPr="004F33DC">
        <w:rPr>
          <w:rFonts w:ascii="Arial Narrow" w:hAnsi="Arial Narrow"/>
          <w:sz w:val="20"/>
        </w:rPr>
        <w:t>SERVICIO.</w:t>
      </w:r>
    </w:p>
    <w:p w14:paraId="78AF707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TIPO DE CONTRATO.</w:t>
      </w:r>
    </w:p>
    <w:p w14:paraId="7D7B536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ADJUDICACIÓN A UN LICITANTE </w:t>
      </w:r>
    </w:p>
    <w:p w14:paraId="7F3BC17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MODELO DE CONTRATO.</w:t>
      </w:r>
    </w:p>
    <w:p w14:paraId="327A598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FORMA Y TÉRMINOS QUE REGIRÁN LOS DIVERSOS ACTOS DE LA LICITACIÓN PÚBLICA.</w:t>
      </w:r>
    </w:p>
    <w:p w14:paraId="1AC9AC1F"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REDUCCIÓN DE PLAZOS.</w:t>
      </w:r>
      <w:r w:rsidRPr="004F33DC">
        <w:rPr>
          <w:rFonts w:ascii="Arial Narrow" w:hAnsi="Arial Narrow"/>
          <w:b/>
          <w:color w:val="FF0000"/>
          <w:sz w:val="20"/>
        </w:rPr>
        <w:t xml:space="preserve"> (NO APLICA)</w:t>
      </w:r>
    </w:p>
    <w:p w14:paraId="45DCE27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CALENDARIO DE EVENTOS.</w:t>
      </w:r>
    </w:p>
    <w:p w14:paraId="45E830AA" w14:textId="77777777" w:rsidR="00F27AF3" w:rsidRPr="00BE4D41" w:rsidRDefault="00F27AF3" w:rsidP="00FB4E41">
      <w:pPr>
        <w:numPr>
          <w:ilvl w:val="0"/>
          <w:numId w:val="33"/>
        </w:numPr>
        <w:spacing w:before="120" w:after="120"/>
        <w:ind w:left="698"/>
        <w:rPr>
          <w:rFonts w:ascii="Arial Narrow" w:hAnsi="Arial Narrow"/>
          <w:b/>
          <w:color w:val="FF0000"/>
          <w:sz w:val="20"/>
        </w:rPr>
      </w:pPr>
      <w:r w:rsidRPr="004F33DC">
        <w:rPr>
          <w:rFonts w:ascii="Arial Narrow" w:hAnsi="Arial Narrow"/>
          <w:sz w:val="20"/>
        </w:rPr>
        <w:t>REVISIÓN DEL PROYECTO DE CONVOCATORIA.</w:t>
      </w:r>
      <w:r w:rsidR="00BE4D41">
        <w:rPr>
          <w:rFonts w:ascii="Arial Narrow" w:hAnsi="Arial Narrow"/>
          <w:sz w:val="20"/>
        </w:rPr>
        <w:t xml:space="preserve"> </w:t>
      </w:r>
      <w:r w:rsidR="00BE4D41" w:rsidRPr="00BE4D41">
        <w:rPr>
          <w:rFonts w:ascii="Arial Narrow" w:hAnsi="Arial Narrow"/>
          <w:b/>
          <w:color w:val="FF0000"/>
          <w:sz w:val="20"/>
        </w:rPr>
        <w:t>(NO PLICA)</w:t>
      </w:r>
    </w:p>
    <w:p w14:paraId="779FD04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PROHIBICIÓN DE RETIRAR LAS PROPOSICIONES O DEJARLAS SIN EFECTO.</w:t>
      </w:r>
    </w:p>
    <w:p w14:paraId="4905606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REQUISITOS PARA LA PRESENTACIÓN DE PROPOSICIONES CONJUNTAS.</w:t>
      </w:r>
    </w:p>
    <w:p w14:paraId="6E4FFC9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PROPOSICIONES QUE SE PUEDEN PRESENTAR.</w:t>
      </w:r>
    </w:p>
    <w:p w14:paraId="0D9A67B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DOCUMENTACIÓN DISTINTA A LA PROPOSICIÓN.</w:t>
      </w:r>
    </w:p>
    <w:p w14:paraId="778A250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ACREDITACIÓN DE EXISTENCIA LEGAL Y PERSONALIDAD JURÍDICA.</w:t>
      </w:r>
    </w:p>
    <w:p w14:paraId="09BAA0C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 RÚBRICA DE DOCUMENTOS EN EL ACTO DE PRESENTACIÓN Y APERTURA DE PROPOSICIONES.</w:t>
      </w:r>
    </w:p>
    <w:p w14:paraId="57B6F797"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A LOS DOCUMENTOS</w:t>
      </w:r>
      <w:r w:rsidRPr="004F33DC">
        <w:rPr>
          <w:rFonts w:ascii="Arial Narrow" w:hAnsi="Arial Narrow"/>
          <w:sz w:val="20"/>
        </w:rPr>
        <w:t xml:space="preserve"> ESTABLECIDOS EN LA CONVOCATORIA.</w:t>
      </w:r>
    </w:p>
    <w:p w14:paraId="21453B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JUNTA DE ACLARACIONES.</w:t>
      </w:r>
    </w:p>
    <w:p w14:paraId="77F5D6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ACTO DE PRESENTACIÓN Y APERTURA DE PROPOSICIONES.</w:t>
      </w:r>
    </w:p>
    <w:p w14:paraId="2D257DDF" w14:textId="4A0A42F2"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SUSPENSIÓN DE</w:t>
      </w:r>
      <w:r w:rsidR="00250239">
        <w:rPr>
          <w:rFonts w:ascii="Arial Narrow" w:hAnsi="Arial Narrow"/>
          <w:sz w:val="20"/>
        </w:rPr>
        <w:t xml:space="preserve"> LA</w:t>
      </w:r>
      <w:r w:rsidRPr="004F33DC">
        <w:rPr>
          <w:rFonts w:ascii="Arial Narrow" w:hAnsi="Arial Narrow"/>
          <w:sz w:val="20"/>
        </w:rPr>
        <w:t xml:space="preserve"> </w:t>
      </w:r>
      <w:r w:rsidR="00250239">
        <w:rPr>
          <w:rFonts w:ascii="Arial Narrow" w:hAnsi="Arial Narrow"/>
          <w:sz w:val="20"/>
        </w:rPr>
        <w:t>INVITACIÓN A CUANDO MENOS TRES PERSONAS</w:t>
      </w:r>
      <w:r w:rsidRPr="004F33DC">
        <w:rPr>
          <w:rFonts w:ascii="Arial Narrow" w:hAnsi="Arial Narrow"/>
          <w:sz w:val="20"/>
        </w:rPr>
        <w:t>.</w:t>
      </w:r>
    </w:p>
    <w:p w14:paraId="125A967A" w14:textId="60BD3A39"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CANCELACIÓN DE LA </w:t>
      </w:r>
      <w:r w:rsidR="00250239">
        <w:rPr>
          <w:rFonts w:ascii="Arial Narrow" w:hAnsi="Arial Narrow"/>
          <w:sz w:val="20"/>
        </w:rPr>
        <w:t>INVITACIÓN A CUANDO MENOS TRES PERSONAS</w:t>
      </w:r>
    </w:p>
    <w:p w14:paraId="384B7E38" w14:textId="0952BE81"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DE </w:t>
      </w:r>
      <w:r w:rsidR="00250239">
        <w:rPr>
          <w:rFonts w:ascii="Arial Narrow" w:hAnsi="Arial Narrow"/>
          <w:sz w:val="20"/>
        </w:rPr>
        <w:t>INVITACIÓN A CUANDO MENOS TRES PERSONAS</w:t>
      </w:r>
      <w:r w:rsidRPr="004F33DC">
        <w:rPr>
          <w:rFonts w:ascii="Arial Narrow" w:hAnsi="Arial Narrow"/>
          <w:sz w:val="20"/>
        </w:rPr>
        <w:t xml:space="preserve"> DESIERTA.</w:t>
      </w:r>
    </w:p>
    <w:p w14:paraId="4335F1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INDICACIONES RELATIVAS AL FALLO Y FIRMA DEL CONTRATO.</w:t>
      </w:r>
    </w:p>
    <w:p w14:paraId="077131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REQUISITOS QUE LOS LICITANTES DEBEN CUMPLIR.</w:t>
      </w:r>
    </w:p>
    <w:p w14:paraId="1C8878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lastRenderedPageBreak/>
        <w:t>CONFORMACIÓN DE LA PROPOSICIÓN.</w:t>
      </w:r>
    </w:p>
    <w:p w14:paraId="3A8575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PRESTACIÓN DEL SERVICIO.</w:t>
      </w:r>
    </w:p>
    <w:p w14:paraId="2CE6F25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CONDICIÓN DE LOS PRECIOS.</w:t>
      </w:r>
    </w:p>
    <w:p w14:paraId="32EBF64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MONEDA EN QUE SE EXPRESARÁ LA PROPOSICIÓN.</w:t>
      </w:r>
    </w:p>
    <w:p w14:paraId="2153F99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PROGRAMA DE APOYO A PROVEEDORES DEL SECTOR PÚBLICO.</w:t>
      </w:r>
    </w:p>
    <w:p w14:paraId="2D9B73CB"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D</w:t>
      </w:r>
      <w:r w:rsidRPr="004F33DC">
        <w:rPr>
          <w:rFonts w:ascii="Arial Narrow" w:hAnsi="Arial Narrow"/>
          <w:sz w:val="20"/>
        </w:rPr>
        <w:t>E LAS PROPOSICIONES.</w:t>
      </w:r>
    </w:p>
    <w:p w14:paraId="3FB60D56"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MANIFESTACIÓN DE LA VIDA ÚTIL DE LOS BIENES</w:t>
      </w:r>
      <w:r w:rsidR="00055826">
        <w:rPr>
          <w:rFonts w:ascii="Arial Narrow" w:hAnsi="Arial Narrow"/>
          <w:sz w:val="20"/>
        </w:rPr>
        <w:t xml:space="preserve"> </w:t>
      </w:r>
      <w:r w:rsidR="00055826" w:rsidRPr="00055826">
        <w:rPr>
          <w:rFonts w:ascii="Arial Narrow" w:hAnsi="Arial Narrow"/>
          <w:b/>
          <w:color w:val="FF0000"/>
          <w:sz w:val="20"/>
        </w:rPr>
        <w:t>(NO APLICA)</w:t>
      </w:r>
    </w:p>
    <w:p w14:paraId="462A66DF"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DIBUJOS O INFORMACIÓN TÉCNICA.</w:t>
      </w:r>
      <w:r w:rsidR="00055826">
        <w:rPr>
          <w:rFonts w:ascii="Arial Narrow" w:hAnsi="Arial Narrow"/>
          <w:sz w:val="20"/>
        </w:rPr>
        <w:t xml:space="preserve"> </w:t>
      </w:r>
    </w:p>
    <w:p w14:paraId="63B94F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PERIODO DE VIGENCIA DE LA PROPOSICIÓN.</w:t>
      </w:r>
    </w:p>
    <w:p w14:paraId="572DCC8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COMUNICACIÓN CON </w:t>
      </w:r>
      <w:r w:rsidR="00713B30">
        <w:rPr>
          <w:rFonts w:ascii="Arial Narrow" w:hAnsi="Arial Narrow"/>
          <w:sz w:val="20"/>
        </w:rPr>
        <w:t>EL FERROCARRIL DEL ISTMO DE TEHUANTEPEC, S.A. DE C.V.</w:t>
      </w:r>
    </w:p>
    <w:p w14:paraId="130D58D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UTILIZACIÓN DE LOS DOCUMENTOS E INFORMACIÓN DE ESTA CONVOCATORIA.</w:t>
      </w:r>
    </w:p>
    <w:p w14:paraId="021660F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DERECHOS DE PROPIEDAD INDUSTRIAL, DERECHOS DE AUTOR U OTROS DERECHOS EXCLUSIVOS.</w:t>
      </w:r>
    </w:p>
    <w:p w14:paraId="2F91A47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PRESENTACIÓN, FORMATO Y FIRMA DE LA PROPOSICIÓN.</w:t>
      </w:r>
    </w:p>
    <w:p w14:paraId="015E40F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CAUSAS DE DESECHAMIENTO DE LAS PROPOSICIONES.</w:t>
      </w:r>
    </w:p>
    <w:p w14:paraId="17EE4FBF"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 xml:space="preserve">CRITERIOS PARA </w:t>
      </w:r>
      <w:r w:rsidR="00EF3332" w:rsidRPr="004F33DC">
        <w:rPr>
          <w:rFonts w:ascii="Arial Narrow" w:hAnsi="Arial Narrow"/>
          <w:b/>
          <w:sz w:val="20"/>
        </w:rPr>
        <w:t>LA EVALUACIÓN</w:t>
      </w:r>
      <w:r w:rsidRPr="004F33DC">
        <w:rPr>
          <w:rFonts w:ascii="Arial Narrow" w:hAnsi="Arial Narrow"/>
          <w:b/>
          <w:sz w:val="20"/>
        </w:rPr>
        <w:t xml:space="preserve"> Y ADJUDICACIÓN DE LAS PROPOSICIONES.</w:t>
      </w:r>
    </w:p>
    <w:p w14:paraId="2C75FEF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EVALUACIÓN.</w:t>
      </w:r>
    </w:p>
    <w:p w14:paraId="45C3585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ADJUDICACIÓN.</w:t>
      </w:r>
    </w:p>
    <w:p w14:paraId="72217E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DOCUMENTOS Y DATOS QUE DEBEN PRESENTAR LOS LICITANTES.</w:t>
      </w:r>
    </w:p>
    <w:p w14:paraId="0A02AC8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DOCUMENTOS Y DATOS DE LOS LICITANTES.</w:t>
      </w:r>
    </w:p>
    <w:p w14:paraId="23A1246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LICITANTE GANADOR.</w:t>
      </w:r>
    </w:p>
    <w:p w14:paraId="77FDBB09"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INCONFORMIDADES.</w:t>
      </w:r>
    </w:p>
    <w:p w14:paraId="5BFD36A3"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FORMATOS QUE FACILITEN Y AGILICEN LA PRESENTACIÓN Y RECEPCIÓN DE LAS PROPOSICIONES.</w:t>
      </w:r>
    </w:p>
    <w:p w14:paraId="1C25FA7C" w14:textId="77777777" w:rsidR="00F27AF3"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FORMATOS QUE FACILITEN LA PRESENTACIÓN DE LA PROPUESTA ECONÓMICA.</w:t>
      </w:r>
    </w:p>
    <w:p w14:paraId="780736C4" w14:textId="77777777" w:rsidR="00AB5936" w:rsidRDefault="00AB5936" w:rsidP="00FB4E41">
      <w:pPr>
        <w:numPr>
          <w:ilvl w:val="0"/>
          <w:numId w:val="33"/>
        </w:numPr>
        <w:spacing w:before="120" w:after="120"/>
        <w:ind w:left="698"/>
        <w:rPr>
          <w:rFonts w:ascii="Arial Narrow" w:hAnsi="Arial Narrow"/>
          <w:sz w:val="20"/>
        </w:rPr>
      </w:pPr>
      <w:r>
        <w:rPr>
          <w:rFonts w:ascii="Arial Narrow" w:hAnsi="Arial Narrow"/>
          <w:sz w:val="20"/>
        </w:rPr>
        <w:t>CONDICIONES DE PAGO</w:t>
      </w:r>
    </w:p>
    <w:p w14:paraId="1FA93EF1" w14:textId="77777777" w:rsidR="00665EAC" w:rsidRPr="004F33DC" w:rsidRDefault="00665EAC" w:rsidP="00FB4E41">
      <w:pPr>
        <w:numPr>
          <w:ilvl w:val="0"/>
          <w:numId w:val="33"/>
        </w:numPr>
        <w:spacing w:before="120" w:after="120"/>
        <w:ind w:left="698"/>
        <w:rPr>
          <w:rFonts w:ascii="Arial Narrow" w:hAnsi="Arial Narrow"/>
          <w:sz w:val="20"/>
        </w:rPr>
      </w:pPr>
      <w:r>
        <w:rPr>
          <w:rFonts w:ascii="Arial Narrow" w:hAnsi="Arial Narrow"/>
          <w:sz w:val="20"/>
        </w:rPr>
        <w:t>DATOS PERSONALES</w:t>
      </w:r>
    </w:p>
    <w:p w14:paraId="3AE06C88" w14:textId="77777777" w:rsidR="002F6EAB" w:rsidRPr="004F33DC" w:rsidRDefault="002F6EAB" w:rsidP="002F6EAB">
      <w:pPr>
        <w:spacing w:before="120" w:after="120"/>
        <w:ind w:left="698"/>
        <w:rPr>
          <w:rFonts w:ascii="Arial Narrow" w:hAnsi="Arial Narrow"/>
          <w:sz w:val="20"/>
        </w:rPr>
      </w:pPr>
    </w:p>
    <w:p w14:paraId="4EB07419" w14:textId="77777777" w:rsidR="004F33DC" w:rsidRDefault="00B30E65" w:rsidP="00B30E65">
      <w:pPr>
        <w:spacing w:before="120" w:after="120"/>
        <w:jc w:val="center"/>
        <w:rPr>
          <w:rFonts w:ascii="Arial Narrow" w:hAnsi="Arial Narrow"/>
        </w:rPr>
      </w:pPr>
      <w:r>
        <w:rPr>
          <w:rFonts w:ascii="Arial Narrow" w:hAnsi="Arial Narrow"/>
        </w:rPr>
        <w:br w:type="page"/>
      </w:r>
    </w:p>
    <w:p w14:paraId="6262C2FD" w14:textId="77777777" w:rsidR="002F6EAB" w:rsidRDefault="004D7CED" w:rsidP="00B30E65">
      <w:pPr>
        <w:spacing w:before="120" w:after="120"/>
        <w:jc w:val="center"/>
        <w:rPr>
          <w:rFonts w:ascii="Arial Narrow" w:hAnsi="Arial Narrow"/>
          <w:b/>
        </w:rPr>
      </w:pPr>
      <w:r>
        <w:rPr>
          <w:rFonts w:ascii="Arial Narrow" w:hAnsi="Arial Narrow"/>
          <w:b/>
        </w:rPr>
        <w:lastRenderedPageBreak/>
        <w:t>DOCUMENTOS</w:t>
      </w:r>
      <w:r w:rsidR="002F6EAB" w:rsidRPr="00B30E65">
        <w:rPr>
          <w:rFonts w:ascii="Arial Narrow" w:hAnsi="Arial Narrow"/>
          <w:b/>
        </w:rPr>
        <w:t>:</w:t>
      </w:r>
    </w:p>
    <w:p w14:paraId="01DF50EF" w14:textId="77777777" w:rsidR="004F33DC" w:rsidRPr="004F33DC" w:rsidRDefault="004F33DC" w:rsidP="00B30E65">
      <w:pPr>
        <w:spacing w:before="120" w:after="120"/>
        <w:jc w:val="center"/>
        <w:rPr>
          <w:rFonts w:ascii="Arial Narrow" w:hAnsi="Arial Narrow"/>
          <w:b/>
          <w:sz w:val="20"/>
        </w:rPr>
      </w:pPr>
    </w:p>
    <w:p w14:paraId="6F309F5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w:t>
      </w:r>
      <w:r w:rsidR="00055826">
        <w:rPr>
          <w:rFonts w:ascii="Arial Narrow" w:hAnsi="Arial Narrow"/>
          <w:sz w:val="20"/>
        </w:rPr>
        <w:t xml:space="preserve"> </w:t>
      </w:r>
      <w:r w:rsidRPr="004F33DC">
        <w:rPr>
          <w:rFonts w:ascii="Arial Narrow" w:hAnsi="Arial Narrow"/>
          <w:sz w:val="20"/>
        </w:rPr>
        <w:t>SERVICIO</w:t>
      </w:r>
      <w:r w:rsidR="00055826">
        <w:rPr>
          <w:rFonts w:ascii="Arial Narrow" w:hAnsi="Arial Narrow"/>
          <w:sz w:val="20"/>
        </w:rPr>
        <w:t>S</w:t>
      </w:r>
      <w:r w:rsidRPr="004F33DC">
        <w:rPr>
          <w:rFonts w:ascii="Arial Narrow" w:hAnsi="Arial Narrow"/>
          <w:sz w:val="20"/>
        </w:rPr>
        <w:t xml:space="preserve"> E INFORMACIÓN ESPECÍFICA.</w:t>
      </w:r>
    </w:p>
    <w:p w14:paraId="375CACA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NOTA INFORMATIVA PARA PARTICIPANTES DE PAÍSES MIEMBROS DE LA ORGANIZACIÓN PARA LA COOPERACIÓN Y EL DESARROLLO ECONÓMICOS (OCDE).</w:t>
      </w:r>
    </w:p>
    <w:p w14:paraId="7957BB42"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MODELO DE CONTRATO.</w:t>
      </w:r>
    </w:p>
    <w:p w14:paraId="35B7CF35"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ACREDITACIÓNO DE EXISTENCIA LEGAL Y PERSONALIDAD JURÍDICA.</w:t>
      </w:r>
    </w:p>
    <w:p w14:paraId="6795046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PARA PARTICIPAR EN JUNTA DE ACLARACIONES.</w:t>
      </w:r>
    </w:p>
    <w:p w14:paraId="5AD62587"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CÁLCULO DEL CONTENIDO NACIONAL DE LOS BIENES ENTREGADOS.</w:t>
      </w:r>
      <w:r w:rsidR="00055826">
        <w:rPr>
          <w:rFonts w:ascii="Arial Narrow" w:hAnsi="Arial Narrow"/>
          <w:sz w:val="20"/>
        </w:rPr>
        <w:t xml:space="preserve"> </w:t>
      </w:r>
      <w:r w:rsidR="00055826" w:rsidRPr="00055826">
        <w:rPr>
          <w:rFonts w:ascii="Arial Narrow" w:hAnsi="Arial Narrow"/>
          <w:b/>
          <w:color w:val="FF0000"/>
          <w:sz w:val="20"/>
        </w:rPr>
        <w:t>(NO APLICA)</w:t>
      </w:r>
    </w:p>
    <w:p w14:paraId="646A848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 PRECIOS DEL SERVICIO.</w:t>
      </w:r>
    </w:p>
    <w:p w14:paraId="656B431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DE PRESENTACIÓN DE LA PROPOSICIÓN.</w:t>
      </w:r>
    </w:p>
    <w:p w14:paraId="5EFA134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CUESTIONARIO DE INFORMACIÓN GENERAL RESUMIDA.</w:t>
      </w:r>
    </w:p>
    <w:p w14:paraId="3AC2C55D"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AUSENCIA DE IMPEDIMENTOS LEGALES.</w:t>
      </w:r>
    </w:p>
    <w:p w14:paraId="5D1A659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INTEGRIDAD.</w:t>
      </w:r>
    </w:p>
    <w:p w14:paraId="58B72AEA" w14:textId="2479E643"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COMPROMISO Y CONVENIO CORRESPONDIENTE PARA PROPOSICIÓN CONJUNTA</w:t>
      </w:r>
      <w:r w:rsidR="00A10EAB">
        <w:rPr>
          <w:rFonts w:ascii="Arial Narrow" w:hAnsi="Arial Narrow"/>
          <w:sz w:val="20"/>
        </w:rPr>
        <w:t xml:space="preserve"> (NO APLICA)</w:t>
      </w:r>
      <w:r w:rsidRPr="004F33DC">
        <w:rPr>
          <w:rFonts w:ascii="Arial Narrow" w:hAnsi="Arial Narrow"/>
          <w:sz w:val="20"/>
        </w:rPr>
        <w:t>.</w:t>
      </w:r>
    </w:p>
    <w:p w14:paraId="05F6388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DE FACULTADES SUFICIENTES PARA COMPROMETERSE EN LA LICITACIÓN.</w:t>
      </w:r>
    </w:p>
    <w:p w14:paraId="51E3BE54"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CONOCIMIENTO Y CUMPLIMIENTO DE DOCUMENTOS DE LA CONVOCATORIA.</w:t>
      </w:r>
    </w:p>
    <w:p w14:paraId="29097F3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ACEPTACIÓN DE PARTICIPACIÓN POR MEDIOS ELECTRÓNICOS.</w:t>
      </w:r>
    </w:p>
    <w:p w14:paraId="6C61837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TIPO DE EMPRESA</w:t>
      </w:r>
      <w:r w:rsidR="00EF3332">
        <w:rPr>
          <w:rFonts w:ascii="Arial Narrow" w:hAnsi="Arial Narrow"/>
          <w:sz w:val="20"/>
        </w:rPr>
        <w:t>.</w:t>
      </w:r>
    </w:p>
    <w:p w14:paraId="214ABA0D" w14:textId="77777777" w:rsidR="006F5366" w:rsidRPr="004F33DC" w:rsidRDefault="002F6EAB" w:rsidP="006F5366">
      <w:pPr>
        <w:numPr>
          <w:ilvl w:val="0"/>
          <w:numId w:val="34"/>
        </w:numPr>
        <w:spacing w:before="120" w:after="120"/>
        <w:ind w:left="698"/>
        <w:jc w:val="both"/>
        <w:rPr>
          <w:rFonts w:ascii="Arial Narrow" w:hAnsi="Arial Narrow"/>
          <w:sz w:val="20"/>
        </w:rPr>
      </w:pPr>
      <w:r w:rsidRPr="00140EF5">
        <w:rPr>
          <w:rFonts w:ascii="Arial Narrow" w:hAnsi="Arial Narrow"/>
          <w:sz w:val="20"/>
        </w:rPr>
        <w:t xml:space="preserve">PROGRAMA DE </w:t>
      </w:r>
      <w:r w:rsidR="00055826" w:rsidRPr="00140EF5">
        <w:rPr>
          <w:rFonts w:ascii="Arial Narrow" w:hAnsi="Arial Narrow"/>
          <w:sz w:val="20"/>
        </w:rPr>
        <w:t xml:space="preserve">PRESTACIÓN DEL SERVICIO </w:t>
      </w:r>
      <w:r w:rsidRPr="00140EF5">
        <w:rPr>
          <w:rFonts w:ascii="Arial Narrow" w:hAnsi="Arial Narrow"/>
          <w:sz w:val="20"/>
        </w:rPr>
        <w:t>VALORIZADO.</w:t>
      </w:r>
      <w:r w:rsidR="00140EF5" w:rsidRPr="00140EF5">
        <w:rPr>
          <w:rFonts w:ascii="Arial Narrow" w:hAnsi="Arial Narrow"/>
          <w:sz w:val="20"/>
        </w:rPr>
        <w:t xml:space="preserve"> </w:t>
      </w:r>
      <w:r w:rsidR="006F5366" w:rsidRPr="00055826">
        <w:rPr>
          <w:rFonts w:ascii="Arial Narrow" w:hAnsi="Arial Narrow"/>
          <w:b/>
          <w:color w:val="FF0000"/>
          <w:sz w:val="20"/>
        </w:rPr>
        <w:t>(NO APLICA)</w:t>
      </w:r>
    </w:p>
    <w:p w14:paraId="5E019B61" w14:textId="2F388DE8" w:rsidR="00BB05BF" w:rsidRPr="006F5366" w:rsidRDefault="00BB05BF" w:rsidP="00FB4E41">
      <w:pPr>
        <w:numPr>
          <w:ilvl w:val="0"/>
          <w:numId w:val="34"/>
        </w:numPr>
        <w:spacing w:before="120" w:after="120"/>
        <w:ind w:left="698"/>
        <w:jc w:val="both"/>
        <w:rPr>
          <w:rFonts w:ascii="Arial Narrow" w:hAnsi="Arial Narrow"/>
          <w:b/>
          <w:color w:val="FF0000"/>
          <w:sz w:val="20"/>
        </w:rPr>
      </w:pPr>
      <w:r>
        <w:rPr>
          <w:rFonts w:ascii="Arial Narrow" w:hAnsi="Arial Narrow"/>
          <w:sz w:val="20"/>
        </w:rPr>
        <w:t xml:space="preserve">FORMATO DE </w:t>
      </w:r>
      <w:proofErr w:type="spellStart"/>
      <w:r w:rsidRPr="00BB05BF">
        <w:rPr>
          <w:rFonts w:ascii="Arial Narrow" w:hAnsi="Arial Narrow"/>
          <w:sz w:val="20"/>
        </w:rPr>
        <w:t>DE</w:t>
      </w:r>
      <w:proofErr w:type="spellEnd"/>
      <w:r w:rsidRPr="00BB05BF">
        <w:rPr>
          <w:rFonts w:ascii="Arial Narrow" w:hAnsi="Arial Narrow"/>
          <w:sz w:val="20"/>
        </w:rPr>
        <w:t xml:space="preserve"> FIANZA</w:t>
      </w:r>
      <w:r w:rsidR="00EF3332">
        <w:rPr>
          <w:rFonts w:ascii="Arial Narrow" w:hAnsi="Arial Narrow"/>
          <w:sz w:val="20"/>
        </w:rPr>
        <w:t>.</w:t>
      </w:r>
      <w:r w:rsidR="006F5366">
        <w:rPr>
          <w:rFonts w:ascii="Arial Narrow" w:hAnsi="Arial Narrow"/>
          <w:sz w:val="20"/>
        </w:rPr>
        <w:t xml:space="preserve"> </w:t>
      </w:r>
      <w:r w:rsidR="006F5366" w:rsidRPr="006F5366">
        <w:rPr>
          <w:rFonts w:ascii="Arial Narrow" w:hAnsi="Arial Narrow"/>
          <w:b/>
          <w:color w:val="FF0000"/>
          <w:sz w:val="20"/>
        </w:rPr>
        <w:t>(NO APLICA)</w:t>
      </w:r>
    </w:p>
    <w:p w14:paraId="7EB2B179"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DECLARACION DE NACIONALIDAD MEXICANA</w:t>
      </w:r>
      <w:r w:rsidR="00EF3332">
        <w:rPr>
          <w:rFonts w:ascii="Arial Narrow" w:hAnsi="Arial Narrow"/>
          <w:sz w:val="20"/>
        </w:rPr>
        <w:t>.</w:t>
      </w:r>
    </w:p>
    <w:p w14:paraId="284F7BF9" w14:textId="77777777" w:rsidR="00EF3332" w:rsidRDefault="007C5072" w:rsidP="00FB4E41">
      <w:pPr>
        <w:numPr>
          <w:ilvl w:val="0"/>
          <w:numId w:val="34"/>
        </w:numPr>
        <w:spacing w:before="120" w:after="120"/>
        <w:ind w:left="698"/>
        <w:jc w:val="both"/>
        <w:rPr>
          <w:rFonts w:ascii="Arial Narrow" w:hAnsi="Arial Narrow"/>
          <w:sz w:val="20"/>
        </w:rPr>
      </w:pPr>
      <w:r>
        <w:rPr>
          <w:rFonts w:ascii="Arial Narrow" w:hAnsi="Arial Narrow"/>
          <w:sz w:val="20"/>
        </w:rPr>
        <w:t>MANIFESTACIÓN BAJO PROTESTA DE DECIR VERDAD QUE NO SE ACTUALIZA UN CONFLICTO DE INTERES.</w:t>
      </w:r>
    </w:p>
    <w:p w14:paraId="49E3D5DB" w14:textId="291B7579" w:rsidR="002F6EAB" w:rsidRPr="004F33DC" w:rsidRDefault="002F6EAB" w:rsidP="002F6EAB">
      <w:pPr>
        <w:spacing w:before="120" w:after="120"/>
        <w:ind w:left="698"/>
        <w:rPr>
          <w:rFonts w:ascii="Arial Narrow" w:hAnsi="Arial Narrow"/>
          <w:color w:val="FF0000"/>
          <w:sz w:val="20"/>
        </w:rPr>
      </w:pPr>
      <w:r w:rsidRPr="00D61525">
        <w:rPr>
          <w:rFonts w:ascii="Arial Narrow" w:hAnsi="Arial Narrow"/>
          <w:color w:val="FF0000"/>
          <w:sz w:val="20"/>
        </w:rPr>
        <w:t xml:space="preserve">ESTA CONVOCATORIA Y SUS ANEXOS CONSTAN DE </w:t>
      </w:r>
      <w:r w:rsidR="0024353F" w:rsidRPr="00D61525">
        <w:rPr>
          <w:rFonts w:ascii="Arial Narrow" w:hAnsi="Arial Narrow"/>
          <w:color w:val="FF0000"/>
          <w:sz w:val="20"/>
        </w:rPr>
        <w:t>_</w:t>
      </w:r>
      <w:r w:rsidR="00951CD0">
        <w:rPr>
          <w:rFonts w:ascii="Arial Narrow" w:hAnsi="Arial Narrow"/>
          <w:color w:val="FF0000"/>
          <w:sz w:val="28"/>
          <w:szCs w:val="28"/>
        </w:rPr>
        <w:t>70</w:t>
      </w:r>
      <w:r w:rsidR="0024353F" w:rsidRPr="00D61525">
        <w:rPr>
          <w:rFonts w:ascii="Arial Narrow" w:hAnsi="Arial Narrow"/>
          <w:color w:val="FF0000"/>
          <w:sz w:val="20"/>
        </w:rPr>
        <w:t>_</w:t>
      </w:r>
      <w:r w:rsidRPr="00D61525">
        <w:rPr>
          <w:rFonts w:ascii="Arial Narrow" w:hAnsi="Arial Narrow"/>
          <w:color w:val="FF0000"/>
          <w:sz w:val="20"/>
        </w:rPr>
        <w:t xml:space="preserve"> HOJAS</w:t>
      </w:r>
    </w:p>
    <w:p w14:paraId="44900AAD" w14:textId="693E6125" w:rsidR="00F73F0F" w:rsidRPr="00814EE3" w:rsidRDefault="00F73F0F" w:rsidP="00B30E65">
      <w:pPr>
        <w:pStyle w:val="Blockquote"/>
        <w:spacing w:before="0" w:after="120"/>
        <w:ind w:left="0"/>
        <w:jc w:val="both"/>
        <w:rPr>
          <w:b/>
          <w:lang w:val="es-ES"/>
        </w:rPr>
      </w:pPr>
    </w:p>
    <w:p w14:paraId="1921AA13" w14:textId="3B866861" w:rsidR="00814EE3" w:rsidRDefault="00814EE3" w:rsidP="00B30E65">
      <w:pPr>
        <w:pStyle w:val="Blockquote"/>
        <w:spacing w:before="0" w:after="120"/>
        <w:ind w:left="0"/>
        <w:jc w:val="both"/>
        <w:rPr>
          <w:b/>
          <w:lang w:val="es-ES"/>
        </w:rPr>
      </w:pPr>
    </w:p>
    <w:p w14:paraId="2E5F2409" w14:textId="12F63C19" w:rsidR="00814EE3" w:rsidRDefault="00814EE3" w:rsidP="00B30E65">
      <w:pPr>
        <w:pStyle w:val="Blockquote"/>
        <w:spacing w:before="0" w:after="120"/>
        <w:ind w:left="0"/>
        <w:jc w:val="both"/>
        <w:rPr>
          <w:b/>
          <w:lang w:val="es-ES"/>
        </w:rPr>
      </w:pPr>
    </w:p>
    <w:p w14:paraId="0B6C41DC" w14:textId="53273FEE" w:rsidR="00814EE3" w:rsidRDefault="00814EE3" w:rsidP="00B30E65">
      <w:pPr>
        <w:pStyle w:val="Blockquote"/>
        <w:spacing w:before="0" w:after="120"/>
        <w:ind w:left="0"/>
        <w:jc w:val="both"/>
        <w:rPr>
          <w:b/>
          <w:lang w:val="es-ES"/>
        </w:rPr>
      </w:pPr>
    </w:p>
    <w:p w14:paraId="23CC7158" w14:textId="633F3D69" w:rsidR="00814EE3" w:rsidRDefault="00814EE3" w:rsidP="00B30E65">
      <w:pPr>
        <w:pStyle w:val="Blockquote"/>
        <w:spacing w:before="0" w:after="120"/>
        <w:ind w:left="0"/>
        <w:jc w:val="both"/>
        <w:rPr>
          <w:b/>
          <w:lang w:val="es-ES"/>
        </w:rPr>
      </w:pPr>
    </w:p>
    <w:p w14:paraId="0C23C50E" w14:textId="534B70BE" w:rsidR="00F31B83" w:rsidRDefault="00F31B83" w:rsidP="00B30E65">
      <w:pPr>
        <w:pStyle w:val="Blockquote"/>
        <w:spacing w:before="0" w:after="120"/>
        <w:ind w:left="0"/>
        <w:jc w:val="both"/>
        <w:rPr>
          <w:b/>
          <w:lang w:val="es-ES"/>
        </w:rPr>
      </w:pPr>
    </w:p>
    <w:p w14:paraId="10310DE1" w14:textId="44EE36F2" w:rsidR="00F31B83" w:rsidRDefault="00F31B83" w:rsidP="00B30E65">
      <w:pPr>
        <w:pStyle w:val="Blockquote"/>
        <w:spacing w:before="0" w:after="120"/>
        <w:ind w:left="0"/>
        <w:jc w:val="both"/>
        <w:rPr>
          <w:b/>
          <w:lang w:val="es-ES"/>
        </w:rPr>
      </w:pPr>
    </w:p>
    <w:p w14:paraId="01BEC353" w14:textId="77777777" w:rsidR="00F31B83" w:rsidRDefault="00F31B83" w:rsidP="00B30E65">
      <w:pPr>
        <w:pStyle w:val="Blockquote"/>
        <w:spacing w:before="0" w:after="120"/>
        <w:ind w:left="0"/>
        <w:jc w:val="both"/>
        <w:rPr>
          <w:b/>
          <w:lang w:val="es-ES"/>
        </w:rPr>
      </w:pPr>
    </w:p>
    <w:p w14:paraId="25E3EEAF" w14:textId="3448635A" w:rsidR="00814EE3" w:rsidRDefault="00814EE3" w:rsidP="00B30E65">
      <w:pPr>
        <w:pStyle w:val="Blockquote"/>
        <w:spacing w:before="0" w:after="120"/>
        <w:ind w:left="0"/>
        <w:jc w:val="both"/>
        <w:rPr>
          <w:b/>
          <w:lang w:val="es-ES"/>
        </w:rPr>
      </w:pPr>
    </w:p>
    <w:p w14:paraId="58183AE0" w14:textId="349792A5" w:rsidR="00814EE3" w:rsidRDefault="00814EE3" w:rsidP="00B30E65">
      <w:pPr>
        <w:pStyle w:val="Blockquote"/>
        <w:spacing w:before="0" w:after="120"/>
        <w:ind w:left="0"/>
        <w:jc w:val="both"/>
        <w:rPr>
          <w:b/>
          <w:lang w:val="es-ES"/>
        </w:rPr>
      </w:pPr>
    </w:p>
    <w:p w14:paraId="35E193AB" w14:textId="77777777" w:rsidR="00814EE3" w:rsidRPr="00AC170E" w:rsidRDefault="00814EE3" w:rsidP="00B30E65">
      <w:pPr>
        <w:pStyle w:val="Blockquote"/>
        <w:spacing w:before="0" w:after="120"/>
        <w:ind w:left="0"/>
        <w:jc w:val="both"/>
        <w:rPr>
          <w:b/>
          <w:lang w:val="es-ES"/>
        </w:rPr>
      </w:pPr>
    </w:p>
    <w:p w14:paraId="64F659B3" w14:textId="77777777" w:rsidR="00F73F0F" w:rsidRPr="00AC170E" w:rsidRDefault="00AC170E" w:rsidP="00F66D5E">
      <w:pPr>
        <w:ind w:right="48"/>
        <w:jc w:val="center"/>
        <w:rPr>
          <w:rFonts w:ascii="Arial Narrow" w:hAnsi="Arial Narrow"/>
          <w:b/>
          <w:sz w:val="28"/>
          <w:szCs w:val="28"/>
          <w:u w:val="single"/>
        </w:rPr>
      </w:pPr>
      <w:r w:rsidRPr="00AC170E">
        <w:rPr>
          <w:rFonts w:ascii="Arial Narrow" w:hAnsi="Arial Narrow"/>
          <w:b/>
          <w:sz w:val="28"/>
          <w:szCs w:val="28"/>
          <w:u w:val="single"/>
        </w:rPr>
        <w:t>CONVOCATORIA</w:t>
      </w:r>
    </w:p>
    <w:p w14:paraId="59DC1379" w14:textId="77777777" w:rsidR="00455928" w:rsidRDefault="00455928" w:rsidP="00F66D5E">
      <w:pPr>
        <w:ind w:right="48"/>
        <w:jc w:val="center"/>
        <w:rPr>
          <w:rFonts w:ascii="Arial Narrow" w:hAnsi="Arial Narrow"/>
          <w:b/>
          <w:sz w:val="20"/>
        </w:rPr>
      </w:pPr>
    </w:p>
    <w:p w14:paraId="6AE3F4ED" w14:textId="77777777" w:rsidR="00826E42" w:rsidRDefault="00826E42" w:rsidP="001B537C">
      <w:pPr>
        <w:ind w:right="48"/>
        <w:jc w:val="both"/>
        <w:rPr>
          <w:rFonts w:ascii="Arial Narrow" w:hAnsi="Arial Narrow"/>
          <w:b/>
          <w:sz w:val="16"/>
        </w:rPr>
      </w:pPr>
    </w:p>
    <w:p w14:paraId="46381E7C" w14:textId="77777777" w:rsidR="00826E42" w:rsidRDefault="00826E42" w:rsidP="00FB4E41">
      <w:pPr>
        <w:numPr>
          <w:ilvl w:val="0"/>
          <w:numId w:val="35"/>
        </w:numPr>
        <w:spacing w:before="120" w:after="120"/>
        <w:jc w:val="both"/>
        <w:rPr>
          <w:b/>
        </w:rPr>
      </w:pPr>
      <w:r w:rsidRPr="00FB3D44">
        <w:rPr>
          <w:b/>
        </w:rPr>
        <w:t>DATOS GENERALES.</w:t>
      </w:r>
    </w:p>
    <w:p w14:paraId="71F65495" w14:textId="77777777" w:rsidR="00C40571" w:rsidRPr="00FB3D44" w:rsidRDefault="00C40571" w:rsidP="00C007BB">
      <w:pPr>
        <w:spacing w:before="120" w:after="120"/>
        <w:ind w:left="357"/>
        <w:jc w:val="both"/>
        <w:rPr>
          <w:b/>
        </w:rPr>
      </w:pPr>
    </w:p>
    <w:p w14:paraId="1217DAA8" w14:textId="77777777" w:rsidR="00826E42" w:rsidRPr="00FB3D44" w:rsidRDefault="00826E42" w:rsidP="00810FFB">
      <w:pPr>
        <w:numPr>
          <w:ilvl w:val="1"/>
          <w:numId w:val="61"/>
        </w:numPr>
        <w:spacing w:before="120" w:after="120"/>
        <w:jc w:val="both"/>
      </w:pPr>
      <w:r w:rsidRPr="00FB3D44">
        <w:t>ENTIDAD CONVOCANTE.</w:t>
      </w:r>
    </w:p>
    <w:p w14:paraId="60FA3B5E" w14:textId="77777777" w:rsidR="00F31B83" w:rsidRDefault="00250239" w:rsidP="00814EE3">
      <w:pPr>
        <w:ind w:left="426"/>
        <w:jc w:val="both"/>
        <w:rPr>
          <w:rFonts w:ascii="Arial Narrow" w:hAnsi="Arial Narrow"/>
          <w:snapToGrid w:val="0"/>
          <w:lang w:eastAsia="en-US"/>
        </w:rPr>
      </w:pPr>
      <w:r w:rsidRPr="00250239">
        <w:rPr>
          <w:rFonts w:ascii="Arial Narrow" w:hAnsi="Arial Narrow"/>
          <w:snapToGrid w:val="0"/>
          <w:lang w:eastAsia="en-US"/>
        </w:rPr>
        <w:t xml:space="preserve">Con el propósito de asegurar que las adquisiciones y servicios se realicen en las mejores condiciones en cuanto a precio, calidad, financiamiento, oportunidad y transparencia, informa a las personas físicas o morales, </w:t>
      </w:r>
      <w:r w:rsidRPr="00250239">
        <w:rPr>
          <w:rFonts w:ascii="Arial Narrow" w:hAnsi="Arial Narrow"/>
          <w:snapToGrid w:val="0"/>
          <w:color w:val="FF0000"/>
          <w:lang w:eastAsia="en-US"/>
        </w:rPr>
        <w:t>el servicio</w:t>
      </w:r>
      <w:r w:rsidRPr="00250239">
        <w:rPr>
          <w:rFonts w:ascii="Arial Narrow" w:hAnsi="Arial Narrow"/>
          <w:snapToGrid w:val="0"/>
          <w:lang w:eastAsia="en-US"/>
        </w:rPr>
        <w:t xml:space="preserve"> que se requiere contratar por el procedimiento de contratación de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(en adelante INVITACIÓN). </w:t>
      </w:r>
      <w:r w:rsidRPr="00250239">
        <w:rPr>
          <w:rFonts w:ascii="Arial Narrow" w:hAnsi="Arial Narrow"/>
        </w:rPr>
        <w:t xml:space="preserve">En cumplimiento a lo dispuesto en el Artículo 134 de la Constitución Política de los Estados Unidos Mexicanos; los Artículos 1 fracción V, 3, 25, </w:t>
      </w:r>
      <w:r w:rsidRPr="00250239">
        <w:rPr>
          <w:rFonts w:ascii="Arial Narrow" w:hAnsi="Arial Narrow"/>
          <w:snapToGrid w:val="0"/>
          <w:lang w:eastAsia="en-US"/>
        </w:rPr>
        <w:t>así como en los artículos, 26 fracción II, 26 bis fracción II, 27, 28 fracción I, 29, 43 y 46 de “La Ley”, 77 y 78 de su Reglamento” y</w:t>
      </w:r>
      <w:r w:rsidRPr="00250239">
        <w:rPr>
          <w:rFonts w:ascii="Arial Narrow" w:hAnsi="Arial Narrow"/>
        </w:rPr>
        <w:t xml:space="preserve"> al  </w:t>
      </w:r>
      <w:r w:rsidRPr="00250239">
        <w:rPr>
          <w:rFonts w:ascii="Arial Narrow" w:hAnsi="Arial Narrow" w:cs="Arial"/>
          <w:b/>
          <w:i/>
          <w:sz w:val="20"/>
          <w:lang w:val="es-ES"/>
        </w:rPr>
        <w:t>“</w:t>
      </w:r>
      <w:r w:rsidRPr="00250239">
        <w:rPr>
          <w:bCs/>
          <w:i/>
          <w:sz w:val="20"/>
          <w:lang w:eastAsia="es-MX"/>
        </w:rPr>
        <w:t>ACUERDO por el que se establecen las disposiciones que se deberán observar para la utilización del Sistema Electrónico de Información Pública Gubernamental denominado CompraNet.</w:t>
      </w:r>
      <w:r w:rsidRPr="00250239">
        <w:rPr>
          <w:rFonts w:ascii="Arial Narrow" w:hAnsi="Arial Narrow"/>
          <w:i/>
          <w:sz w:val="20"/>
        </w:rPr>
        <w:t>,</w:t>
      </w:r>
      <w:r w:rsidRPr="00250239">
        <w:rPr>
          <w:rFonts w:ascii="Arial Narrow" w:hAnsi="Arial Narrow" w:cs="Arial"/>
          <w:bCs/>
          <w:i/>
          <w:sz w:val="20"/>
          <w:lang w:val="es-ES"/>
        </w:rPr>
        <w:t xml:space="preserve"> </w:t>
      </w:r>
      <w:r w:rsidRPr="00250239">
        <w:rPr>
          <w:bCs/>
          <w:i/>
          <w:sz w:val="20"/>
          <w:lang w:val="es-ES"/>
        </w:rPr>
        <w:t>publicado en el Diario Oficial de la Federación el 28 de Junio de 2011</w:t>
      </w:r>
      <w:r w:rsidRPr="00250239">
        <w:rPr>
          <w:rFonts w:ascii="Arial Narrow" w:hAnsi="Arial Narrow" w:cs="Arial"/>
          <w:bCs/>
          <w:sz w:val="20"/>
          <w:lang w:val="es-ES"/>
        </w:rPr>
        <w:t>,</w:t>
      </w:r>
      <w:r w:rsidRPr="00250239">
        <w:rPr>
          <w:rFonts w:cs="Arial"/>
          <w:sz w:val="20"/>
          <w:lang w:val="es-ES"/>
        </w:rPr>
        <w:t xml:space="preserve"> </w:t>
      </w:r>
      <w:r w:rsidRPr="00250239">
        <w:rPr>
          <w:rFonts w:ascii="Arial Narrow" w:hAnsi="Arial Narrow"/>
        </w:rPr>
        <w:t xml:space="preserve">y demás disposiciones normativas vigentes aplicables, </w:t>
      </w:r>
      <w:r w:rsidRPr="00250239">
        <w:rPr>
          <w:rFonts w:ascii="Arial Narrow" w:hAnsi="Arial Narrow"/>
          <w:color w:val="3366FF"/>
          <w:u w:val="single"/>
        </w:rPr>
        <w:t xml:space="preserve"> EL FERROCARRIL DEL ISTMO DE TEHUANTEPEC, S.A. DE C.V.</w:t>
      </w:r>
      <w:r w:rsidRPr="00250239">
        <w:rPr>
          <w:rFonts w:ascii="Arial Narrow" w:hAnsi="Arial Narrow"/>
        </w:rPr>
        <w:t xml:space="preserve">  a través de la Gerencia de Adquisiciones, Recursos Materiales y Obra Pública ubicada en Av. Eugenia No. 197 piso 5-B, Col. Narvarte, C. P. 03020, Ciudad de México., Teléfono: 56.82.24.54 y 56.82.24.69, </w:t>
      </w:r>
      <w:proofErr w:type="spellStart"/>
      <w:r w:rsidRPr="00250239">
        <w:rPr>
          <w:rFonts w:ascii="Arial Narrow" w:hAnsi="Arial Narrow"/>
        </w:rPr>
        <w:t>N°</w:t>
      </w:r>
      <w:proofErr w:type="spellEnd"/>
      <w:r w:rsidRPr="00250239">
        <w:rPr>
          <w:rFonts w:ascii="Arial Narrow" w:hAnsi="Arial Narrow"/>
        </w:rPr>
        <w:t xml:space="preserve"> Fax: 55-82.24.63.</w:t>
      </w:r>
      <w:r w:rsidRPr="00250239">
        <w:rPr>
          <w:rFonts w:ascii="Arial Narrow" w:hAnsi="Arial Narrow"/>
          <w:b/>
        </w:rPr>
        <w:t>,</w:t>
      </w:r>
      <w:r w:rsidRPr="00250239">
        <w:rPr>
          <w:rFonts w:ascii="Arial Narrow" w:hAnsi="Arial Narrow"/>
        </w:rPr>
        <w:t xml:space="preserve"> </w:t>
      </w:r>
      <w:r w:rsidRPr="00250239">
        <w:rPr>
          <w:rFonts w:ascii="Arial Narrow" w:hAnsi="Arial Narrow"/>
          <w:snapToGrid w:val="0"/>
          <w:lang w:eastAsia="en-US"/>
        </w:rPr>
        <w:t xml:space="preserve">convoca a la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procedimiento Electrónico para el: </w:t>
      </w:r>
    </w:p>
    <w:p w14:paraId="5C1DAED4" w14:textId="77777777" w:rsidR="00F31B83" w:rsidRDefault="00F31B83" w:rsidP="00814EE3">
      <w:pPr>
        <w:ind w:left="426"/>
        <w:jc w:val="both"/>
        <w:rPr>
          <w:rFonts w:ascii="Arial Narrow" w:hAnsi="Arial Narrow"/>
          <w:snapToGrid w:val="0"/>
          <w:lang w:eastAsia="en-US"/>
        </w:rPr>
      </w:pPr>
    </w:p>
    <w:p w14:paraId="1794C7F2" w14:textId="7AC469D9" w:rsidR="00814EE3" w:rsidRPr="00814EE3" w:rsidRDefault="00814EE3" w:rsidP="00814EE3">
      <w:pPr>
        <w:ind w:left="426"/>
        <w:jc w:val="both"/>
        <w:rPr>
          <w:rFonts w:ascii="Arial Narrow" w:hAnsi="Arial Narrow"/>
          <w:b/>
        </w:rPr>
      </w:pPr>
      <w:r w:rsidRPr="00814EE3">
        <w:rPr>
          <w:rFonts w:ascii="Arial Narrow" w:hAnsi="Arial Narrow"/>
          <w:b/>
        </w:rPr>
        <w:t xml:space="preserve">Seguro </w:t>
      </w:r>
      <w:proofErr w:type="spellStart"/>
      <w:r w:rsidRPr="00814EE3">
        <w:rPr>
          <w:rFonts w:ascii="Arial Narrow" w:hAnsi="Arial Narrow"/>
          <w:b/>
        </w:rPr>
        <w:t>Intitucional</w:t>
      </w:r>
      <w:proofErr w:type="spellEnd"/>
      <w:r w:rsidRPr="00814EE3">
        <w:rPr>
          <w:rFonts w:ascii="Arial Narrow" w:hAnsi="Arial Narrow"/>
          <w:b/>
        </w:rPr>
        <w:t xml:space="preserve"> de Vida para personal de mando medio y </w:t>
      </w:r>
      <w:r>
        <w:rPr>
          <w:rFonts w:ascii="Arial Narrow" w:hAnsi="Arial Narrow"/>
          <w:b/>
        </w:rPr>
        <w:t>S</w:t>
      </w:r>
      <w:r w:rsidRPr="00814EE3">
        <w:rPr>
          <w:rFonts w:ascii="Arial Narrow" w:hAnsi="Arial Narrow"/>
          <w:b/>
        </w:rPr>
        <w:t xml:space="preserve">eguro de </w:t>
      </w:r>
      <w:r>
        <w:rPr>
          <w:rFonts w:ascii="Arial Narrow" w:hAnsi="Arial Narrow"/>
          <w:b/>
        </w:rPr>
        <w:t>V</w:t>
      </w:r>
      <w:r w:rsidRPr="00814EE3">
        <w:rPr>
          <w:rFonts w:ascii="Arial Narrow" w:hAnsi="Arial Narrow"/>
          <w:b/>
        </w:rPr>
        <w:t xml:space="preserve">ida para personal operativo del Ferrocarril del Istmo de Tehuantepec, S.A. de C.V. y </w:t>
      </w:r>
      <w:proofErr w:type="spellStart"/>
      <w:r w:rsidRPr="00814EE3">
        <w:rPr>
          <w:rFonts w:ascii="Arial Narrow" w:hAnsi="Arial Narrow"/>
          <w:b/>
        </w:rPr>
        <w:t>lineas</w:t>
      </w:r>
      <w:proofErr w:type="spellEnd"/>
      <w:r w:rsidRPr="00814EE3">
        <w:rPr>
          <w:rFonts w:ascii="Arial Narrow" w:hAnsi="Arial Narrow"/>
          <w:b/>
        </w:rPr>
        <w:t xml:space="preserve"> de Chiapas y Mayab</w:t>
      </w:r>
    </w:p>
    <w:p w14:paraId="7F08D3EF" w14:textId="7B917DD1" w:rsidR="00AD509F" w:rsidRPr="00A673CB" w:rsidRDefault="00AD509F" w:rsidP="00814EE3">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lang w:val="es-ES"/>
        </w:rPr>
      </w:pPr>
    </w:p>
    <w:p w14:paraId="10B77089"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DEL MEDIO Y CARÁCTER DE LA LICITACIÓN.</w:t>
      </w:r>
    </w:p>
    <w:p w14:paraId="68650338" w14:textId="3092C3FE"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La presente </w:t>
      </w:r>
      <w:r w:rsidR="00250239">
        <w:rPr>
          <w:rFonts w:ascii="Arial Narrow" w:hAnsi="Arial Narrow"/>
        </w:rPr>
        <w:t xml:space="preserve">INVITACIÓN </w:t>
      </w:r>
      <w:r w:rsidRPr="001772FB">
        <w:rPr>
          <w:rFonts w:ascii="Arial Narrow" w:hAnsi="Arial Narrow"/>
        </w:rPr>
        <w:t>es por medio electrónico, en la cual exclusivamente se permitirá la participación de los licitantes a través de CompraNet, utilizando medios de identificación electrónica.</w:t>
      </w:r>
    </w:p>
    <w:p w14:paraId="0639782E" w14:textId="13C64274" w:rsidR="004E1561" w:rsidRPr="001772FB" w:rsidRDefault="004E1561" w:rsidP="004E1561">
      <w:pPr>
        <w:ind w:left="1134"/>
        <w:jc w:val="both"/>
        <w:rPr>
          <w:rFonts w:ascii="Arial Narrow" w:hAnsi="Arial Narrow" w:cs="Arial"/>
          <w:szCs w:val="24"/>
        </w:rPr>
      </w:pPr>
      <w:r w:rsidRPr="001772FB">
        <w:rPr>
          <w:rFonts w:ascii="Arial Narrow" w:hAnsi="Arial Narrow" w:cs="Arial"/>
          <w:szCs w:val="24"/>
        </w:rPr>
        <w:t xml:space="preserve">No obstante que la presente </w:t>
      </w:r>
      <w:r w:rsidR="00250239">
        <w:rPr>
          <w:rFonts w:ascii="Arial Narrow" w:hAnsi="Arial Narrow"/>
        </w:rPr>
        <w:t>INVITACIÓN</w:t>
      </w:r>
      <w:r w:rsidRPr="001772FB">
        <w:rPr>
          <w:rFonts w:ascii="Arial Narrow" w:hAnsi="Arial Narrow" w:cs="Arial"/>
          <w:szCs w:val="24"/>
        </w:rPr>
        <w:t xml:space="preserve"> es por medio electrónico, podrá asistir cualquier persona </w:t>
      </w:r>
      <w:r w:rsidRPr="001772FB">
        <w:rPr>
          <w:rFonts w:ascii="Arial Narrow" w:hAnsi="Arial Narrow" w:cs="Arial"/>
          <w:b/>
          <w:szCs w:val="24"/>
          <w:u w:val="single"/>
        </w:rPr>
        <w:t>en calidad de observador</w:t>
      </w:r>
      <w:r w:rsidRPr="001772FB">
        <w:rPr>
          <w:rFonts w:ascii="Arial Narrow" w:hAnsi="Arial Narrow" w:cs="Arial"/>
          <w:szCs w:val="24"/>
        </w:rPr>
        <w:t xml:space="preserve">, bajo la condición de registrar su asistencia y abstenerse de intervenir en cualquier forma en los mismos. Los actos se </w:t>
      </w:r>
      <w:r w:rsidR="007254AE" w:rsidRPr="001772FB">
        <w:rPr>
          <w:rFonts w:ascii="Arial Narrow" w:hAnsi="Arial Narrow" w:cs="Arial"/>
          <w:szCs w:val="24"/>
        </w:rPr>
        <w:t>efectuarán</w:t>
      </w:r>
      <w:r w:rsidRPr="001772FB">
        <w:rPr>
          <w:rFonts w:ascii="Arial Narrow" w:hAnsi="Arial Narrow" w:cs="Arial"/>
          <w:szCs w:val="24"/>
        </w:rPr>
        <w:t xml:space="preserve"> en </w:t>
      </w:r>
      <w:r w:rsidRPr="001772FB">
        <w:rPr>
          <w:rFonts w:ascii="Arial Narrow" w:hAnsi="Arial Narrow"/>
          <w:b/>
          <w:szCs w:val="24"/>
        </w:rPr>
        <w:t xml:space="preserve">Av. Eugenia No. 197 piso 5-B, Col. Narvarte, </w:t>
      </w:r>
      <w:r w:rsidR="00A67205">
        <w:rPr>
          <w:rFonts w:ascii="Arial Narrow" w:hAnsi="Arial Narrow"/>
          <w:b/>
          <w:szCs w:val="24"/>
        </w:rPr>
        <w:t>Alcaldía</w:t>
      </w:r>
      <w:r w:rsidRPr="001772FB">
        <w:rPr>
          <w:rFonts w:ascii="Arial Narrow" w:hAnsi="Arial Narrow"/>
          <w:b/>
          <w:szCs w:val="24"/>
        </w:rPr>
        <w:t xml:space="preserve"> Benito Juárez, C.P. 03020, </w:t>
      </w:r>
      <w:r w:rsidR="00F24307">
        <w:rPr>
          <w:rFonts w:ascii="Arial Narrow" w:hAnsi="Arial Narrow"/>
          <w:b/>
          <w:szCs w:val="24"/>
        </w:rPr>
        <w:t>Ciudad de México</w:t>
      </w:r>
      <w:r w:rsidRPr="001772FB">
        <w:rPr>
          <w:rFonts w:ascii="Arial Narrow" w:hAnsi="Arial Narrow"/>
          <w:b/>
          <w:szCs w:val="24"/>
        </w:rPr>
        <w:t>, TEL 56.82.24.54, 56.82.24.69 y fax 56.82.24.63</w:t>
      </w:r>
    </w:p>
    <w:p w14:paraId="65C42159"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Esta licitación pública es de carácter nacional en la que sólo se aceptarán proposiciones que contengan bienes proporcionados por personas físicas o morales de nacionalidad mexicana</w:t>
      </w:r>
      <w:r w:rsidR="00A673CB">
        <w:rPr>
          <w:rFonts w:ascii="Arial Narrow" w:hAnsi="Arial Narrow"/>
        </w:rPr>
        <w:t>.</w:t>
      </w:r>
    </w:p>
    <w:p w14:paraId="30404CB8"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Para esta licitación el grado de contenido nacional mínimo que deberán cumplir los bienes ofertados será del </w:t>
      </w:r>
      <w:r w:rsidRPr="001772FB">
        <w:rPr>
          <w:rFonts w:ascii="Arial Narrow" w:hAnsi="Arial Narrow"/>
          <w:b/>
        </w:rPr>
        <w:t>65%.</w:t>
      </w:r>
      <w:r w:rsidR="002F4307">
        <w:rPr>
          <w:rFonts w:ascii="Arial Narrow" w:hAnsi="Arial Narrow"/>
          <w:b/>
        </w:rPr>
        <w:t xml:space="preserve"> </w:t>
      </w:r>
      <w:r w:rsidR="002F4307" w:rsidRPr="002F4307">
        <w:rPr>
          <w:rFonts w:ascii="Arial Narrow" w:hAnsi="Arial Narrow"/>
          <w:b/>
          <w:color w:val="FF0000"/>
        </w:rPr>
        <w:t>(NO APLICA)</w:t>
      </w:r>
    </w:p>
    <w:p w14:paraId="2DCBEC36" w14:textId="77777777" w:rsidR="002F4307"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De conformidad con lo establecido en la Regla 8 de las “</w:t>
      </w:r>
      <w:r w:rsidRPr="001772FB">
        <w:rPr>
          <w:rFonts w:ascii="Arial Narrow" w:hAnsi="Arial Narrow"/>
          <w:i/>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1772FB">
        <w:rPr>
          <w:rFonts w:ascii="Arial Narrow" w:hAnsi="Arial Narrow"/>
        </w:rPr>
        <w:t xml:space="preserve">, publicadas en el DOF el 14 de octubre de 2010, el licitante debe presentar un escrito, en </w:t>
      </w:r>
      <w:r w:rsidRPr="001772FB">
        <w:rPr>
          <w:rFonts w:ascii="Arial Narrow" w:hAnsi="Arial Narrow"/>
        </w:rPr>
        <w:lastRenderedPageBreak/>
        <w:t xml:space="preserve">el que  manifieste, bajo protesta de decir verdad, que la totalidad de los bienes que oferta y que entregará serán producidos en los Estados Unidos Mexicanos, y que además contendrán como mínimo, el grado de contenido nacional referido en el párrafo anterior. </w:t>
      </w:r>
      <w:r w:rsidR="002F4307" w:rsidRPr="002F4307">
        <w:rPr>
          <w:rFonts w:ascii="Arial Narrow" w:hAnsi="Arial Narrow"/>
          <w:b/>
          <w:color w:val="FF0000"/>
        </w:rPr>
        <w:t>(NO APLICA)</w:t>
      </w:r>
    </w:p>
    <w:p w14:paraId="0331A465"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Tratándose de la contratación de arrendamientos y servicios, únicamente podrán participar personas de nacionalidad mexicana.</w:t>
      </w:r>
      <w:r w:rsidR="00C32688">
        <w:rPr>
          <w:rFonts w:ascii="Arial Narrow" w:hAnsi="Arial Narrow"/>
        </w:rPr>
        <w:t xml:space="preserve"> Para ello se </w:t>
      </w:r>
      <w:proofErr w:type="spellStart"/>
      <w:r w:rsidR="00C32688">
        <w:rPr>
          <w:rFonts w:ascii="Arial Narrow" w:hAnsi="Arial Narrow"/>
        </w:rPr>
        <w:t>opodrá</w:t>
      </w:r>
      <w:proofErr w:type="spellEnd"/>
      <w:r w:rsidR="00C32688">
        <w:rPr>
          <w:rFonts w:ascii="Arial Narrow" w:hAnsi="Arial Narrow"/>
        </w:rPr>
        <w:t xml:space="preserve"> utilizar el </w:t>
      </w:r>
      <w:r w:rsidR="00F25BCE" w:rsidRPr="00F25BCE">
        <w:rPr>
          <w:rFonts w:ascii="Arial Narrow" w:hAnsi="Arial Narrow"/>
          <w:b/>
        </w:rPr>
        <w:t xml:space="preserve">DOCUMENTO </w:t>
      </w:r>
      <w:r w:rsidR="00C32688" w:rsidRPr="00F25BCE">
        <w:rPr>
          <w:rFonts w:ascii="Arial Narrow" w:hAnsi="Arial Narrow"/>
          <w:b/>
        </w:rPr>
        <w:t>1</w:t>
      </w:r>
      <w:r w:rsidR="007254AE">
        <w:rPr>
          <w:rFonts w:ascii="Arial Narrow" w:hAnsi="Arial Narrow"/>
          <w:b/>
        </w:rPr>
        <w:t>9</w:t>
      </w:r>
      <w:r w:rsidR="00C32688" w:rsidRPr="00F25BCE">
        <w:rPr>
          <w:rFonts w:ascii="Arial Narrow" w:hAnsi="Arial Narrow"/>
          <w:b/>
        </w:rPr>
        <w:t>.</w:t>
      </w:r>
      <w:r w:rsidR="00C32688">
        <w:rPr>
          <w:rFonts w:ascii="Arial Narrow" w:hAnsi="Arial Narrow"/>
        </w:rPr>
        <w:t xml:space="preserve"> </w:t>
      </w:r>
    </w:p>
    <w:p w14:paraId="227C62D4"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 xml:space="preserve">NÚMERO DE LA CONVOCATORIA. </w:t>
      </w:r>
    </w:p>
    <w:p w14:paraId="18E811F9" w14:textId="40BFCA49" w:rsidR="00826E42" w:rsidRPr="00D61525" w:rsidRDefault="00826E42" w:rsidP="00826E42">
      <w:pPr>
        <w:spacing w:before="120" w:after="120"/>
        <w:ind w:left="357"/>
        <w:jc w:val="both"/>
        <w:rPr>
          <w:rFonts w:ascii="Arial Narrow" w:hAnsi="Arial Narrow"/>
          <w:b/>
          <w:sz w:val="22"/>
          <w:szCs w:val="22"/>
          <w:lang w:val="pt-BR"/>
        </w:rPr>
      </w:pPr>
      <w:r w:rsidRPr="001772FB">
        <w:rPr>
          <w:rFonts w:ascii="Arial Narrow" w:hAnsi="Arial Narrow"/>
        </w:rPr>
        <w:t xml:space="preserve">Esta convocatoria </w:t>
      </w:r>
      <w:r w:rsidR="00951CD0">
        <w:rPr>
          <w:rFonts w:ascii="Arial Narrow" w:hAnsi="Arial Narrow"/>
        </w:rPr>
        <w:t>de</w:t>
      </w:r>
      <w:r w:rsidRPr="001772FB">
        <w:rPr>
          <w:rFonts w:ascii="Arial Narrow" w:hAnsi="Arial Narrow"/>
        </w:rPr>
        <w:t xml:space="preserve"> </w:t>
      </w:r>
      <w:r w:rsidR="00951CD0">
        <w:rPr>
          <w:rFonts w:ascii="Arial Narrow" w:hAnsi="Arial Narrow"/>
        </w:rPr>
        <w:t>Invitación a cuando menos tres personas</w:t>
      </w:r>
      <w:r w:rsidRPr="001772FB">
        <w:rPr>
          <w:rFonts w:ascii="Arial Narrow" w:hAnsi="Arial Narrow"/>
        </w:rPr>
        <w:t xml:space="preserve"> tiene asignado en CompraNet el No. </w:t>
      </w:r>
      <w:r w:rsidRPr="009B3B28">
        <w:rPr>
          <w:rFonts w:ascii="Arial Narrow" w:hAnsi="Arial Narrow"/>
          <w:b/>
          <w:color w:val="0000FF"/>
          <w:szCs w:val="24"/>
        </w:rPr>
        <w:t xml:space="preserve">No. </w:t>
      </w:r>
      <w:r w:rsidR="00250239">
        <w:rPr>
          <w:rFonts w:ascii="Arial Narrow" w:hAnsi="Arial Narrow"/>
          <w:b/>
          <w:color w:val="0000FF"/>
          <w:szCs w:val="24"/>
        </w:rPr>
        <w:t>I</w:t>
      </w:r>
      <w:r w:rsidRPr="009B3B28">
        <w:rPr>
          <w:rFonts w:ascii="Arial Narrow" w:hAnsi="Arial Narrow"/>
          <w:b/>
          <w:color w:val="0000FF"/>
          <w:szCs w:val="24"/>
        </w:rPr>
        <w:t>A-</w:t>
      </w:r>
      <w:r w:rsidR="00F31B83">
        <w:rPr>
          <w:rFonts w:ascii="Arial Narrow" w:hAnsi="Arial Narrow"/>
          <w:b/>
          <w:color w:val="0000FF"/>
          <w:szCs w:val="24"/>
        </w:rPr>
        <w:t>047</w:t>
      </w:r>
      <w:r w:rsidR="004F2939" w:rsidRPr="009B3B28">
        <w:rPr>
          <w:rFonts w:ascii="Arial Narrow" w:hAnsi="Arial Narrow"/>
          <w:b/>
          <w:color w:val="0000FF"/>
          <w:szCs w:val="24"/>
        </w:rPr>
        <w:t>J3L</w:t>
      </w:r>
      <w:r w:rsidR="00F31B83">
        <w:rPr>
          <w:rFonts w:ascii="Arial Narrow" w:hAnsi="Arial Narrow"/>
          <w:b/>
          <w:color w:val="0000FF"/>
          <w:szCs w:val="24"/>
        </w:rPr>
        <w:t>999</w:t>
      </w:r>
      <w:r w:rsidR="004F2939" w:rsidRPr="009B3B28">
        <w:rPr>
          <w:rFonts w:ascii="Arial Narrow" w:hAnsi="Arial Narrow"/>
          <w:b/>
          <w:color w:val="0000FF"/>
          <w:szCs w:val="24"/>
        </w:rPr>
        <w:t>-</w:t>
      </w:r>
      <w:r w:rsidR="00CF7512">
        <w:rPr>
          <w:rFonts w:ascii="Arial Narrow" w:hAnsi="Arial Narrow"/>
          <w:b/>
          <w:color w:val="0000FF"/>
          <w:szCs w:val="24"/>
        </w:rPr>
        <w:t>E</w:t>
      </w:r>
      <w:r w:rsidR="007C7A71">
        <w:rPr>
          <w:rFonts w:ascii="Arial Narrow" w:hAnsi="Arial Narrow"/>
          <w:b/>
          <w:color w:val="0000FF"/>
          <w:szCs w:val="24"/>
        </w:rPr>
        <w:t>3</w:t>
      </w:r>
      <w:r w:rsidR="004F2939" w:rsidRPr="009B3B28">
        <w:rPr>
          <w:rFonts w:ascii="Arial Narrow" w:hAnsi="Arial Narrow"/>
          <w:b/>
          <w:color w:val="0000FF"/>
          <w:szCs w:val="24"/>
        </w:rPr>
        <w:t>-20</w:t>
      </w:r>
      <w:r w:rsidR="00F31B83">
        <w:rPr>
          <w:rFonts w:ascii="Arial Narrow" w:hAnsi="Arial Narrow"/>
          <w:b/>
          <w:color w:val="0000FF"/>
          <w:szCs w:val="24"/>
        </w:rPr>
        <w:t>21</w:t>
      </w:r>
      <w:r w:rsidR="004F2939" w:rsidRPr="00BE2E78">
        <w:rPr>
          <w:rFonts w:ascii="Arial Narrow" w:hAnsi="Arial Narrow"/>
          <w:b/>
          <w:szCs w:val="24"/>
        </w:rPr>
        <w:t xml:space="preserve">, </w:t>
      </w:r>
      <w:r w:rsidR="004F2939" w:rsidRPr="00BE2E78">
        <w:rPr>
          <w:rFonts w:ascii="Arial Narrow" w:hAnsi="Arial Narrow"/>
          <w:szCs w:val="24"/>
        </w:rPr>
        <w:t xml:space="preserve">Concurso: </w:t>
      </w:r>
      <w:r w:rsidR="004F2939" w:rsidRPr="009B3B28">
        <w:rPr>
          <w:rFonts w:ascii="Arial Narrow" w:hAnsi="Arial Narrow"/>
          <w:b/>
          <w:color w:val="0000FF"/>
          <w:sz w:val="22"/>
          <w:szCs w:val="22"/>
          <w:lang w:val="pt-BR"/>
        </w:rPr>
        <w:t>FIT-GARMOP-CHM-N-</w:t>
      </w:r>
      <w:r w:rsidR="00F31B83">
        <w:rPr>
          <w:rFonts w:ascii="Arial Narrow" w:hAnsi="Arial Narrow"/>
          <w:b/>
          <w:color w:val="0000FF"/>
          <w:sz w:val="22"/>
          <w:szCs w:val="22"/>
          <w:lang w:val="pt-BR"/>
        </w:rPr>
        <w:t>08</w:t>
      </w:r>
      <w:r w:rsidR="004F2939" w:rsidRPr="009B3B28">
        <w:rPr>
          <w:rFonts w:ascii="Arial Narrow" w:hAnsi="Arial Narrow"/>
          <w:b/>
          <w:color w:val="0000FF"/>
          <w:sz w:val="22"/>
          <w:szCs w:val="22"/>
          <w:lang w:val="pt-BR"/>
        </w:rPr>
        <w:t>-</w:t>
      </w:r>
      <w:r w:rsidR="00250239">
        <w:rPr>
          <w:rFonts w:ascii="Arial Narrow" w:hAnsi="Arial Narrow"/>
          <w:b/>
          <w:color w:val="0000FF"/>
          <w:sz w:val="22"/>
          <w:szCs w:val="22"/>
          <w:lang w:val="pt-BR"/>
        </w:rPr>
        <w:t>I3P</w:t>
      </w:r>
      <w:r w:rsidR="004F2939" w:rsidRPr="009B3B28">
        <w:rPr>
          <w:rFonts w:ascii="Arial Narrow" w:hAnsi="Arial Narrow"/>
          <w:b/>
          <w:color w:val="0000FF"/>
          <w:sz w:val="22"/>
          <w:szCs w:val="22"/>
          <w:lang w:val="pt-BR"/>
        </w:rPr>
        <w:t>-</w:t>
      </w:r>
      <w:r w:rsidR="00F31B83">
        <w:rPr>
          <w:rFonts w:ascii="Arial Narrow" w:hAnsi="Arial Narrow"/>
          <w:b/>
          <w:color w:val="0000FF"/>
          <w:sz w:val="22"/>
          <w:szCs w:val="22"/>
          <w:lang w:val="pt-BR"/>
        </w:rPr>
        <w:t>21</w:t>
      </w:r>
      <w:r w:rsidR="00AD509F" w:rsidRPr="009B3B28">
        <w:rPr>
          <w:rFonts w:ascii="Arial Narrow" w:hAnsi="Arial Narrow"/>
          <w:b/>
          <w:color w:val="0000FF"/>
          <w:sz w:val="22"/>
          <w:szCs w:val="22"/>
          <w:lang w:val="pt-BR"/>
        </w:rPr>
        <w:t>.</w:t>
      </w:r>
    </w:p>
    <w:p w14:paraId="1A06355B"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EJERCICIO FISCAL DE LA CONTRATACIÓN.</w:t>
      </w:r>
    </w:p>
    <w:p w14:paraId="7B39AADD" w14:textId="101F092A" w:rsidR="00826E42" w:rsidRPr="001772FB" w:rsidRDefault="00826E42" w:rsidP="00826E42">
      <w:pPr>
        <w:spacing w:before="120" w:after="120"/>
        <w:ind w:firstLine="357"/>
        <w:jc w:val="both"/>
        <w:rPr>
          <w:rFonts w:ascii="Arial Narrow" w:hAnsi="Arial Narrow"/>
        </w:rPr>
      </w:pPr>
      <w:r w:rsidRPr="001772FB">
        <w:rPr>
          <w:rFonts w:ascii="Arial Narrow" w:hAnsi="Arial Narrow"/>
        </w:rPr>
        <w:t xml:space="preserve">El contrato </w:t>
      </w:r>
      <w:r w:rsidR="00C9582A">
        <w:rPr>
          <w:rFonts w:ascii="Arial Narrow" w:hAnsi="Arial Narrow"/>
        </w:rPr>
        <w:t>q</w:t>
      </w:r>
      <w:r w:rsidRPr="001772FB">
        <w:rPr>
          <w:rFonts w:ascii="Arial Narrow" w:hAnsi="Arial Narrow"/>
        </w:rPr>
        <w:t xml:space="preserve">ue derive de esta licitación abarcará el ejercicio fiscal de </w:t>
      </w:r>
      <w:r w:rsidRPr="009B3B28">
        <w:rPr>
          <w:rFonts w:ascii="Arial Narrow" w:hAnsi="Arial Narrow"/>
          <w:b/>
          <w:color w:val="0000FF"/>
        </w:rPr>
        <w:t>20</w:t>
      </w:r>
      <w:r w:rsidR="00F31B83">
        <w:rPr>
          <w:rFonts w:ascii="Arial Narrow" w:hAnsi="Arial Narrow"/>
          <w:b/>
          <w:color w:val="0000FF"/>
        </w:rPr>
        <w:t>21</w:t>
      </w:r>
      <w:r w:rsidR="007254AE" w:rsidRPr="009B3B28">
        <w:rPr>
          <w:rFonts w:ascii="Arial Narrow" w:hAnsi="Arial Narrow"/>
          <w:b/>
          <w:color w:val="0000FF"/>
        </w:rPr>
        <w:t>.</w:t>
      </w:r>
      <w:r w:rsidRPr="009B3B28">
        <w:rPr>
          <w:rFonts w:ascii="Arial Narrow" w:hAnsi="Arial Narrow"/>
          <w:b/>
          <w:color w:val="0000FF"/>
        </w:rPr>
        <w:t xml:space="preserve"> </w:t>
      </w:r>
    </w:p>
    <w:p w14:paraId="6E5CD313"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IDIOMA EN QUE SE PRESENTARÁN LAS PROPOSICIONES.</w:t>
      </w:r>
    </w:p>
    <w:p w14:paraId="7A1A643A" w14:textId="2C6E693E"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proposición que presente el licitante, la correspondencia y documentos relativos a ella que envíen a través de CompraNet a la convocante y el contrato derivado de la </w:t>
      </w:r>
      <w:r w:rsidR="00250239">
        <w:rPr>
          <w:rFonts w:ascii="Arial Narrow" w:hAnsi="Arial Narrow"/>
        </w:rPr>
        <w:t>invi</w:t>
      </w:r>
      <w:r w:rsidRPr="001772FB">
        <w:rPr>
          <w:rFonts w:ascii="Arial Narrow" w:hAnsi="Arial Narrow"/>
        </w:rPr>
        <w:t xml:space="preserve">tación, deberán redactarse en español. Cualquier otro material impreso, como folletos y anexos técnicos, catálogos y publicaciones que proporcione el licitante respecto de los </w:t>
      </w:r>
      <w:r w:rsidRPr="000B6CA3">
        <w:rPr>
          <w:rFonts w:ascii="Arial Narrow" w:hAnsi="Arial Narrow"/>
          <w:b/>
          <w:color w:val="FF0000"/>
          <w:u w:val="single"/>
        </w:rPr>
        <w:t>servicios</w:t>
      </w:r>
      <w:r w:rsidRPr="001772FB">
        <w:rPr>
          <w:rFonts w:ascii="Arial Narrow" w:hAnsi="Arial Narrow"/>
        </w:rPr>
        <w:t xml:space="preserve"> ofertados, objeto de la </w:t>
      </w:r>
      <w:proofErr w:type="spellStart"/>
      <w:r w:rsidRPr="001772FB">
        <w:rPr>
          <w:rFonts w:ascii="Arial Narrow" w:hAnsi="Arial Narrow"/>
        </w:rPr>
        <w:t>l</w:t>
      </w:r>
      <w:r w:rsidR="00250239">
        <w:rPr>
          <w:rFonts w:ascii="Arial Narrow" w:hAnsi="Arial Narrow"/>
        </w:rPr>
        <w:t>invi</w:t>
      </w:r>
      <w:r w:rsidRPr="001772FB">
        <w:rPr>
          <w:rFonts w:ascii="Arial Narrow" w:hAnsi="Arial Narrow"/>
        </w:rPr>
        <w:t>tación</w:t>
      </w:r>
      <w:proofErr w:type="spellEnd"/>
      <w:r w:rsidRPr="001772FB">
        <w:rPr>
          <w:rFonts w:ascii="Arial Narrow" w:hAnsi="Arial Narrow"/>
        </w:rPr>
        <w:t xml:space="preserve">, podrá estar redactado, en idioma inglés acompañados de la traducción simple al español. </w:t>
      </w:r>
    </w:p>
    <w:p w14:paraId="61840DAA"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 xml:space="preserve">DISPONIBILIDAD PRESUPUESTARIA. </w:t>
      </w:r>
    </w:p>
    <w:p w14:paraId="52C30AA7" w14:textId="41636831" w:rsidR="006F5366" w:rsidRDefault="00826E42" w:rsidP="006F5366">
      <w:pPr>
        <w:spacing w:before="120" w:after="120"/>
        <w:ind w:left="357"/>
        <w:jc w:val="both"/>
        <w:rPr>
          <w:rFonts w:ascii="Arial Narrow" w:hAnsi="Arial Narrow"/>
        </w:rPr>
      </w:pPr>
      <w:r w:rsidRPr="00F01D57">
        <w:rPr>
          <w:rFonts w:ascii="Arial Narrow" w:hAnsi="Arial Narrow"/>
        </w:rPr>
        <w:t>El área requirente cuenta con la autorización y disponibilidad presupuestaria correspondiente</w:t>
      </w:r>
      <w:r w:rsidR="00AD509F" w:rsidRPr="00F01D57">
        <w:rPr>
          <w:rFonts w:ascii="Arial Narrow" w:hAnsi="Arial Narrow"/>
        </w:rPr>
        <w:t xml:space="preserve"> y cuenta con la</w:t>
      </w:r>
      <w:r w:rsidR="00974EE9">
        <w:rPr>
          <w:rFonts w:ascii="Arial Narrow" w:hAnsi="Arial Narrow"/>
        </w:rPr>
        <w:t>s requisicio</w:t>
      </w:r>
      <w:r w:rsidR="00AD509F" w:rsidRPr="00F01D57">
        <w:rPr>
          <w:rFonts w:ascii="Arial Narrow" w:hAnsi="Arial Narrow"/>
        </w:rPr>
        <w:t>n</w:t>
      </w:r>
      <w:r w:rsidR="00974EE9">
        <w:rPr>
          <w:rFonts w:ascii="Arial Narrow" w:hAnsi="Arial Narrow"/>
        </w:rPr>
        <w:t>es</w:t>
      </w:r>
      <w:r w:rsidR="00AD509F" w:rsidRPr="00F01D57">
        <w:rPr>
          <w:rFonts w:ascii="Arial Narrow" w:hAnsi="Arial Narrow"/>
        </w:rPr>
        <w:t xml:space="preserve"> No.</w:t>
      </w:r>
      <w:r w:rsidR="007162F5">
        <w:rPr>
          <w:rFonts w:ascii="Arial Narrow" w:hAnsi="Arial Narrow"/>
        </w:rPr>
        <w:t xml:space="preserve"> </w:t>
      </w:r>
      <w:r w:rsidR="006F5366" w:rsidRPr="005016DB">
        <w:rPr>
          <w:rFonts w:ascii="Arial Narrow" w:hAnsi="Arial Narrow"/>
          <w:b/>
        </w:rPr>
        <w:t>20</w:t>
      </w:r>
      <w:r w:rsidR="00A67205" w:rsidRPr="005016DB">
        <w:rPr>
          <w:rFonts w:ascii="Arial Narrow" w:hAnsi="Arial Narrow"/>
          <w:b/>
        </w:rPr>
        <w:t>21</w:t>
      </w:r>
      <w:r w:rsidR="006F5366" w:rsidRPr="005016DB">
        <w:rPr>
          <w:rFonts w:ascii="Arial Narrow" w:hAnsi="Arial Narrow"/>
          <w:b/>
        </w:rPr>
        <w:t>0</w:t>
      </w:r>
      <w:r w:rsidR="00814EE3" w:rsidRPr="005016DB">
        <w:rPr>
          <w:rFonts w:ascii="Arial Narrow" w:hAnsi="Arial Narrow"/>
          <w:b/>
        </w:rPr>
        <w:t>3</w:t>
      </w:r>
      <w:r w:rsidR="006F5366" w:rsidRPr="005016DB">
        <w:rPr>
          <w:rFonts w:ascii="Arial Narrow" w:hAnsi="Arial Narrow"/>
          <w:b/>
        </w:rPr>
        <w:t>000000</w:t>
      </w:r>
      <w:r w:rsidR="00814EE3" w:rsidRPr="005016DB">
        <w:rPr>
          <w:rFonts w:ascii="Arial Narrow" w:hAnsi="Arial Narrow"/>
          <w:b/>
        </w:rPr>
        <w:t>0</w:t>
      </w:r>
      <w:r w:rsidR="007C7A71" w:rsidRPr="005016DB">
        <w:rPr>
          <w:rFonts w:ascii="Arial Narrow" w:hAnsi="Arial Narrow"/>
          <w:b/>
        </w:rPr>
        <w:t>18</w:t>
      </w:r>
      <w:r w:rsidR="006F5366" w:rsidRPr="005016DB">
        <w:rPr>
          <w:rFonts w:ascii="Arial Narrow" w:hAnsi="Arial Narrow"/>
          <w:b/>
        </w:rPr>
        <w:t>-SF00, 20</w:t>
      </w:r>
      <w:r w:rsidR="00A67205" w:rsidRPr="005016DB">
        <w:rPr>
          <w:rFonts w:ascii="Arial Narrow" w:hAnsi="Arial Narrow"/>
          <w:b/>
        </w:rPr>
        <w:t>21</w:t>
      </w:r>
      <w:r w:rsidR="006F5366" w:rsidRPr="005016DB">
        <w:rPr>
          <w:rFonts w:ascii="Arial Narrow" w:hAnsi="Arial Narrow"/>
          <w:b/>
        </w:rPr>
        <w:t>0</w:t>
      </w:r>
      <w:r w:rsidR="00814EE3" w:rsidRPr="005016DB">
        <w:rPr>
          <w:rFonts w:ascii="Arial Narrow" w:hAnsi="Arial Narrow"/>
          <w:b/>
        </w:rPr>
        <w:t>3</w:t>
      </w:r>
      <w:r w:rsidR="006F5366" w:rsidRPr="005016DB">
        <w:rPr>
          <w:rFonts w:ascii="Arial Narrow" w:hAnsi="Arial Narrow"/>
          <w:b/>
        </w:rPr>
        <w:t>000000</w:t>
      </w:r>
      <w:r w:rsidR="00814EE3" w:rsidRPr="005016DB">
        <w:rPr>
          <w:rFonts w:ascii="Arial Narrow" w:hAnsi="Arial Narrow"/>
          <w:b/>
        </w:rPr>
        <w:t>0</w:t>
      </w:r>
      <w:r w:rsidR="007C7A71" w:rsidRPr="005016DB">
        <w:rPr>
          <w:rFonts w:ascii="Arial Narrow" w:hAnsi="Arial Narrow"/>
          <w:b/>
        </w:rPr>
        <w:t>19</w:t>
      </w:r>
      <w:r w:rsidR="006F5366" w:rsidRPr="005016DB">
        <w:rPr>
          <w:rFonts w:ascii="Arial Narrow" w:hAnsi="Arial Narrow"/>
          <w:b/>
        </w:rPr>
        <w:t>-SF00, 20</w:t>
      </w:r>
      <w:r w:rsidR="00A67205" w:rsidRPr="005016DB">
        <w:rPr>
          <w:rFonts w:ascii="Arial Narrow" w:hAnsi="Arial Narrow"/>
          <w:b/>
        </w:rPr>
        <w:t>21</w:t>
      </w:r>
      <w:r w:rsidR="006F5366" w:rsidRPr="005016DB">
        <w:rPr>
          <w:rFonts w:ascii="Arial Narrow" w:hAnsi="Arial Narrow"/>
          <w:b/>
        </w:rPr>
        <w:t>0</w:t>
      </w:r>
      <w:r w:rsidR="00814EE3" w:rsidRPr="005016DB">
        <w:rPr>
          <w:rFonts w:ascii="Arial Narrow" w:hAnsi="Arial Narrow"/>
          <w:b/>
        </w:rPr>
        <w:t>3</w:t>
      </w:r>
      <w:r w:rsidR="006F5366" w:rsidRPr="005016DB">
        <w:rPr>
          <w:rFonts w:ascii="Arial Narrow" w:hAnsi="Arial Narrow"/>
          <w:b/>
        </w:rPr>
        <w:t>000000</w:t>
      </w:r>
      <w:r w:rsidR="00814EE3" w:rsidRPr="005016DB">
        <w:rPr>
          <w:rFonts w:ascii="Arial Narrow" w:hAnsi="Arial Narrow"/>
          <w:b/>
        </w:rPr>
        <w:t>0</w:t>
      </w:r>
      <w:r w:rsidR="007C7A71" w:rsidRPr="005016DB">
        <w:rPr>
          <w:rFonts w:ascii="Arial Narrow" w:hAnsi="Arial Narrow"/>
          <w:b/>
        </w:rPr>
        <w:t>20</w:t>
      </w:r>
      <w:r w:rsidR="006F5366" w:rsidRPr="005016DB">
        <w:rPr>
          <w:rFonts w:ascii="Arial Narrow" w:hAnsi="Arial Narrow"/>
          <w:b/>
        </w:rPr>
        <w:t>-SF00 y 20</w:t>
      </w:r>
      <w:r w:rsidR="00A67205" w:rsidRPr="005016DB">
        <w:rPr>
          <w:rFonts w:ascii="Arial Narrow" w:hAnsi="Arial Narrow"/>
          <w:b/>
        </w:rPr>
        <w:t>21</w:t>
      </w:r>
      <w:r w:rsidR="006F5366" w:rsidRPr="005016DB">
        <w:rPr>
          <w:rFonts w:ascii="Arial Narrow" w:hAnsi="Arial Narrow"/>
          <w:b/>
        </w:rPr>
        <w:t>0</w:t>
      </w:r>
      <w:r w:rsidR="00814EE3" w:rsidRPr="005016DB">
        <w:rPr>
          <w:rFonts w:ascii="Arial Narrow" w:hAnsi="Arial Narrow"/>
          <w:b/>
        </w:rPr>
        <w:t>3</w:t>
      </w:r>
      <w:r w:rsidR="006F5366" w:rsidRPr="005016DB">
        <w:rPr>
          <w:rFonts w:ascii="Arial Narrow" w:hAnsi="Arial Narrow"/>
          <w:b/>
        </w:rPr>
        <w:t>000000</w:t>
      </w:r>
      <w:r w:rsidR="00814EE3" w:rsidRPr="005016DB">
        <w:rPr>
          <w:rFonts w:ascii="Arial Narrow" w:hAnsi="Arial Narrow"/>
          <w:b/>
        </w:rPr>
        <w:t>0</w:t>
      </w:r>
      <w:r w:rsidR="007C7A71" w:rsidRPr="005016DB">
        <w:rPr>
          <w:rFonts w:ascii="Arial Narrow" w:hAnsi="Arial Narrow"/>
          <w:b/>
        </w:rPr>
        <w:t>21</w:t>
      </w:r>
      <w:r w:rsidR="006F5366" w:rsidRPr="005016DB">
        <w:rPr>
          <w:rFonts w:ascii="Arial Narrow" w:hAnsi="Arial Narrow"/>
          <w:b/>
        </w:rPr>
        <w:t>-SF00</w:t>
      </w:r>
      <w:r w:rsidR="006F5366" w:rsidRPr="007C7A71">
        <w:rPr>
          <w:rFonts w:ascii="Arial Narrow" w:hAnsi="Arial Narrow"/>
          <w:b/>
          <w:color w:val="FF0000"/>
        </w:rPr>
        <w:t xml:space="preserve"> </w:t>
      </w:r>
      <w:r w:rsidR="006F5366" w:rsidRPr="00C568B4">
        <w:rPr>
          <w:rFonts w:ascii="Arial Narrow" w:hAnsi="Arial Narrow"/>
        </w:rPr>
        <w:t>y con partidas presupuestales No</w:t>
      </w:r>
      <w:r w:rsidR="006F5366" w:rsidRPr="004F6B84">
        <w:rPr>
          <w:rFonts w:ascii="Arial Narrow" w:hAnsi="Arial Narrow"/>
          <w:color w:val="FF0000"/>
        </w:rPr>
        <w:t>.</w:t>
      </w:r>
      <w:r w:rsidR="007C7A71">
        <w:rPr>
          <w:rFonts w:ascii="Arial Narrow" w:hAnsi="Arial Narrow"/>
        </w:rPr>
        <w:t>47</w:t>
      </w:r>
      <w:r w:rsidR="006F5366" w:rsidRPr="00EB004D">
        <w:rPr>
          <w:rFonts w:ascii="Arial Narrow" w:hAnsi="Arial Narrow"/>
        </w:rPr>
        <w:t xml:space="preserve"> J3L 1 3 4 0 1 O 1 14401 1 1 9, </w:t>
      </w:r>
      <w:r w:rsidR="007C7A71">
        <w:rPr>
          <w:rFonts w:ascii="Arial Narrow" w:hAnsi="Arial Narrow"/>
        </w:rPr>
        <w:t>47</w:t>
      </w:r>
      <w:r w:rsidR="006F5366" w:rsidRPr="00EB004D">
        <w:rPr>
          <w:rFonts w:ascii="Arial Narrow" w:hAnsi="Arial Narrow"/>
        </w:rPr>
        <w:t xml:space="preserve"> J3L 3 5 3 0 2 M 1 14401 1 1 9, </w:t>
      </w:r>
      <w:r w:rsidR="007C7A71">
        <w:rPr>
          <w:rFonts w:ascii="Arial Narrow" w:hAnsi="Arial Narrow"/>
        </w:rPr>
        <w:t>47</w:t>
      </w:r>
      <w:r w:rsidR="006F5366" w:rsidRPr="00EB004D">
        <w:rPr>
          <w:rFonts w:ascii="Arial Narrow" w:hAnsi="Arial Narrow"/>
        </w:rPr>
        <w:t xml:space="preserve"> J3L 3 5 3 0 6 E 22 14401 1 1 20, 09 J3L 3 5 3 0 6 E 22 14401 1 1 20, 09 J3L 1 3 4 0 1 O 1 14403 1 1 9, </w:t>
      </w:r>
      <w:r w:rsidR="007C7A71">
        <w:rPr>
          <w:rFonts w:ascii="Arial Narrow" w:hAnsi="Arial Narrow"/>
        </w:rPr>
        <w:t>47</w:t>
      </w:r>
      <w:r w:rsidR="006F5366" w:rsidRPr="00EB004D">
        <w:rPr>
          <w:rFonts w:ascii="Arial Narrow" w:hAnsi="Arial Narrow"/>
        </w:rPr>
        <w:t xml:space="preserve"> J3L 3 5 3 0 2 M 1 14403 1 1 9, </w:t>
      </w:r>
      <w:r w:rsidR="007C7A71">
        <w:rPr>
          <w:rFonts w:ascii="Arial Narrow" w:hAnsi="Arial Narrow"/>
        </w:rPr>
        <w:t>47</w:t>
      </w:r>
      <w:r w:rsidR="006F5366" w:rsidRPr="00EB004D">
        <w:rPr>
          <w:rFonts w:ascii="Arial Narrow" w:hAnsi="Arial Narrow"/>
        </w:rPr>
        <w:t xml:space="preserve"> J3L 3 5 3 0 6 E 22 14403 1 1 20, </w:t>
      </w:r>
      <w:r w:rsidR="007C7A71">
        <w:rPr>
          <w:rFonts w:ascii="Arial Narrow" w:hAnsi="Arial Narrow"/>
        </w:rPr>
        <w:t>47</w:t>
      </w:r>
      <w:r w:rsidR="006F5366" w:rsidRPr="00EB004D">
        <w:rPr>
          <w:rFonts w:ascii="Arial Narrow" w:hAnsi="Arial Narrow"/>
        </w:rPr>
        <w:t xml:space="preserve"> J3L 3 5 3 0 6 E 22 14403 1 1 20, </w:t>
      </w:r>
      <w:r w:rsidR="007C7A71">
        <w:rPr>
          <w:rFonts w:ascii="Arial Narrow" w:hAnsi="Arial Narrow"/>
        </w:rPr>
        <w:t>47</w:t>
      </w:r>
      <w:r w:rsidR="006F5366" w:rsidRPr="00EB004D">
        <w:rPr>
          <w:rFonts w:ascii="Arial Narrow" w:hAnsi="Arial Narrow"/>
        </w:rPr>
        <w:t xml:space="preserve"> J3L 3 5 3 0 6 E 22 12201 1 4 4, </w:t>
      </w:r>
      <w:r w:rsidR="007C7A71">
        <w:rPr>
          <w:rFonts w:ascii="Arial Narrow" w:hAnsi="Arial Narrow"/>
        </w:rPr>
        <w:t>47</w:t>
      </w:r>
      <w:r w:rsidR="006F5366" w:rsidRPr="00EB004D">
        <w:rPr>
          <w:rFonts w:ascii="Arial Narrow" w:hAnsi="Arial Narrow"/>
        </w:rPr>
        <w:t xml:space="preserve"> J3L 3 5 3 0 6 E 22 12201 1 4 7, </w:t>
      </w:r>
      <w:r w:rsidR="007C7A71">
        <w:rPr>
          <w:rFonts w:ascii="Arial Narrow" w:hAnsi="Arial Narrow"/>
        </w:rPr>
        <w:t xml:space="preserve">47 </w:t>
      </w:r>
      <w:r w:rsidR="006F5366" w:rsidRPr="00EB004D">
        <w:rPr>
          <w:rFonts w:ascii="Arial Narrow" w:hAnsi="Arial Narrow"/>
        </w:rPr>
        <w:t xml:space="preserve">J3L 3 5 3 0 6 E 22 12201 1 4 9, </w:t>
      </w:r>
      <w:r w:rsidR="007C7A71">
        <w:rPr>
          <w:rFonts w:ascii="Arial Narrow" w:hAnsi="Arial Narrow"/>
        </w:rPr>
        <w:t>47</w:t>
      </w:r>
      <w:r w:rsidR="006F5366" w:rsidRPr="00EB004D">
        <w:rPr>
          <w:rFonts w:ascii="Arial Narrow" w:hAnsi="Arial Narrow"/>
        </w:rPr>
        <w:t xml:space="preserve"> J3L 3 5 3 0 6 E 22 12201 1 4 20, </w:t>
      </w:r>
      <w:r w:rsidR="007C7A71">
        <w:rPr>
          <w:rFonts w:ascii="Arial Narrow" w:hAnsi="Arial Narrow"/>
        </w:rPr>
        <w:t>47</w:t>
      </w:r>
      <w:r w:rsidR="006F5366" w:rsidRPr="00EB004D">
        <w:rPr>
          <w:rFonts w:ascii="Arial Narrow" w:hAnsi="Arial Narrow"/>
        </w:rPr>
        <w:t xml:space="preserve"> J3L 3 5 3 0 6 E 22 12201 1 4 30, 09 J3L 3 5 3 0 6 E 22 12201 1 4 31,</w:t>
      </w:r>
      <w:r w:rsidR="007C7A71">
        <w:rPr>
          <w:rFonts w:ascii="Arial Narrow" w:hAnsi="Arial Narrow"/>
        </w:rPr>
        <w:t>47</w:t>
      </w:r>
      <w:r w:rsidR="006F5366" w:rsidRPr="00EB004D">
        <w:rPr>
          <w:rFonts w:ascii="Arial Narrow" w:hAnsi="Arial Narrow"/>
        </w:rPr>
        <w:t xml:space="preserve"> J3L 3 5 3 0 6 E 22 12201 1 4 4, </w:t>
      </w:r>
      <w:r w:rsidR="007C7A71">
        <w:rPr>
          <w:rFonts w:ascii="Arial Narrow" w:hAnsi="Arial Narrow"/>
        </w:rPr>
        <w:t>47</w:t>
      </w:r>
      <w:r w:rsidR="006F5366" w:rsidRPr="00EB004D">
        <w:rPr>
          <w:rFonts w:ascii="Arial Narrow" w:hAnsi="Arial Narrow"/>
        </w:rPr>
        <w:t xml:space="preserve"> J3L 3 5 3 0 6 E 22 12201 1 4 7, </w:t>
      </w:r>
      <w:r w:rsidR="007C7A71">
        <w:rPr>
          <w:rFonts w:ascii="Arial Narrow" w:hAnsi="Arial Narrow"/>
        </w:rPr>
        <w:t>47</w:t>
      </w:r>
      <w:r w:rsidR="006F5366" w:rsidRPr="00EB004D">
        <w:rPr>
          <w:rFonts w:ascii="Arial Narrow" w:hAnsi="Arial Narrow"/>
        </w:rPr>
        <w:t xml:space="preserve"> J3L 3 5 3 0 6 E 22 12201 1 4 9, </w:t>
      </w:r>
      <w:r w:rsidR="007C7A71">
        <w:rPr>
          <w:rFonts w:ascii="Arial Narrow" w:hAnsi="Arial Narrow"/>
        </w:rPr>
        <w:t>47</w:t>
      </w:r>
      <w:r w:rsidR="006F5366" w:rsidRPr="00EB004D">
        <w:rPr>
          <w:rFonts w:ascii="Arial Narrow" w:hAnsi="Arial Narrow"/>
        </w:rPr>
        <w:t xml:space="preserve"> J3L 3 5 3 0 6 E 22 12201 1 4 20, </w:t>
      </w:r>
      <w:r w:rsidR="007C7A71">
        <w:rPr>
          <w:rFonts w:ascii="Arial Narrow" w:hAnsi="Arial Narrow"/>
        </w:rPr>
        <w:t>47</w:t>
      </w:r>
      <w:r w:rsidR="006F5366" w:rsidRPr="00EB004D">
        <w:rPr>
          <w:rFonts w:ascii="Arial Narrow" w:hAnsi="Arial Narrow"/>
        </w:rPr>
        <w:t xml:space="preserve"> J3L 3 5 3 0 6 E 22 12201 1 4 30,  </w:t>
      </w:r>
      <w:r w:rsidR="007C7A71">
        <w:rPr>
          <w:rFonts w:ascii="Arial Narrow" w:hAnsi="Arial Narrow"/>
        </w:rPr>
        <w:t>47</w:t>
      </w:r>
      <w:r w:rsidR="006F5366" w:rsidRPr="00EB004D">
        <w:rPr>
          <w:rFonts w:ascii="Arial Narrow" w:hAnsi="Arial Narrow"/>
        </w:rPr>
        <w:t xml:space="preserve"> J3L 3 5 3 0 6 E 22 12201 1 4 31.</w:t>
      </w:r>
      <w:r w:rsidR="006F5366" w:rsidRPr="00E76D93">
        <w:rPr>
          <w:rFonts w:ascii="Arial Narrow" w:hAnsi="Arial Narrow"/>
        </w:rPr>
        <w:t xml:space="preserve"> </w:t>
      </w:r>
    </w:p>
    <w:p w14:paraId="6A6C9275" w14:textId="52925490" w:rsidR="00B37CFB" w:rsidRDefault="00B37CFB" w:rsidP="006F5366">
      <w:pPr>
        <w:tabs>
          <w:tab w:val="left" w:pos="567"/>
        </w:tabs>
        <w:spacing w:before="120" w:after="120"/>
        <w:ind w:left="357"/>
        <w:jc w:val="both"/>
        <w:rPr>
          <w:rFonts w:ascii="Arial Narrow" w:hAnsi="Arial Narrow"/>
          <w:b/>
          <w:sz w:val="22"/>
          <w:szCs w:val="22"/>
        </w:rPr>
      </w:pPr>
    </w:p>
    <w:p w14:paraId="623B8691"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DECLARACIÓN CON FALSEDAD Y COMBATE AL COHECHO.</w:t>
      </w:r>
    </w:p>
    <w:p w14:paraId="20A65061" w14:textId="77777777" w:rsidR="00DC6796" w:rsidRDefault="00DC6796" w:rsidP="00826E42">
      <w:pPr>
        <w:spacing w:before="120" w:after="120"/>
        <w:ind w:left="357"/>
        <w:jc w:val="both"/>
        <w:rPr>
          <w:rFonts w:ascii="Arial Narrow" w:hAnsi="Arial Narrow"/>
          <w:color w:val="000000"/>
          <w:lang w:val="es-ES_tradnl"/>
        </w:rPr>
      </w:pPr>
      <w:r>
        <w:rPr>
          <w:rFonts w:ascii="Arial Narrow" w:hAnsi="Arial Narrow"/>
          <w:color w:val="000000"/>
          <w:lang w:val="es-ES_tradnl"/>
        </w:rPr>
        <w:t xml:space="preserve">Se hace saber a los licitantes que en caso de declarar con falsedad o infringir de alguna forma la LAASSP, se harán acreedores a sanciones económicas por el equivalente a la cantidad de cincuenta hasta mil veces la </w:t>
      </w:r>
      <w:r w:rsidRPr="00250239">
        <w:rPr>
          <w:rFonts w:ascii="Arial Narrow" w:hAnsi="Arial Narrow"/>
          <w:b/>
          <w:color w:val="000000"/>
          <w:lang w:val="es-ES_tradnl"/>
        </w:rPr>
        <w:t xml:space="preserve">unidad de medida y </w:t>
      </w:r>
      <w:proofErr w:type="spellStart"/>
      <w:r w:rsidRPr="00250239">
        <w:rPr>
          <w:rFonts w:ascii="Arial Narrow" w:hAnsi="Arial Narrow"/>
          <w:b/>
          <w:color w:val="000000"/>
          <w:lang w:val="es-ES_tradnl"/>
        </w:rPr>
        <w:t>acualización</w:t>
      </w:r>
      <w:proofErr w:type="spellEnd"/>
      <w:r>
        <w:rPr>
          <w:rFonts w:ascii="Arial Narrow" w:hAnsi="Arial Narrow"/>
          <w:color w:val="000000"/>
          <w:lang w:val="es-ES_tradnl"/>
        </w:rPr>
        <w:t xml:space="preserve">, vigente en la Ciudad de México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14:paraId="27665BB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w:t>
      </w:r>
      <w:r w:rsidRPr="001772FB">
        <w:rPr>
          <w:rFonts w:ascii="Arial Narrow" w:hAnsi="Arial Narrow"/>
        </w:rPr>
        <w:lastRenderedPageBreak/>
        <w:t xml:space="preserve">tanto el sector público como el privado, conozcan los lineamientos de la Convención, </w:t>
      </w:r>
      <w:r w:rsidR="0051215E" w:rsidRPr="00BE61FC">
        <w:rPr>
          <w:rFonts w:ascii="Arial Narrow" w:hAnsi="Arial Narrow"/>
          <w:b/>
        </w:rPr>
        <w:t xml:space="preserve">DOCUMENTO </w:t>
      </w:r>
      <w:r w:rsidR="004037D4">
        <w:rPr>
          <w:rFonts w:ascii="Arial Narrow" w:hAnsi="Arial Narrow"/>
          <w:b/>
        </w:rPr>
        <w:t>2</w:t>
      </w:r>
      <w:r w:rsidRPr="00107EC0">
        <w:rPr>
          <w:rFonts w:ascii="Arial Narrow" w:hAnsi="Arial Narrow"/>
        </w:rPr>
        <w:t>, de esta convocatoria.</w:t>
      </w:r>
    </w:p>
    <w:p w14:paraId="1CD8C04A" w14:textId="30D09438" w:rsidR="00826E42" w:rsidRPr="008468B5" w:rsidRDefault="00826E42" w:rsidP="00826E42">
      <w:pPr>
        <w:spacing w:before="120" w:after="120"/>
        <w:ind w:left="357"/>
        <w:jc w:val="both"/>
        <w:rPr>
          <w:rFonts w:ascii="Arial Narrow" w:hAnsi="Arial Narrow"/>
        </w:rPr>
      </w:pPr>
      <w:r w:rsidRPr="001772FB">
        <w:rPr>
          <w:rFonts w:ascii="Arial Narrow" w:hAnsi="Arial Narrow"/>
        </w:rPr>
        <w:t xml:space="preserve">Asimismo, los licitantes aceptan conocer las sanciones previstas en la </w:t>
      </w:r>
      <w:r w:rsidR="00250239" w:rsidRPr="001772FB">
        <w:rPr>
          <w:rFonts w:ascii="Arial Narrow" w:hAnsi="Arial Narrow"/>
        </w:rPr>
        <w:t>Ley Federal Anticorrupción en Contrataciones Públicas</w:t>
      </w:r>
      <w:r w:rsidRPr="008468B5">
        <w:rPr>
          <w:rFonts w:ascii="Arial Narrow" w:hAnsi="Arial Narrow"/>
        </w:rPr>
        <w:t>, por infracciones a la misma.</w:t>
      </w:r>
    </w:p>
    <w:p w14:paraId="42559DB1" w14:textId="77777777" w:rsidR="004F33DC" w:rsidRPr="004F33DC" w:rsidRDefault="004F33DC" w:rsidP="00826E42">
      <w:pPr>
        <w:spacing w:before="120" w:after="120"/>
        <w:ind w:left="357"/>
        <w:jc w:val="both"/>
        <w:rPr>
          <w:rFonts w:ascii="Arial Narrow" w:hAnsi="Arial Narrow"/>
          <w:sz w:val="16"/>
          <w:szCs w:val="16"/>
        </w:rPr>
      </w:pPr>
    </w:p>
    <w:p w14:paraId="698F5BBA" w14:textId="77777777" w:rsidR="00826E42" w:rsidRDefault="00826E42" w:rsidP="00810FFB">
      <w:pPr>
        <w:numPr>
          <w:ilvl w:val="0"/>
          <w:numId w:val="61"/>
        </w:numPr>
        <w:spacing w:before="120" w:after="120"/>
        <w:jc w:val="both"/>
        <w:rPr>
          <w:rFonts w:ascii="Arial Narrow" w:hAnsi="Arial Narrow"/>
          <w:b/>
        </w:rPr>
      </w:pPr>
      <w:r w:rsidRPr="001772FB">
        <w:rPr>
          <w:rFonts w:ascii="Arial Narrow" w:hAnsi="Arial Narrow"/>
          <w:b/>
        </w:rPr>
        <w:t>OBJETO Y ALCANCE DE LA LICITACIÓN.</w:t>
      </w:r>
    </w:p>
    <w:p w14:paraId="7A6E5501" w14:textId="77777777" w:rsidR="004F33DC" w:rsidRPr="004F33DC" w:rsidRDefault="004F33DC" w:rsidP="004F33DC">
      <w:pPr>
        <w:spacing w:before="120" w:after="120"/>
        <w:ind w:left="357"/>
        <w:jc w:val="both"/>
        <w:rPr>
          <w:rFonts w:ascii="Arial Narrow" w:hAnsi="Arial Narrow"/>
          <w:b/>
          <w:sz w:val="16"/>
          <w:szCs w:val="16"/>
        </w:rPr>
      </w:pPr>
    </w:p>
    <w:p w14:paraId="75C00A09"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IDENTIFICACIÓN DEL</w:t>
      </w:r>
      <w:r w:rsidR="002F4307">
        <w:rPr>
          <w:rFonts w:ascii="Arial Narrow" w:hAnsi="Arial Narrow"/>
        </w:rPr>
        <w:t xml:space="preserve"> SERVICIO</w:t>
      </w:r>
      <w:r w:rsidRPr="001772FB">
        <w:rPr>
          <w:rFonts w:ascii="Arial Narrow" w:hAnsi="Arial Narrow"/>
        </w:rPr>
        <w:t xml:space="preserve"> </w:t>
      </w:r>
    </w:p>
    <w:p w14:paraId="634DF314" w14:textId="77777777" w:rsidR="00826E42" w:rsidRPr="001772FB" w:rsidRDefault="002F4307" w:rsidP="00826E42">
      <w:pPr>
        <w:spacing w:before="120" w:after="120"/>
        <w:ind w:left="357"/>
        <w:jc w:val="both"/>
        <w:rPr>
          <w:rFonts w:ascii="Arial Narrow" w:hAnsi="Arial Narrow"/>
        </w:rPr>
      </w:pPr>
      <w:r>
        <w:rPr>
          <w:rFonts w:ascii="Arial Narrow" w:hAnsi="Arial Narrow"/>
        </w:rPr>
        <w:t xml:space="preserve">El servicio </w:t>
      </w:r>
      <w:r w:rsidR="00826E42" w:rsidRPr="001772FB">
        <w:rPr>
          <w:rFonts w:ascii="Arial Narrow" w:hAnsi="Arial Narrow"/>
        </w:rPr>
        <w:t xml:space="preserve">será </w:t>
      </w:r>
      <w:r w:rsidR="00A673CB">
        <w:rPr>
          <w:rFonts w:ascii="Arial Narrow" w:hAnsi="Arial Narrow"/>
        </w:rPr>
        <w:t>contratado</w:t>
      </w:r>
      <w:r w:rsidR="00826E42" w:rsidRPr="001772FB">
        <w:rPr>
          <w:rFonts w:ascii="Arial Narrow" w:hAnsi="Arial Narrow"/>
        </w:rPr>
        <w:t xml:space="preserve"> de acuerdo a los requerimientos, especificaciones técnicas, términos de referencia, entregables y demás conceptos descritos en </w:t>
      </w:r>
      <w:r w:rsidR="00180FD0">
        <w:rPr>
          <w:rFonts w:ascii="Arial Narrow" w:hAnsi="Arial Narrow"/>
        </w:rPr>
        <w:t xml:space="preserve">el </w:t>
      </w:r>
      <w:r w:rsidR="0051215E" w:rsidRPr="00BE61FC">
        <w:rPr>
          <w:rFonts w:ascii="Arial Narrow" w:hAnsi="Arial Narrow"/>
          <w:b/>
        </w:rPr>
        <w:t xml:space="preserve">DOCUMENTO </w:t>
      </w:r>
      <w:r w:rsidR="004037D4">
        <w:rPr>
          <w:rFonts w:ascii="Arial Narrow" w:hAnsi="Arial Narrow"/>
          <w:b/>
        </w:rPr>
        <w:t>1</w:t>
      </w:r>
      <w:r w:rsidR="00826E42" w:rsidRPr="00107EC0">
        <w:rPr>
          <w:rFonts w:ascii="Arial Narrow" w:hAnsi="Arial Narrow"/>
        </w:rPr>
        <w:t xml:space="preserve"> de esta convocatoria.</w:t>
      </w:r>
    </w:p>
    <w:p w14:paraId="40733130"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 xml:space="preserve">DETERMINACIÓN DE PARTIDAS. </w:t>
      </w:r>
    </w:p>
    <w:p w14:paraId="1E32DFFF" w14:textId="7172BD9A" w:rsidR="00826E42" w:rsidRPr="001772FB" w:rsidRDefault="00826E42" w:rsidP="00826E42">
      <w:pPr>
        <w:spacing w:before="120" w:after="120"/>
        <w:ind w:left="357"/>
        <w:jc w:val="both"/>
        <w:rPr>
          <w:rFonts w:ascii="Arial Narrow" w:hAnsi="Arial Narrow"/>
        </w:rPr>
      </w:pPr>
      <w:r w:rsidRPr="001772FB">
        <w:rPr>
          <w:rFonts w:ascii="Arial Narrow" w:hAnsi="Arial Narrow"/>
        </w:rPr>
        <w:t>La asignación de est</w:t>
      </w:r>
      <w:r w:rsidR="008474C8">
        <w:rPr>
          <w:rFonts w:ascii="Arial Narrow" w:hAnsi="Arial Narrow"/>
        </w:rPr>
        <w:t>e</w:t>
      </w:r>
      <w:r w:rsidRPr="001772FB">
        <w:rPr>
          <w:rFonts w:ascii="Arial Narrow" w:hAnsi="Arial Narrow"/>
        </w:rPr>
        <w:t xml:space="preserve"> </w:t>
      </w:r>
      <w:r w:rsidR="008474C8" w:rsidRPr="009B3B28">
        <w:rPr>
          <w:rFonts w:ascii="Arial Narrow" w:hAnsi="Arial Narrow"/>
          <w:b/>
          <w:color w:val="FF0000"/>
          <w:u w:val="single"/>
        </w:rPr>
        <w:t>servicio</w:t>
      </w:r>
      <w:r w:rsidRPr="001772FB">
        <w:rPr>
          <w:rFonts w:ascii="Arial Narrow" w:hAnsi="Arial Narrow"/>
        </w:rPr>
        <w:t xml:space="preserve"> se hará en </w:t>
      </w:r>
      <w:r w:rsidRPr="00786655">
        <w:rPr>
          <w:rFonts w:ascii="Arial Narrow" w:hAnsi="Arial Narrow"/>
        </w:rPr>
        <w:t xml:space="preserve">base a </w:t>
      </w:r>
      <w:r w:rsidR="00250239">
        <w:rPr>
          <w:rFonts w:ascii="Arial Narrow" w:hAnsi="Arial Narrow"/>
          <w:b/>
          <w:highlight w:val="yellow"/>
          <w:u w:val="single"/>
        </w:rPr>
        <w:t>1</w:t>
      </w:r>
      <w:r w:rsidRPr="00375430">
        <w:rPr>
          <w:rFonts w:ascii="Arial Narrow" w:hAnsi="Arial Narrow"/>
          <w:b/>
          <w:highlight w:val="yellow"/>
          <w:u w:val="single"/>
        </w:rPr>
        <w:t xml:space="preserve"> </w:t>
      </w:r>
      <w:r w:rsidR="00A35257" w:rsidRPr="00375430">
        <w:rPr>
          <w:rFonts w:ascii="Arial Narrow" w:hAnsi="Arial Narrow"/>
          <w:b/>
          <w:highlight w:val="yellow"/>
          <w:u w:val="single"/>
        </w:rPr>
        <w:t>partida</w:t>
      </w:r>
      <w:r w:rsidRPr="00786655">
        <w:rPr>
          <w:rFonts w:ascii="Arial Narrow" w:hAnsi="Arial Narrow"/>
        </w:rPr>
        <w:t xml:space="preserve"> de</w:t>
      </w:r>
      <w:r w:rsidRPr="001772FB">
        <w:rPr>
          <w:rFonts w:ascii="Arial Narrow" w:hAnsi="Arial Narrow"/>
        </w:rPr>
        <w:t xml:space="preserve"> conformidad </w:t>
      </w:r>
      <w:r w:rsidRPr="00107EC0">
        <w:rPr>
          <w:rFonts w:ascii="Arial Narrow" w:hAnsi="Arial Narrow"/>
        </w:rPr>
        <w:t xml:space="preserve">con el </w:t>
      </w:r>
      <w:r w:rsidR="0051215E" w:rsidRPr="00BE61FC">
        <w:rPr>
          <w:rFonts w:ascii="Arial Narrow" w:hAnsi="Arial Narrow"/>
          <w:b/>
        </w:rPr>
        <w:t xml:space="preserve">DOCUMENTO </w:t>
      </w:r>
      <w:r w:rsidR="004037D4">
        <w:rPr>
          <w:rFonts w:ascii="Arial Narrow" w:hAnsi="Arial Narrow"/>
          <w:b/>
        </w:rPr>
        <w:t>1</w:t>
      </w:r>
      <w:r w:rsidRPr="001772FB">
        <w:rPr>
          <w:rFonts w:ascii="Arial Narrow" w:hAnsi="Arial Narrow"/>
        </w:rPr>
        <w:t xml:space="preserve"> de esta convocatoria.</w:t>
      </w:r>
    </w:p>
    <w:p w14:paraId="20C80025"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 xml:space="preserve">NORMAS QUE DEBERÁ CUMPLIR </w:t>
      </w:r>
      <w:r w:rsidR="002F4307">
        <w:rPr>
          <w:rFonts w:ascii="Arial Narrow" w:hAnsi="Arial Narrow"/>
        </w:rPr>
        <w:t>E</w:t>
      </w:r>
      <w:r w:rsidRPr="001772FB">
        <w:rPr>
          <w:rFonts w:ascii="Arial Narrow" w:hAnsi="Arial Narrow"/>
        </w:rPr>
        <w:t>L</w:t>
      </w:r>
      <w:r w:rsidR="002F4307">
        <w:rPr>
          <w:rFonts w:ascii="Arial Narrow" w:hAnsi="Arial Narrow"/>
        </w:rPr>
        <w:t xml:space="preserve"> SERVICIO</w:t>
      </w:r>
      <w:r w:rsidRPr="001772FB">
        <w:rPr>
          <w:rFonts w:ascii="Arial Narrow" w:hAnsi="Arial Narrow"/>
        </w:rPr>
        <w:t xml:space="preserve"> </w:t>
      </w:r>
    </w:p>
    <w:p w14:paraId="33BA625C" w14:textId="77777777" w:rsidR="00826E42" w:rsidRPr="00107EC0" w:rsidRDefault="002F4307" w:rsidP="00826E42">
      <w:pPr>
        <w:spacing w:before="120" w:after="120"/>
        <w:ind w:left="357"/>
        <w:jc w:val="both"/>
        <w:rPr>
          <w:rFonts w:ascii="Arial Narrow" w:hAnsi="Arial Narrow"/>
        </w:rPr>
      </w:pPr>
      <w:r>
        <w:rPr>
          <w:rFonts w:ascii="Arial Narrow" w:hAnsi="Arial Narrow"/>
        </w:rPr>
        <w:t xml:space="preserve">El </w:t>
      </w:r>
      <w:r w:rsidR="00826E42" w:rsidRPr="00107EC0">
        <w:rPr>
          <w:rFonts w:ascii="Arial Narrow" w:hAnsi="Arial Narrow"/>
        </w:rPr>
        <w:t>servicio deberá cumplir</w:t>
      </w:r>
      <w:r>
        <w:rPr>
          <w:rFonts w:ascii="Arial Narrow" w:hAnsi="Arial Narrow"/>
        </w:rPr>
        <w:t xml:space="preserve">, </w:t>
      </w:r>
      <w:r w:rsidR="00A673CB">
        <w:rPr>
          <w:rFonts w:ascii="Arial Narrow" w:hAnsi="Arial Narrow"/>
        </w:rPr>
        <w:t xml:space="preserve">las </w:t>
      </w:r>
      <w:r w:rsidR="00826E42" w:rsidRPr="00107EC0">
        <w:rPr>
          <w:rFonts w:ascii="Arial Narrow" w:hAnsi="Arial Narrow"/>
        </w:rPr>
        <w:t>Normas de Referencia y las Especificaciones de</w:t>
      </w:r>
      <w:r w:rsidR="00EF242F" w:rsidRPr="00107EC0">
        <w:rPr>
          <w:rFonts w:ascii="Arial Narrow" w:hAnsi="Arial Narrow"/>
        </w:rPr>
        <w:t>l FIT</w:t>
      </w:r>
      <w:r w:rsidR="00826E42" w:rsidRPr="00107EC0">
        <w:rPr>
          <w:rFonts w:ascii="Arial Narrow" w:hAnsi="Arial Narrow"/>
        </w:rPr>
        <w:t xml:space="preserve"> establecidas en el </w:t>
      </w:r>
      <w:r w:rsidR="0051215E" w:rsidRPr="00107EC0">
        <w:rPr>
          <w:rFonts w:ascii="Arial Narrow" w:hAnsi="Arial Narrow"/>
          <w:b/>
        </w:rPr>
        <w:t xml:space="preserve">DOCUMENTO </w:t>
      </w:r>
      <w:r w:rsidR="004037D4">
        <w:rPr>
          <w:rFonts w:ascii="Arial Narrow" w:hAnsi="Arial Narrow"/>
          <w:b/>
        </w:rPr>
        <w:t>1.</w:t>
      </w:r>
    </w:p>
    <w:p w14:paraId="105C31E0" w14:textId="77777777" w:rsidR="00826E42" w:rsidRPr="0000389A" w:rsidRDefault="00826E42" w:rsidP="00810FFB">
      <w:pPr>
        <w:numPr>
          <w:ilvl w:val="1"/>
          <w:numId w:val="61"/>
        </w:numPr>
        <w:tabs>
          <w:tab w:val="left" w:pos="567"/>
        </w:tabs>
        <w:spacing w:before="120" w:after="120"/>
        <w:jc w:val="both"/>
        <w:rPr>
          <w:rFonts w:ascii="Arial Narrow" w:hAnsi="Arial Narrow"/>
        </w:rPr>
      </w:pPr>
      <w:r w:rsidRPr="0000389A">
        <w:rPr>
          <w:rFonts w:ascii="Arial Narrow" w:hAnsi="Arial Narrow"/>
        </w:rPr>
        <w:t>TIPO DE CONTRATO.</w:t>
      </w:r>
    </w:p>
    <w:p w14:paraId="3BF218AB" w14:textId="57EC291E" w:rsidR="001B280B" w:rsidRPr="005B411C" w:rsidRDefault="002F4307" w:rsidP="003241D4">
      <w:pPr>
        <w:ind w:left="426"/>
        <w:jc w:val="both"/>
        <w:rPr>
          <w:rFonts w:ascii="Arial Narrow" w:hAnsi="Arial Narrow" w:cs="Arial"/>
          <w:szCs w:val="24"/>
        </w:rPr>
      </w:pPr>
      <w:r>
        <w:rPr>
          <w:rFonts w:ascii="Arial Narrow" w:hAnsi="Arial Narrow"/>
        </w:rPr>
        <w:t>El servicio</w:t>
      </w:r>
      <w:r w:rsidR="00826E42" w:rsidRPr="0000389A">
        <w:rPr>
          <w:rFonts w:ascii="Arial Narrow" w:hAnsi="Arial Narrow"/>
        </w:rPr>
        <w:t xml:space="preserve"> objeto de esta licitación será </w:t>
      </w:r>
      <w:r>
        <w:rPr>
          <w:rFonts w:ascii="Arial Narrow" w:hAnsi="Arial Narrow"/>
        </w:rPr>
        <w:t>contratado</w:t>
      </w:r>
      <w:r w:rsidR="00826E42" w:rsidRPr="0000389A">
        <w:rPr>
          <w:rFonts w:ascii="Arial Narrow" w:hAnsi="Arial Narrow"/>
        </w:rPr>
        <w:t xml:space="preserve"> bajo </w:t>
      </w:r>
      <w:r w:rsidR="008474C8" w:rsidRPr="003241D4">
        <w:rPr>
          <w:rFonts w:ascii="Arial Narrow" w:hAnsi="Arial Narrow"/>
          <w:b/>
          <w:color w:val="FF0000"/>
        </w:rPr>
        <w:t>servicios</w:t>
      </w:r>
      <w:r w:rsidR="00826E42" w:rsidRPr="0000389A">
        <w:rPr>
          <w:rFonts w:ascii="Arial Narrow" w:hAnsi="Arial Narrow"/>
        </w:rPr>
        <w:t xml:space="preserve"> previamente definidas, de acuerdo con lo señalado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r w:rsidR="004037D4">
        <w:rPr>
          <w:rFonts w:ascii="Arial Narrow" w:hAnsi="Arial Narrow"/>
          <w:b/>
        </w:rPr>
        <w:t xml:space="preserve"> </w:t>
      </w:r>
      <w:r w:rsidR="001B280B" w:rsidRPr="001B280B">
        <w:rPr>
          <w:rFonts w:ascii="Arial Narrow" w:hAnsi="Arial Narrow"/>
        </w:rPr>
        <w:t>Por lo que el</w:t>
      </w:r>
      <w:r w:rsidR="001B280B">
        <w:rPr>
          <w:rFonts w:ascii="Arial Narrow" w:hAnsi="Arial Narrow"/>
        </w:rPr>
        <w:t xml:space="preserve"> contrato </w:t>
      </w:r>
      <w:r w:rsidR="001B280B" w:rsidRPr="00EA0ADB">
        <w:rPr>
          <w:rFonts w:ascii="Arial Narrow" w:hAnsi="Arial Narrow" w:cs="Arial"/>
          <w:b/>
          <w:szCs w:val="24"/>
        </w:rPr>
        <w:t>NO</w:t>
      </w:r>
      <w:r w:rsidR="001B280B">
        <w:rPr>
          <w:rFonts w:ascii="Arial Narrow" w:hAnsi="Arial Narrow" w:cs="Arial"/>
          <w:szCs w:val="24"/>
        </w:rPr>
        <w:t xml:space="preserve"> </w:t>
      </w:r>
      <w:r w:rsidR="001B280B" w:rsidRPr="00A16B4E">
        <w:rPr>
          <w:rFonts w:ascii="Arial Narrow" w:hAnsi="Arial Narrow" w:cs="Arial"/>
          <w:szCs w:val="24"/>
        </w:rPr>
        <w:t>será abierto</w:t>
      </w:r>
      <w:r w:rsidR="003241D4">
        <w:rPr>
          <w:rFonts w:ascii="Arial Narrow" w:hAnsi="Arial Narrow" w:cs="Arial"/>
          <w:szCs w:val="24"/>
        </w:rPr>
        <w:t xml:space="preserve"> y </w:t>
      </w:r>
      <w:r w:rsidR="00250239">
        <w:rPr>
          <w:rFonts w:ascii="Arial Narrow" w:hAnsi="Arial Narrow" w:cs="Arial"/>
          <w:b/>
          <w:szCs w:val="24"/>
        </w:rPr>
        <w:t>NO</w:t>
      </w:r>
      <w:r w:rsidR="003241D4">
        <w:rPr>
          <w:rFonts w:ascii="Arial Narrow" w:hAnsi="Arial Narrow" w:cs="Arial"/>
          <w:szCs w:val="24"/>
        </w:rPr>
        <w:t xml:space="preserve"> se aceptan propuestas </w:t>
      </w:r>
      <w:r w:rsidR="003241D4" w:rsidRPr="005B411C">
        <w:rPr>
          <w:rFonts w:ascii="Arial Narrow" w:hAnsi="Arial Narrow" w:cs="Arial"/>
          <w:szCs w:val="24"/>
        </w:rPr>
        <w:t>conjuntas</w:t>
      </w:r>
      <w:r w:rsidR="001B280B" w:rsidRPr="005B411C">
        <w:rPr>
          <w:rFonts w:ascii="Arial Narrow" w:hAnsi="Arial Narrow" w:cs="Arial"/>
          <w:szCs w:val="24"/>
        </w:rPr>
        <w:t>.</w:t>
      </w:r>
    </w:p>
    <w:p w14:paraId="51A93E19" w14:textId="77777777" w:rsidR="00826E42" w:rsidRPr="005B411C" w:rsidRDefault="00826E42" w:rsidP="00810FFB">
      <w:pPr>
        <w:numPr>
          <w:ilvl w:val="1"/>
          <w:numId w:val="61"/>
        </w:numPr>
        <w:tabs>
          <w:tab w:val="left" w:pos="567"/>
        </w:tabs>
        <w:spacing w:before="120" w:after="120"/>
        <w:jc w:val="both"/>
        <w:rPr>
          <w:rFonts w:ascii="Arial Narrow" w:hAnsi="Arial Narrow"/>
        </w:rPr>
      </w:pPr>
      <w:r w:rsidRPr="005B411C">
        <w:rPr>
          <w:rFonts w:ascii="Arial Narrow" w:hAnsi="Arial Narrow"/>
        </w:rPr>
        <w:t xml:space="preserve">ADJUDICACIÓN A UN LICITANTE </w:t>
      </w:r>
    </w:p>
    <w:p w14:paraId="64C02716" w14:textId="190E6B1E" w:rsidR="00826E42" w:rsidRPr="0000389A" w:rsidRDefault="00826E42" w:rsidP="00826E42">
      <w:pPr>
        <w:tabs>
          <w:tab w:val="left" w:pos="993"/>
        </w:tabs>
        <w:spacing w:before="120" w:after="120"/>
        <w:ind w:left="425"/>
        <w:jc w:val="both"/>
        <w:rPr>
          <w:rFonts w:ascii="Arial Narrow" w:hAnsi="Arial Narrow"/>
        </w:rPr>
      </w:pPr>
      <w:r w:rsidRPr="005B411C">
        <w:rPr>
          <w:rFonts w:ascii="Arial Narrow" w:hAnsi="Arial Narrow"/>
        </w:rPr>
        <w:t xml:space="preserve">La totalidad del </w:t>
      </w:r>
      <w:r w:rsidR="004F664D" w:rsidRPr="005B411C">
        <w:rPr>
          <w:rFonts w:ascii="Arial Narrow" w:hAnsi="Arial Narrow"/>
        </w:rPr>
        <w:t>servicio</w:t>
      </w:r>
      <w:r w:rsidRPr="008D28F0">
        <w:rPr>
          <w:rFonts w:ascii="Arial Narrow" w:hAnsi="Arial Narrow"/>
        </w:rPr>
        <w:t xml:space="preserve"> o</w:t>
      </w:r>
      <w:r w:rsidRPr="005B411C">
        <w:rPr>
          <w:rFonts w:ascii="Arial Narrow" w:hAnsi="Arial Narrow"/>
        </w:rPr>
        <w:t xml:space="preserve"> concepto serán adjudicados a un sólo licitante, de conformidad con lo establecido en el </w:t>
      </w:r>
      <w:r w:rsidR="0051215E" w:rsidRPr="005B411C">
        <w:rPr>
          <w:rFonts w:ascii="Arial Narrow" w:hAnsi="Arial Narrow"/>
          <w:b/>
        </w:rPr>
        <w:t xml:space="preserve">DOCUMENTO </w:t>
      </w:r>
      <w:r w:rsidR="004037D4" w:rsidRPr="005B411C">
        <w:rPr>
          <w:rFonts w:ascii="Arial Narrow" w:hAnsi="Arial Narrow"/>
          <w:b/>
        </w:rPr>
        <w:t>1</w:t>
      </w:r>
      <w:r w:rsidR="0051215E" w:rsidRPr="005B411C">
        <w:rPr>
          <w:rFonts w:ascii="Arial Narrow" w:hAnsi="Arial Narrow"/>
          <w:b/>
        </w:rPr>
        <w:t>.</w:t>
      </w:r>
      <w:r w:rsidR="00730ECE">
        <w:rPr>
          <w:rFonts w:ascii="Arial Narrow" w:hAnsi="Arial Narrow"/>
          <w:b/>
        </w:rPr>
        <w:t xml:space="preserve"> Esto es la adjudicación será por partida.</w:t>
      </w:r>
    </w:p>
    <w:p w14:paraId="3AA8674F" w14:textId="77777777" w:rsidR="00826E42" w:rsidRPr="0000389A" w:rsidRDefault="00826E42" w:rsidP="00810FFB">
      <w:pPr>
        <w:numPr>
          <w:ilvl w:val="1"/>
          <w:numId w:val="61"/>
        </w:numPr>
        <w:tabs>
          <w:tab w:val="left" w:pos="567"/>
        </w:tabs>
        <w:spacing w:before="120" w:after="120"/>
        <w:jc w:val="both"/>
        <w:rPr>
          <w:rFonts w:ascii="Arial Narrow" w:hAnsi="Arial Narrow"/>
        </w:rPr>
      </w:pPr>
      <w:r w:rsidRPr="0000389A">
        <w:rPr>
          <w:rFonts w:ascii="Arial Narrow" w:hAnsi="Arial Narrow"/>
        </w:rPr>
        <w:t>MODELO DE CONTRATO.</w:t>
      </w:r>
    </w:p>
    <w:p w14:paraId="69902640" w14:textId="77777777" w:rsidR="00826E42" w:rsidRPr="001772FB" w:rsidRDefault="00826E42" w:rsidP="00826E42">
      <w:pPr>
        <w:spacing w:before="120" w:after="120"/>
        <w:ind w:left="357"/>
        <w:jc w:val="both"/>
        <w:rPr>
          <w:rFonts w:ascii="Arial Narrow" w:hAnsi="Arial Narrow"/>
        </w:rPr>
      </w:pPr>
      <w:r w:rsidRPr="0000389A">
        <w:rPr>
          <w:rFonts w:ascii="Arial Narrow" w:hAnsi="Arial Narrow"/>
        </w:rPr>
        <w:t xml:space="preserve">El modelo de contrato se encuentra en el </w:t>
      </w:r>
      <w:r w:rsidR="0051215E" w:rsidRPr="0000389A">
        <w:rPr>
          <w:rFonts w:ascii="Arial Narrow" w:hAnsi="Arial Narrow"/>
          <w:b/>
        </w:rPr>
        <w:t xml:space="preserve">DOCUMENTO </w:t>
      </w:r>
      <w:r w:rsidR="00D8389E">
        <w:rPr>
          <w:rFonts w:ascii="Arial Narrow" w:hAnsi="Arial Narrow"/>
          <w:b/>
        </w:rPr>
        <w:t>3</w:t>
      </w:r>
      <w:r w:rsidRPr="0000389A">
        <w:rPr>
          <w:rFonts w:ascii="Arial Narrow" w:hAnsi="Arial Narrow"/>
        </w:rPr>
        <w:t xml:space="preserve"> y forma parte de esta convocatoria. En ese sentido el licitante interesado deberá consultar el modelo de contrato en el cual se establecen, entre otras, las condiciones de pago, si se otorgará o no anticipo, el plazo de prestación de servicios, el porcentaje y forma de garantía, la garantía</w:t>
      </w:r>
      <w:r w:rsidRPr="001772FB">
        <w:rPr>
          <w:rFonts w:ascii="Arial Narrow" w:hAnsi="Arial Narrow"/>
        </w:rPr>
        <w:t xml:space="preserve"> de anticipo, pago mediante transferencia o depósito bancario, penas convencionales y deducciones, en su caso.</w:t>
      </w:r>
    </w:p>
    <w:p w14:paraId="5A185C4F" w14:textId="77777777" w:rsidR="00826E42" w:rsidRPr="004F33DC" w:rsidRDefault="00826E42" w:rsidP="00826E42">
      <w:pPr>
        <w:spacing w:before="120" w:after="120"/>
        <w:ind w:left="357"/>
        <w:jc w:val="both"/>
        <w:rPr>
          <w:rFonts w:ascii="Arial Narrow" w:hAnsi="Arial Narrow"/>
          <w:sz w:val="16"/>
          <w:szCs w:val="16"/>
        </w:rPr>
      </w:pPr>
    </w:p>
    <w:p w14:paraId="739A3496" w14:textId="77777777" w:rsidR="00826E42" w:rsidRDefault="00826E42" w:rsidP="00810FFB">
      <w:pPr>
        <w:numPr>
          <w:ilvl w:val="0"/>
          <w:numId w:val="61"/>
        </w:numPr>
        <w:spacing w:before="120" w:after="120"/>
        <w:jc w:val="both"/>
        <w:rPr>
          <w:rFonts w:ascii="Arial Narrow" w:hAnsi="Arial Narrow"/>
          <w:b/>
        </w:rPr>
      </w:pPr>
      <w:r w:rsidRPr="001772FB">
        <w:rPr>
          <w:rFonts w:ascii="Arial Narrow" w:hAnsi="Arial Narrow"/>
          <w:b/>
        </w:rPr>
        <w:t>FORMA Y TÉRMINOS QUE REGIRÁN LOS DIVERSOS ACTOS DE LA LICITACIÓN PÚBLICA</w:t>
      </w:r>
    </w:p>
    <w:p w14:paraId="7DE0624A" w14:textId="77777777" w:rsidR="004F33DC" w:rsidRPr="004F33DC" w:rsidRDefault="004F33DC" w:rsidP="004F33DC">
      <w:pPr>
        <w:spacing w:before="120" w:after="120"/>
        <w:ind w:left="357"/>
        <w:jc w:val="both"/>
        <w:rPr>
          <w:rFonts w:ascii="Arial Narrow" w:hAnsi="Arial Narrow"/>
          <w:b/>
          <w:sz w:val="16"/>
          <w:szCs w:val="16"/>
        </w:rPr>
      </w:pPr>
    </w:p>
    <w:p w14:paraId="24279E35"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REDUCCIÓN DE PLAZOS.</w:t>
      </w:r>
      <w:r w:rsidRPr="001772FB">
        <w:rPr>
          <w:rFonts w:ascii="Arial Narrow" w:hAnsi="Arial Narrow"/>
          <w:b/>
        </w:rPr>
        <w:t xml:space="preserve"> </w:t>
      </w:r>
      <w:r w:rsidRPr="001772FB">
        <w:rPr>
          <w:rFonts w:ascii="Arial Narrow" w:hAnsi="Arial Narrow"/>
          <w:b/>
          <w:color w:val="FF0000"/>
        </w:rPr>
        <w:t>(NO APLICA)</w:t>
      </w:r>
    </w:p>
    <w:p w14:paraId="1EED0B55" w14:textId="11A242FC" w:rsidR="00A946DE" w:rsidRDefault="00826E42" w:rsidP="00826E42">
      <w:pPr>
        <w:spacing w:before="120" w:after="120"/>
        <w:ind w:left="357"/>
        <w:jc w:val="both"/>
        <w:rPr>
          <w:rFonts w:ascii="Arial Narrow" w:hAnsi="Arial Narrow"/>
        </w:rPr>
      </w:pPr>
      <w:r w:rsidRPr="001772FB">
        <w:rPr>
          <w:rFonts w:ascii="Arial Narrow" w:hAnsi="Arial Narrow"/>
        </w:rPr>
        <w:t xml:space="preserve">Para esta </w:t>
      </w:r>
      <w:r w:rsidR="00250239">
        <w:rPr>
          <w:rFonts w:ascii="Arial Narrow" w:hAnsi="Arial Narrow"/>
        </w:rPr>
        <w:t>invi</w:t>
      </w:r>
      <w:r w:rsidRPr="001772FB">
        <w:rPr>
          <w:rFonts w:ascii="Arial Narrow" w:hAnsi="Arial Narrow"/>
        </w:rPr>
        <w:t xml:space="preserve">tación se cuenta con la justificación y autorización para la reducción de plazos, misma que es de </w:t>
      </w:r>
      <w:r w:rsidRPr="001772FB">
        <w:rPr>
          <w:rFonts w:ascii="Arial Narrow" w:hAnsi="Arial Narrow"/>
          <w:highlight w:val="lightGray"/>
        </w:rPr>
        <w:t>_</w:t>
      </w:r>
      <w:r w:rsidR="00D8389E">
        <w:rPr>
          <w:rFonts w:ascii="Arial Narrow" w:hAnsi="Arial Narrow"/>
          <w:highlight w:val="lightGray"/>
        </w:rPr>
        <w:t>__</w:t>
      </w:r>
      <w:r w:rsidR="0000389A">
        <w:rPr>
          <w:rFonts w:ascii="Arial Narrow" w:hAnsi="Arial Narrow"/>
          <w:highlight w:val="lightGray"/>
        </w:rPr>
        <w:t>__</w:t>
      </w:r>
      <w:r w:rsidRPr="001772FB">
        <w:rPr>
          <w:rFonts w:ascii="Arial Narrow" w:hAnsi="Arial Narrow"/>
          <w:highlight w:val="lightGray"/>
        </w:rPr>
        <w:t>_</w:t>
      </w:r>
      <w:r w:rsidRPr="001772FB">
        <w:rPr>
          <w:rFonts w:ascii="Arial Narrow" w:hAnsi="Arial Narrow"/>
        </w:rPr>
        <w:t xml:space="preserve"> días naturales.</w:t>
      </w:r>
    </w:p>
    <w:p w14:paraId="06D87893"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CALENDARIO DE EVENTOS.</w:t>
      </w:r>
    </w:p>
    <w:p w14:paraId="399657D3" w14:textId="77777777" w:rsidR="00CF53BB" w:rsidRPr="001772FB" w:rsidRDefault="00CF53BB" w:rsidP="00CF53BB">
      <w:pPr>
        <w:pStyle w:val="Prrafodelista"/>
        <w:ind w:left="360"/>
        <w:jc w:val="both"/>
        <w:rPr>
          <w:rFonts w:ascii="Arial Narrow" w:hAnsi="Arial Narrow" w:cs="Arial"/>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51"/>
        <w:gridCol w:w="1949"/>
        <w:gridCol w:w="3151"/>
      </w:tblGrid>
      <w:tr w:rsidR="00CF53BB" w:rsidRPr="001772FB" w14:paraId="32AF2B22" w14:textId="77777777" w:rsidTr="00250239">
        <w:tc>
          <w:tcPr>
            <w:tcW w:w="2101" w:type="dxa"/>
            <w:shd w:val="clear" w:color="auto" w:fill="FFF2CC" w:themeFill="accent4" w:themeFillTint="33"/>
          </w:tcPr>
          <w:p w14:paraId="57B40AE0"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ACTO</w:t>
            </w:r>
          </w:p>
        </w:tc>
        <w:tc>
          <w:tcPr>
            <w:tcW w:w="1951" w:type="dxa"/>
            <w:shd w:val="clear" w:color="auto" w:fill="FFF2CC" w:themeFill="accent4" w:themeFillTint="33"/>
          </w:tcPr>
          <w:p w14:paraId="31120952"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FECHA</w:t>
            </w:r>
          </w:p>
        </w:tc>
        <w:tc>
          <w:tcPr>
            <w:tcW w:w="1949" w:type="dxa"/>
            <w:shd w:val="clear" w:color="auto" w:fill="FFF2CC" w:themeFill="accent4" w:themeFillTint="33"/>
          </w:tcPr>
          <w:p w14:paraId="1BFC4F61"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HORA</w:t>
            </w:r>
          </w:p>
        </w:tc>
        <w:tc>
          <w:tcPr>
            <w:tcW w:w="3151" w:type="dxa"/>
            <w:shd w:val="clear" w:color="auto" w:fill="FFF2CC" w:themeFill="accent4" w:themeFillTint="33"/>
          </w:tcPr>
          <w:p w14:paraId="397E05BE"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LUGAR Y DOMICILIO</w:t>
            </w:r>
          </w:p>
        </w:tc>
      </w:tr>
      <w:tr w:rsidR="00CF53BB" w:rsidRPr="001772FB" w14:paraId="53CBCE87" w14:textId="77777777" w:rsidTr="00250239">
        <w:tc>
          <w:tcPr>
            <w:tcW w:w="2101" w:type="dxa"/>
            <w:shd w:val="clear" w:color="auto" w:fill="auto"/>
          </w:tcPr>
          <w:p w14:paraId="05167A6B"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Visita de instalaciones</w:t>
            </w:r>
          </w:p>
        </w:tc>
        <w:tc>
          <w:tcPr>
            <w:tcW w:w="1951" w:type="dxa"/>
            <w:shd w:val="clear" w:color="auto" w:fill="auto"/>
          </w:tcPr>
          <w:p w14:paraId="4A62FDCA"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No habrá</w:t>
            </w:r>
          </w:p>
        </w:tc>
        <w:tc>
          <w:tcPr>
            <w:tcW w:w="1949" w:type="dxa"/>
            <w:shd w:val="clear" w:color="auto" w:fill="auto"/>
          </w:tcPr>
          <w:p w14:paraId="52AEFA96"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w:t>
            </w:r>
          </w:p>
        </w:tc>
        <w:tc>
          <w:tcPr>
            <w:tcW w:w="3151" w:type="dxa"/>
            <w:shd w:val="clear" w:color="auto" w:fill="auto"/>
          </w:tcPr>
          <w:p w14:paraId="1DD01BEB" w14:textId="77777777" w:rsidR="00CF53BB" w:rsidRPr="001772FB" w:rsidRDefault="00CF53BB" w:rsidP="00CF2A42">
            <w:pPr>
              <w:ind w:right="48"/>
              <w:jc w:val="both"/>
              <w:rPr>
                <w:rFonts w:ascii="Arial Narrow" w:hAnsi="Arial Narrow"/>
                <w:sz w:val="20"/>
              </w:rPr>
            </w:pPr>
            <w:r w:rsidRPr="001772FB">
              <w:rPr>
                <w:rFonts w:ascii="Arial Narrow" w:hAnsi="Arial Narrow"/>
                <w:sz w:val="20"/>
              </w:rPr>
              <w:t>-------</w:t>
            </w:r>
          </w:p>
        </w:tc>
      </w:tr>
      <w:tr w:rsidR="00250239" w:rsidRPr="001772FB" w14:paraId="06308115" w14:textId="77777777" w:rsidTr="00250239">
        <w:tc>
          <w:tcPr>
            <w:tcW w:w="2101" w:type="dxa"/>
            <w:shd w:val="clear" w:color="auto" w:fill="auto"/>
          </w:tcPr>
          <w:p w14:paraId="4CBEE7CF"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Junta de aclaraciones</w:t>
            </w:r>
          </w:p>
        </w:tc>
        <w:tc>
          <w:tcPr>
            <w:tcW w:w="1951" w:type="dxa"/>
            <w:shd w:val="clear" w:color="auto" w:fill="auto"/>
          </w:tcPr>
          <w:p w14:paraId="52CFD713" w14:textId="035EA664" w:rsidR="00250239" w:rsidRPr="001772FB" w:rsidRDefault="00250239" w:rsidP="00250239">
            <w:pPr>
              <w:ind w:right="48"/>
              <w:jc w:val="center"/>
              <w:rPr>
                <w:rFonts w:ascii="Arial Narrow" w:hAnsi="Arial Narrow"/>
                <w:sz w:val="20"/>
              </w:rPr>
            </w:pPr>
            <w:r w:rsidRPr="004F285F">
              <w:rPr>
                <w:rFonts w:ascii="Arial Narrow" w:hAnsi="Arial Narrow"/>
                <w:sz w:val="20"/>
              </w:rPr>
              <w:t xml:space="preserve">No </w:t>
            </w:r>
            <w:proofErr w:type="spellStart"/>
            <w:r w:rsidRPr="004F285F">
              <w:rPr>
                <w:rFonts w:ascii="Arial Narrow" w:hAnsi="Arial Narrow"/>
                <w:sz w:val="20"/>
              </w:rPr>
              <w:t>habra</w:t>
            </w:r>
            <w:proofErr w:type="spellEnd"/>
            <w:r w:rsidRPr="004F285F">
              <w:rPr>
                <w:rFonts w:ascii="Arial Narrow" w:hAnsi="Arial Narrow"/>
                <w:sz w:val="20"/>
              </w:rPr>
              <w:t xml:space="preserve"> junta</w:t>
            </w:r>
          </w:p>
        </w:tc>
        <w:tc>
          <w:tcPr>
            <w:tcW w:w="1949" w:type="dxa"/>
            <w:shd w:val="clear" w:color="auto" w:fill="auto"/>
          </w:tcPr>
          <w:p w14:paraId="0A7ADCCE" w14:textId="6E608D09" w:rsidR="00250239" w:rsidRPr="001772FB" w:rsidRDefault="00250239" w:rsidP="00250239">
            <w:pPr>
              <w:ind w:right="48"/>
              <w:jc w:val="center"/>
              <w:rPr>
                <w:rFonts w:ascii="Arial Narrow" w:hAnsi="Arial Narrow"/>
                <w:sz w:val="20"/>
              </w:rPr>
            </w:pPr>
            <w:r w:rsidRPr="004F285F">
              <w:rPr>
                <w:rFonts w:ascii="Arial Narrow" w:hAnsi="Arial Narrow"/>
                <w:sz w:val="20"/>
              </w:rPr>
              <w:t>00:00 horas (P.M.)</w:t>
            </w:r>
          </w:p>
        </w:tc>
        <w:tc>
          <w:tcPr>
            <w:tcW w:w="3151" w:type="dxa"/>
            <w:vMerge w:val="restart"/>
            <w:shd w:val="clear" w:color="auto" w:fill="auto"/>
            <w:vAlign w:val="center"/>
          </w:tcPr>
          <w:p w14:paraId="267589B4" w14:textId="0F603467"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L</w:t>
            </w:r>
            <w:r w:rsidRPr="001772FB">
              <w:rPr>
                <w:rFonts w:ascii="Arial Narrow" w:hAnsi="Arial Narrow"/>
                <w:b/>
                <w:sz w:val="18"/>
                <w:szCs w:val="18"/>
              </w:rPr>
              <w:t xml:space="preserve">a sala de juntas 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w:t>
            </w:r>
            <w:r w:rsidR="00A67205">
              <w:rPr>
                <w:rFonts w:ascii="Arial Narrow" w:hAnsi="Arial Narrow"/>
                <w:b/>
                <w:sz w:val="18"/>
                <w:szCs w:val="18"/>
              </w:rPr>
              <w:t>Alcaldía</w:t>
            </w:r>
            <w:r w:rsidRPr="001772FB">
              <w:rPr>
                <w:rFonts w:ascii="Arial Narrow" w:hAnsi="Arial Narrow"/>
                <w:b/>
                <w:sz w:val="18"/>
                <w:szCs w:val="18"/>
              </w:rPr>
              <w:t xml:space="preserve">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r w:rsidR="00250239" w:rsidRPr="001772FB" w14:paraId="57CF7589" w14:textId="77777777" w:rsidTr="00250239">
        <w:tc>
          <w:tcPr>
            <w:tcW w:w="2101" w:type="dxa"/>
            <w:shd w:val="clear" w:color="auto" w:fill="auto"/>
          </w:tcPr>
          <w:p w14:paraId="0DD4A912"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Acto de presentación y apertura de proposiciones</w:t>
            </w:r>
          </w:p>
        </w:tc>
        <w:tc>
          <w:tcPr>
            <w:tcW w:w="1951" w:type="dxa"/>
            <w:shd w:val="clear" w:color="auto" w:fill="auto"/>
          </w:tcPr>
          <w:p w14:paraId="30E6D228" w14:textId="77777777" w:rsidR="00250239" w:rsidRPr="004F285F" w:rsidRDefault="00250239" w:rsidP="00250239">
            <w:pPr>
              <w:rPr>
                <w:rFonts w:ascii="Arial Narrow" w:hAnsi="Arial Narrow"/>
                <w:sz w:val="20"/>
              </w:rPr>
            </w:pPr>
          </w:p>
          <w:p w14:paraId="3266D1FC" w14:textId="2F1FFE5F" w:rsidR="00250239" w:rsidRPr="001772FB" w:rsidRDefault="006F5366" w:rsidP="00250239">
            <w:pPr>
              <w:ind w:right="48"/>
              <w:jc w:val="center"/>
              <w:rPr>
                <w:rFonts w:ascii="Arial Narrow" w:hAnsi="Arial Narrow"/>
                <w:sz w:val="20"/>
              </w:rPr>
            </w:pPr>
            <w:r>
              <w:rPr>
                <w:rFonts w:ascii="Arial Narrow" w:hAnsi="Arial Narrow"/>
                <w:sz w:val="20"/>
              </w:rPr>
              <w:t>26</w:t>
            </w:r>
            <w:r w:rsidR="00250239" w:rsidRPr="004F285F">
              <w:rPr>
                <w:rFonts w:ascii="Arial Narrow" w:hAnsi="Arial Narrow"/>
                <w:sz w:val="20"/>
              </w:rPr>
              <w:t xml:space="preserve"> de </w:t>
            </w:r>
            <w:proofErr w:type="gramStart"/>
            <w:r w:rsidR="00250239" w:rsidRPr="004F285F">
              <w:rPr>
                <w:rFonts w:ascii="Arial Narrow" w:hAnsi="Arial Narrow"/>
                <w:sz w:val="20"/>
              </w:rPr>
              <w:t>Febrero</w:t>
            </w:r>
            <w:proofErr w:type="gramEnd"/>
            <w:r w:rsidR="00250239" w:rsidRPr="004F285F">
              <w:rPr>
                <w:rFonts w:ascii="Arial Narrow" w:hAnsi="Arial Narrow"/>
                <w:sz w:val="20"/>
              </w:rPr>
              <w:t xml:space="preserve"> de 20</w:t>
            </w:r>
            <w:r w:rsidR="00A67205">
              <w:rPr>
                <w:rFonts w:ascii="Arial Narrow" w:hAnsi="Arial Narrow"/>
                <w:sz w:val="20"/>
              </w:rPr>
              <w:t>21</w:t>
            </w:r>
          </w:p>
        </w:tc>
        <w:tc>
          <w:tcPr>
            <w:tcW w:w="1949" w:type="dxa"/>
            <w:shd w:val="clear" w:color="auto" w:fill="auto"/>
          </w:tcPr>
          <w:p w14:paraId="37BD7A72" w14:textId="77777777" w:rsidR="00250239" w:rsidRPr="004F285F" w:rsidRDefault="00250239" w:rsidP="00250239">
            <w:pPr>
              <w:ind w:right="48"/>
              <w:jc w:val="center"/>
              <w:rPr>
                <w:rFonts w:ascii="Arial Narrow" w:hAnsi="Arial Narrow"/>
                <w:sz w:val="20"/>
              </w:rPr>
            </w:pPr>
          </w:p>
          <w:p w14:paraId="2D927E19" w14:textId="7B0F40A6" w:rsidR="00250239" w:rsidRPr="001772FB" w:rsidRDefault="00250239" w:rsidP="00250239">
            <w:pPr>
              <w:ind w:right="48"/>
              <w:jc w:val="center"/>
              <w:rPr>
                <w:rFonts w:ascii="Arial Narrow" w:hAnsi="Arial Narrow"/>
                <w:sz w:val="20"/>
              </w:rPr>
            </w:pPr>
            <w:r w:rsidRPr="004F285F">
              <w:rPr>
                <w:rFonts w:ascii="Arial Narrow" w:hAnsi="Arial Narrow"/>
                <w:sz w:val="20"/>
              </w:rPr>
              <w:t>10:00 horas (A.M.)</w:t>
            </w:r>
          </w:p>
        </w:tc>
        <w:tc>
          <w:tcPr>
            <w:tcW w:w="3151" w:type="dxa"/>
            <w:vMerge/>
            <w:shd w:val="clear" w:color="auto" w:fill="auto"/>
            <w:vAlign w:val="center"/>
          </w:tcPr>
          <w:p w14:paraId="67FC5ED8" w14:textId="77777777" w:rsidR="00250239" w:rsidRPr="001772FB" w:rsidRDefault="00250239" w:rsidP="00250239">
            <w:pPr>
              <w:ind w:right="48"/>
              <w:jc w:val="both"/>
              <w:rPr>
                <w:rFonts w:ascii="Arial Narrow" w:hAnsi="Arial Narrow"/>
                <w:sz w:val="20"/>
              </w:rPr>
            </w:pPr>
          </w:p>
        </w:tc>
      </w:tr>
      <w:tr w:rsidR="00250239" w:rsidRPr="001772FB" w14:paraId="461F4D36" w14:textId="77777777" w:rsidTr="00250239">
        <w:tc>
          <w:tcPr>
            <w:tcW w:w="2101" w:type="dxa"/>
            <w:shd w:val="clear" w:color="auto" w:fill="auto"/>
          </w:tcPr>
          <w:p w14:paraId="4CDCE648"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Junta pública para dar a conocer el fallo</w:t>
            </w:r>
          </w:p>
        </w:tc>
        <w:tc>
          <w:tcPr>
            <w:tcW w:w="1951" w:type="dxa"/>
            <w:shd w:val="clear" w:color="auto" w:fill="auto"/>
          </w:tcPr>
          <w:p w14:paraId="517B2602" w14:textId="07F3A124" w:rsidR="00250239" w:rsidRPr="001772FB" w:rsidRDefault="006F5366" w:rsidP="00250239">
            <w:pPr>
              <w:ind w:right="48"/>
              <w:jc w:val="center"/>
              <w:rPr>
                <w:rFonts w:ascii="Arial Narrow" w:hAnsi="Arial Narrow"/>
                <w:sz w:val="20"/>
              </w:rPr>
            </w:pPr>
            <w:r>
              <w:rPr>
                <w:rFonts w:ascii="Arial Narrow" w:hAnsi="Arial Narrow"/>
                <w:sz w:val="20"/>
              </w:rPr>
              <w:t>2</w:t>
            </w:r>
            <w:r w:rsidR="00814EE3">
              <w:rPr>
                <w:rFonts w:ascii="Arial Narrow" w:hAnsi="Arial Narrow"/>
                <w:sz w:val="20"/>
              </w:rPr>
              <w:t>6</w:t>
            </w:r>
            <w:r w:rsidR="00250239" w:rsidRPr="004F285F">
              <w:rPr>
                <w:rFonts w:ascii="Arial Narrow" w:hAnsi="Arial Narrow"/>
                <w:sz w:val="20"/>
              </w:rPr>
              <w:t xml:space="preserve"> de </w:t>
            </w:r>
            <w:proofErr w:type="gramStart"/>
            <w:r w:rsidR="00250239" w:rsidRPr="004F285F">
              <w:rPr>
                <w:rFonts w:ascii="Arial Narrow" w:hAnsi="Arial Narrow"/>
                <w:sz w:val="20"/>
              </w:rPr>
              <w:t>Febrero</w:t>
            </w:r>
            <w:proofErr w:type="gramEnd"/>
            <w:r w:rsidR="00250239" w:rsidRPr="004F285F">
              <w:rPr>
                <w:rFonts w:ascii="Arial Narrow" w:hAnsi="Arial Narrow"/>
                <w:sz w:val="20"/>
              </w:rPr>
              <w:t xml:space="preserve"> de 20</w:t>
            </w:r>
            <w:r w:rsidR="00A67205">
              <w:rPr>
                <w:rFonts w:ascii="Arial Narrow" w:hAnsi="Arial Narrow"/>
                <w:sz w:val="20"/>
              </w:rPr>
              <w:t>21</w:t>
            </w:r>
          </w:p>
        </w:tc>
        <w:tc>
          <w:tcPr>
            <w:tcW w:w="1949" w:type="dxa"/>
            <w:shd w:val="clear" w:color="auto" w:fill="auto"/>
          </w:tcPr>
          <w:p w14:paraId="7C6DE9FF" w14:textId="152214B6" w:rsidR="00250239" w:rsidRPr="001772FB" w:rsidRDefault="00250239" w:rsidP="00250239">
            <w:pPr>
              <w:ind w:right="48"/>
              <w:jc w:val="center"/>
              <w:rPr>
                <w:rFonts w:ascii="Arial Narrow" w:hAnsi="Arial Narrow"/>
                <w:sz w:val="20"/>
              </w:rPr>
            </w:pPr>
            <w:r w:rsidRPr="004F285F">
              <w:rPr>
                <w:rFonts w:ascii="Arial Narrow" w:hAnsi="Arial Narrow"/>
                <w:sz w:val="20"/>
              </w:rPr>
              <w:t>1</w:t>
            </w:r>
            <w:r w:rsidR="00A67205">
              <w:rPr>
                <w:rFonts w:ascii="Arial Narrow" w:hAnsi="Arial Narrow"/>
                <w:sz w:val="20"/>
              </w:rPr>
              <w:t>6</w:t>
            </w:r>
            <w:r w:rsidRPr="004F285F">
              <w:rPr>
                <w:rFonts w:ascii="Arial Narrow" w:hAnsi="Arial Narrow"/>
                <w:sz w:val="20"/>
              </w:rPr>
              <w:t>:00 horas (P.M.)</w:t>
            </w:r>
          </w:p>
        </w:tc>
        <w:tc>
          <w:tcPr>
            <w:tcW w:w="3151" w:type="dxa"/>
            <w:vMerge/>
            <w:shd w:val="clear" w:color="auto" w:fill="auto"/>
            <w:vAlign w:val="center"/>
          </w:tcPr>
          <w:p w14:paraId="1FB6E296" w14:textId="77777777" w:rsidR="00250239" w:rsidRPr="001772FB" w:rsidRDefault="00250239" w:rsidP="00250239">
            <w:pPr>
              <w:ind w:right="48"/>
              <w:jc w:val="both"/>
              <w:rPr>
                <w:rFonts w:ascii="Arial Narrow" w:hAnsi="Arial Narrow"/>
                <w:sz w:val="20"/>
              </w:rPr>
            </w:pPr>
          </w:p>
        </w:tc>
      </w:tr>
      <w:tr w:rsidR="00250239" w:rsidRPr="001772FB" w14:paraId="1AE1FA27" w14:textId="77777777" w:rsidTr="00250239">
        <w:tc>
          <w:tcPr>
            <w:tcW w:w="2101" w:type="dxa"/>
            <w:shd w:val="clear" w:color="auto" w:fill="auto"/>
          </w:tcPr>
          <w:p w14:paraId="39E1FDB7" w14:textId="77777777" w:rsidR="00250239" w:rsidRDefault="00250239" w:rsidP="00250239">
            <w:pPr>
              <w:ind w:right="48"/>
              <w:jc w:val="center"/>
              <w:rPr>
                <w:rFonts w:ascii="Arial Narrow" w:hAnsi="Arial Narrow"/>
                <w:color w:val="FF0000"/>
                <w:sz w:val="20"/>
              </w:rPr>
            </w:pPr>
            <w:r w:rsidRPr="001772FB">
              <w:rPr>
                <w:rFonts w:ascii="Arial Narrow" w:hAnsi="Arial Narrow"/>
                <w:sz w:val="20"/>
              </w:rPr>
              <w:t xml:space="preserve">Firma del </w:t>
            </w:r>
            <w:r w:rsidRPr="009B3B28">
              <w:rPr>
                <w:rFonts w:ascii="Arial Narrow" w:hAnsi="Arial Narrow"/>
                <w:b/>
                <w:color w:val="FF0000"/>
                <w:sz w:val="20"/>
                <w:u w:val="single"/>
              </w:rPr>
              <w:t>contrato</w:t>
            </w:r>
          </w:p>
          <w:p w14:paraId="2DCF1AF1" w14:textId="1B0167C0" w:rsidR="00250239" w:rsidRPr="00873670" w:rsidRDefault="00250239" w:rsidP="00250239">
            <w:pPr>
              <w:ind w:right="48"/>
              <w:jc w:val="center"/>
              <w:rPr>
                <w:rFonts w:ascii="Arial Narrow" w:hAnsi="Arial Narrow"/>
                <w:i/>
                <w:sz w:val="20"/>
              </w:rPr>
            </w:pPr>
            <w:r w:rsidRPr="00873670">
              <w:rPr>
                <w:rFonts w:ascii="Arial Narrow" w:hAnsi="Arial Narrow"/>
                <w:i/>
                <w:sz w:val="20"/>
              </w:rPr>
              <w:t xml:space="preserve">(fecha </w:t>
            </w:r>
            <w:proofErr w:type="gramStart"/>
            <w:r w:rsidRPr="00873670">
              <w:rPr>
                <w:rFonts w:ascii="Arial Narrow" w:hAnsi="Arial Narrow"/>
                <w:i/>
                <w:sz w:val="20"/>
              </w:rPr>
              <w:t>estimada</w:t>
            </w:r>
            <w:r>
              <w:rPr>
                <w:rFonts w:ascii="Arial Narrow" w:hAnsi="Arial Narrow"/>
                <w:i/>
                <w:sz w:val="20"/>
              </w:rPr>
              <w:t>)</w:t>
            </w:r>
            <w:r w:rsidRPr="00873670">
              <w:rPr>
                <w:rFonts w:ascii="Arial Narrow" w:hAnsi="Arial Narrow"/>
                <w:i/>
                <w:sz w:val="20"/>
              </w:rPr>
              <w:t xml:space="preserve">   </w:t>
            </w:r>
            <w:proofErr w:type="gramEnd"/>
            <w:r w:rsidRPr="00873670">
              <w:rPr>
                <w:rFonts w:ascii="Arial Narrow" w:hAnsi="Arial Narrow"/>
                <w:i/>
                <w:sz w:val="20"/>
              </w:rPr>
              <w:t xml:space="preserve">  </w:t>
            </w:r>
          </w:p>
        </w:tc>
        <w:tc>
          <w:tcPr>
            <w:tcW w:w="1951" w:type="dxa"/>
            <w:shd w:val="clear" w:color="auto" w:fill="auto"/>
          </w:tcPr>
          <w:p w14:paraId="7D4951A2" w14:textId="5970711C" w:rsidR="00250239" w:rsidRPr="001772FB" w:rsidRDefault="00A67205" w:rsidP="00250239">
            <w:pPr>
              <w:ind w:right="48"/>
              <w:jc w:val="center"/>
              <w:rPr>
                <w:rFonts w:ascii="Arial Narrow" w:hAnsi="Arial Narrow"/>
                <w:sz w:val="20"/>
              </w:rPr>
            </w:pPr>
            <w:r>
              <w:rPr>
                <w:rFonts w:ascii="Arial Narrow" w:hAnsi="Arial Narrow"/>
                <w:sz w:val="20"/>
              </w:rPr>
              <w:t>1</w:t>
            </w:r>
            <w:r w:rsidR="00250239" w:rsidRPr="004F285F">
              <w:rPr>
                <w:rFonts w:ascii="Arial Narrow" w:hAnsi="Arial Narrow"/>
                <w:sz w:val="20"/>
              </w:rPr>
              <w:t xml:space="preserve"> de </w:t>
            </w:r>
            <w:proofErr w:type="gramStart"/>
            <w:r>
              <w:rPr>
                <w:rFonts w:ascii="Arial Narrow" w:hAnsi="Arial Narrow"/>
                <w:sz w:val="20"/>
              </w:rPr>
              <w:t>Marzo</w:t>
            </w:r>
            <w:proofErr w:type="gramEnd"/>
            <w:r w:rsidR="00250239" w:rsidRPr="004F285F">
              <w:rPr>
                <w:rFonts w:ascii="Arial Narrow" w:hAnsi="Arial Narrow"/>
                <w:sz w:val="20"/>
              </w:rPr>
              <w:t xml:space="preserve"> de 20</w:t>
            </w:r>
            <w:r>
              <w:rPr>
                <w:rFonts w:ascii="Arial Narrow" w:hAnsi="Arial Narrow"/>
                <w:sz w:val="20"/>
              </w:rPr>
              <w:t>21</w:t>
            </w:r>
          </w:p>
        </w:tc>
        <w:tc>
          <w:tcPr>
            <w:tcW w:w="1949" w:type="dxa"/>
            <w:shd w:val="clear" w:color="auto" w:fill="auto"/>
          </w:tcPr>
          <w:p w14:paraId="738CF860" w14:textId="77777777" w:rsidR="00250239" w:rsidRPr="004F285F" w:rsidRDefault="00250239" w:rsidP="00250239">
            <w:pPr>
              <w:ind w:right="48"/>
              <w:jc w:val="center"/>
              <w:rPr>
                <w:rFonts w:ascii="Arial Narrow" w:hAnsi="Arial Narrow"/>
                <w:sz w:val="20"/>
              </w:rPr>
            </w:pPr>
            <w:r w:rsidRPr="004F285F">
              <w:rPr>
                <w:rFonts w:ascii="Arial Narrow" w:hAnsi="Arial Narrow"/>
                <w:sz w:val="20"/>
              </w:rPr>
              <w:t>12:00 horas (P.M.)</w:t>
            </w:r>
          </w:p>
          <w:p w14:paraId="00CDBC00" w14:textId="6922B52A" w:rsidR="00250239" w:rsidRPr="001772FB" w:rsidRDefault="00250239" w:rsidP="00250239">
            <w:pPr>
              <w:ind w:right="48"/>
              <w:jc w:val="center"/>
              <w:rPr>
                <w:rFonts w:ascii="Arial Narrow" w:hAnsi="Arial Narrow"/>
                <w:sz w:val="20"/>
              </w:rPr>
            </w:pPr>
          </w:p>
        </w:tc>
        <w:tc>
          <w:tcPr>
            <w:tcW w:w="3151" w:type="dxa"/>
            <w:shd w:val="clear" w:color="auto" w:fill="auto"/>
            <w:vAlign w:val="center"/>
          </w:tcPr>
          <w:p w14:paraId="6FB2011F" w14:textId="05ED560A"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 xml:space="preserve">Oficina del Departamento de Adquisiciones </w:t>
            </w:r>
            <w:r w:rsidRPr="001772FB">
              <w:rPr>
                <w:rFonts w:ascii="Arial Narrow" w:hAnsi="Arial Narrow"/>
                <w:b/>
                <w:sz w:val="18"/>
                <w:szCs w:val="18"/>
              </w:rPr>
              <w:t xml:space="preserve">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w:t>
            </w:r>
            <w:r w:rsidR="00A67205">
              <w:rPr>
                <w:rFonts w:ascii="Arial Narrow" w:hAnsi="Arial Narrow"/>
                <w:b/>
                <w:sz w:val="18"/>
                <w:szCs w:val="18"/>
              </w:rPr>
              <w:t>Alcaldía</w:t>
            </w:r>
            <w:r w:rsidRPr="001772FB">
              <w:rPr>
                <w:rFonts w:ascii="Arial Narrow" w:hAnsi="Arial Narrow"/>
                <w:b/>
                <w:sz w:val="18"/>
                <w:szCs w:val="18"/>
              </w:rPr>
              <w:t xml:space="preserve">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bl>
    <w:p w14:paraId="6A465ACB" w14:textId="77777777" w:rsidR="00CF53BB" w:rsidRDefault="0049762B" w:rsidP="0049762B">
      <w:pPr>
        <w:tabs>
          <w:tab w:val="left" w:pos="3560"/>
        </w:tabs>
        <w:ind w:right="48"/>
        <w:jc w:val="both"/>
        <w:rPr>
          <w:rFonts w:ascii="Arial Narrow" w:hAnsi="Arial Narrow"/>
          <w:sz w:val="20"/>
        </w:rPr>
      </w:pPr>
      <w:r>
        <w:rPr>
          <w:rFonts w:ascii="Arial Narrow" w:hAnsi="Arial Narrow"/>
          <w:sz w:val="20"/>
        </w:rPr>
        <w:tab/>
      </w:r>
    </w:p>
    <w:p w14:paraId="28161988" w14:textId="77777777" w:rsidR="00730ECE" w:rsidRDefault="00730ECE" w:rsidP="0049762B">
      <w:pPr>
        <w:tabs>
          <w:tab w:val="left" w:pos="3560"/>
        </w:tabs>
        <w:ind w:right="48"/>
        <w:jc w:val="both"/>
        <w:rPr>
          <w:rFonts w:ascii="Arial Narrow" w:hAnsi="Arial Narrow"/>
          <w:sz w:val="20"/>
        </w:rPr>
      </w:pPr>
    </w:p>
    <w:p w14:paraId="72DE2C94" w14:textId="77777777" w:rsidR="00730ECE" w:rsidRPr="00EF3332" w:rsidRDefault="00730ECE" w:rsidP="00730ECE">
      <w:pPr>
        <w:jc w:val="both"/>
        <w:rPr>
          <w:rFonts w:ascii="Corbel" w:hAnsi="Corbel" w:cs="Arial"/>
          <w:b/>
          <w:color w:val="2F2F2F"/>
          <w:sz w:val="22"/>
          <w:szCs w:val="22"/>
        </w:rPr>
      </w:pPr>
      <w:r w:rsidRPr="00786655">
        <w:rPr>
          <w:rFonts w:ascii="Corbel" w:hAnsi="Corbel" w:cs="Arial"/>
          <w:color w:val="2F2F2F"/>
          <w:sz w:val="22"/>
          <w:szCs w:val="22"/>
          <w:highlight w:val="yellow"/>
        </w:rPr>
        <w:t xml:space="preserve">*NOTA: TODOS LOS EVENTOS SON </w:t>
      </w:r>
      <w:r w:rsidRPr="00786655">
        <w:rPr>
          <w:rFonts w:ascii="Corbel" w:hAnsi="Corbel" w:cs="Arial"/>
          <w:b/>
          <w:color w:val="2F2F2F"/>
          <w:sz w:val="22"/>
          <w:szCs w:val="22"/>
          <w:highlight w:val="yellow"/>
        </w:rPr>
        <w:t>SIN LA PRESENCIA DE LOS LICITANTES</w:t>
      </w:r>
      <w:r w:rsidRPr="00786655">
        <w:rPr>
          <w:rFonts w:ascii="Corbel" w:hAnsi="Corbel" w:cs="Arial"/>
          <w:color w:val="2F2F2F"/>
          <w:sz w:val="22"/>
          <w:szCs w:val="22"/>
          <w:highlight w:val="yellow"/>
        </w:rPr>
        <w:t xml:space="preserve"> POR SER UN PROCEDIMIENTO DE CARÁCTER </w:t>
      </w:r>
      <w:r w:rsidRPr="00786655">
        <w:rPr>
          <w:rFonts w:ascii="Corbel" w:hAnsi="Corbel" w:cs="Arial"/>
          <w:b/>
          <w:color w:val="2F2F2F"/>
          <w:sz w:val="22"/>
          <w:szCs w:val="22"/>
          <w:highlight w:val="yellow"/>
        </w:rPr>
        <w:t>ELECTRÓNICO.</w:t>
      </w:r>
    </w:p>
    <w:p w14:paraId="5061101E" w14:textId="77777777" w:rsidR="00730ECE" w:rsidRPr="001772FB" w:rsidRDefault="00730ECE" w:rsidP="0049762B">
      <w:pPr>
        <w:tabs>
          <w:tab w:val="left" w:pos="3560"/>
        </w:tabs>
        <w:ind w:right="48"/>
        <w:jc w:val="both"/>
        <w:rPr>
          <w:rFonts w:ascii="Arial Narrow" w:hAnsi="Arial Narrow"/>
          <w:sz w:val="20"/>
        </w:rPr>
      </w:pPr>
    </w:p>
    <w:p w14:paraId="36B42D89"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REVISIÓN DEL PROYECTO DE CONVOCATORIA.</w:t>
      </w:r>
      <w:r w:rsidR="0041273F" w:rsidRPr="001772FB">
        <w:rPr>
          <w:rFonts w:ascii="Arial Narrow" w:hAnsi="Arial Narrow"/>
        </w:rPr>
        <w:t xml:space="preserve"> </w:t>
      </w:r>
      <w:r w:rsidR="00D31772" w:rsidRPr="00D31772">
        <w:rPr>
          <w:rFonts w:ascii="Arial Narrow" w:hAnsi="Arial Narrow"/>
          <w:b/>
          <w:color w:val="FF0000"/>
        </w:rPr>
        <w:t>(NO APLICA)</w:t>
      </w:r>
    </w:p>
    <w:p w14:paraId="3943A40E" w14:textId="77777777" w:rsidR="00826E42" w:rsidRPr="009B3B28" w:rsidRDefault="00826E42" w:rsidP="00826E42">
      <w:pPr>
        <w:spacing w:before="120" w:after="120"/>
        <w:ind w:left="357"/>
        <w:jc w:val="both"/>
        <w:rPr>
          <w:rFonts w:ascii="Arial Narrow" w:hAnsi="Arial Narrow"/>
          <w:b/>
          <w:color w:val="0000FF"/>
          <w:u w:val="single"/>
        </w:rPr>
      </w:pPr>
      <w:r w:rsidRPr="001772FB">
        <w:rPr>
          <w:rFonts w:ascii="Arial Narrow" w:hAnsi="Arial Narrow"/>
        </w:rPr>
        <w:t xml:space="preserve">La convocante, previamente a la publicación de la convocatoria, invitó a los interesados a participar en la revisión del proyecto de convocatoria de esta licitación; la invitación se publicó en CompraNet cuya dirección electrónica es: </w:t>
      </w:r>
      <w:r w:rsidRPr="001772FB">
        <w:rPr>
          <w:rFonts w:ascii="Arial Narrow" w:hAnsi="Arial Narrow"/>
          <w:u w:val="single"/>
        </w:rPr>
        <w:t>http://compranet.funcionpublica.gob.mx</w:t>
      </w:r>
      <w:r w:rsidRPr="001772FB">
        <w:rPr>
          <w:rFonts w:ascii="Arial Narrow" w:hAnsi="Arial Narrow"/>
        </w:rPr>
        <w:t>; dicha revisión se llevó a cabo el día</w:t>
      </w:r>
      <w:r w:rsidR="00343C40" w:rsidRPr="001772FB">
        <w:rPr>
          <w:rFonts w:ascii="Arial Narrow" w:hAnsi="Arial Narrow"/>
        </w:rPr>
        <w:t xml:space="preserve">: </w:t>
      </w:r>
      <w:r w:rsidR="00786655" w:rsidRPr="009B3B28">
        <w:rPr>
          <w:rFonts w:ascii="Arial Narrow" w:hAnsi="Arial Narrow"/>
          <w:color w:val="0000FF"/>
          <w:u w:val="single"/>
        </w:rPr>
        <w:t>NO HUBO PROYECTO DE CONVOCATORIA</w:t>
      </w:r>
      <w:r w:rsidR="009B3B28" w:rsidRPr="009B3B28">
        <w:rPr>
          <w:rFonts w:ascii="Arial Narrow" w:hAnsi="Arial Narrow"/>
          <w:b/>
          <w:color w:val="0000FF"/>
          <w:u w:val="single"/>
        </w:rPr>
        <w:t>.</w:t>
      </w:r>
    </w:p>
    <w:p w14:paraId="72F98B45"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PROHIBICIÓN DE RETIRAR LAS PROPOSICIONES O DEJARLAS SIN EFECTO.</w:t>
      </w:r>
    </w:p>
    <w:p w14:paraId="6A60BC4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Recibidas las proposiciones por la convocante en la fecha y hora establecidas éstas no podrán ser retiradas o dejarse sin efecto, por lo que se considerarán vigentes dentro del procedimiento de licitación hasta su conclusión.</w:t>
      </w:r>
    </w:p>
    <w:p w14:paraId="1C23739E" w14:textId="1F935B8A" w:rsidR="00826E42" w:rsidRPr="00250239" w:rsidRDefault="00826E42" w:rsidP="00810FFB">
      <w:pPr>
        <w:numPr>
          <w:ilvl w:val="1"/>
          <w:numId w:val="61"/>
        </w:numPr>
        <w:tabs>
          <w:tab w:val="left" w:pos="567"/>
        </w:tabs>
        <w:spacing w:before="120" w:after="120"/>
        <w:jc w:val="both"/>
        <w:rPr>
          <w:rFonts w:ascii="Arial Narrow" w:hAnsi="Arial Narrow"/>
          <w:b/>
        </w:rPr>
      </w:pPr>
      <w:r w:rsidRPr="001772FB">
        <w:rPr>
          <w:rFonts w:ascii="Arial Narrow" w:hAnsi="Arial Narrow"/>
        </w:rPr>
        <w:t>REQUISITOS PARA LA PRESENTACIÓN DE PROPOSICIONES CONJUNTAS.</w:t>
      </w:r>
      <w:r w:rsidR="00250239">
        <w:rPr>
          <w:rFonts w:ascii="Arial Narrow" w:hAnsi="Arial Narrow"/>
        </w:rPr>
        <w:t xml:space="preserve"> (</w:t>
      </w:r>
      <w:r w:rsidR="00250239" w:rsidRPr="00250239">
        <w:rPr>
          <w:rFonts w:ascii="Arial Narrow" w:hAnsi="Arial Narrow"/>
          <w:b/>
        </w:rPr>
        <w:t>NO APLICA)</w:t>
      </w:r>
    </w:p>
    <w:p w14:paraId="171731F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Dos o más personas podrán presentar conjuntamente una proposición sin necesidad de constituir una sociedad, cumpliendo con los siguientes requisitos:</w:t>
      </w:r>
    </w:p>
    <w:p w14:paraId="6FE59C96" w14:textId="77777777" w:rsidR="00826E42" w:rsidRPr="001772FB" w:rsidRDefault="00826E42" w:rsidP="00810FFB">
      <w:pPr>
        <w:numPr>
          <w:ilvl w:val="2"/>
          <w:numId w:val="61"/>
        </w:numPr>
        <w:tabs>
          <w:tab w:val="left" w:pos="567"/>
        </w:tabs>
        <w:spacing w:before="120" w:after="120"/>
        <w:jc w:val="both"/>
        <w:rPr>
          <w:rFonts w:ascii="Arial Narrow" w:hAnsi="Arial Narrow"/>
        </w:rPr>
      </w:pPr>
      <w:r w:rsidRPr="001772FB">
        <w:rPr>
          <w:rFonts w:ascii="Arial Narrow" w:hAnsi="Arial Narrow"/>
        </w:rPr>
        <w:t>Cualquiera de los integrantes de la agrupación, podrá presentar el escrito mediante el cual manifieste su interés en participar en la junta de aclaraciones y en el procedimiento de contratación;</w:t>
      </w:r>
    </w:p>
    <w:p w14:paraId="56B512FD" w14:textId="77777777" w:rsidR="00826E42" w:rsidRPr="001772FB" w:rsidRDefault="00826E42" w:rsidP="00810FFB">
      <w:pPr>
        <w:numPr>
          <w:ilvl w:val="2"/>
          <w:numId w:val="61"/>
        </w:numPr>
        <w:tabs>
          <w:tab w:val="left" w:pos="567"/>
        </w:tabs>
        <w:spacing w:before="120" w:after="120"/>
        <w:jc w:val="both"/>
        <w:rPr>
          <w:rFonts w:ascii="Arial Narrow" w:hAnsi="Arial Narrow"/>
        </w:rPr>
      </w:pPr>
      <w:r w:rsidRPr="001772FB">
        <w:rPr>
          <w:rFonts w:ascii="Arial Narrow" w:hAnsi="Arial Narrow"/>
        </w:rPr>
        <w:t>Las personas que integran la agrupación deberán celebrar en los términos de la legislación aplicable el convenio de proposición conjunta, en el que se establecerán con precisión los aspectos siguientes:</w:t>
      </w:r>
    </w:p>
    <w:p w14:paraId="7BA64E58"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1772FB">
        <w:rPr>
          <w:rFonts w:ascii="Arial Narrow" w:hAnsi="Arial Narrow"/>
        </w:rPr>
        <w:t>modificaciones</w:t>
      </w:r>
      <w:proofErr w:type="gramEnd"/>
      <w:r w:rsidRPr="001772FB">
        <w:rPr>
          <w:rFonts w:ascii="Arial Narrow" w:hAnsi="Arial Narrow"/>
        </w:rPr>
        <w:t xml:space="preserve"> así como el nombre de los socios que aparezcan en éstas;</w:t>
      </w:r>
    </w:p>
    <w:p w14:paraId="36188F63"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lastRenderedPageBreak/>
        <w:t>Nombre y domicilio de los representantes de cada una de las personas agrupadas, señalando, en su caso, los datos de las escrituras públicas con las que acrediten las facultades de representación;</w:t>
      </w:r>
    </w:p>
    <w:p w14:paraId="6741A7E6"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Designación de un representante común, otorgándole poder amplio y suficiente, para atender todo lo relacionado con la proposición y con el procedimiento de licitación pública, quien, además, deberá suscribir la proposición por medio de firma electrónica autorizada por la autoridad competente;</w:t>
      </w:r>
    </w:p>
    <w:p w14:paraId="5CD301B6"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Descripción de las partes objeto del contrato que corresponderá cumplir a cada persona integrante, así como la manera en que se exigirá el cumplimiento de las obligaciones; y</w:t>
      </w:r>
    </w:p>
    <w:p w14:paraId="25F5972F"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9B5A769" w14:textId="77777777" w:rsidR="00826E42" w:rsidRPr="001772FB" w:rsidRDefault="00826E42" w:rsidP="00810FFB">
      <w:pPr>
        <w:numPr>
          <w:ilvl w:val="2"/>
          <w:numId w:val="61"/>
        </w:numPr>
        <w:tabs>
          <w:tab w:val="left" w:pos="567"/>
        </w:tabs>
        <w:spacing w:before="120" w:after="120"/>
        <w:jc w:val="both"/>
        <w:rPr>
          <w:rFonts w:ascii="Arial Narrow" w:hAnsi="Arial Narrow"/>
        </w:rPr>
      </w:pPr>
      <w:r w:rsidRPr="001772FB">
        <w:rPr>
          <w:rFonts w:ascii="Arial Narrow" w:hAnsi="Arial Narrow"/>
        </w:rPr>
        <w:t>Los licitantes que decidan agruparse para presentar una proposición conjunta, deberán presentar en forma individual los siguientes escritos:</w:t>
      </w:r>
    </w:p>
    <w:p w14:paraId="28E44FF9"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La declaración prevista en la fracción VIII del artículo 29 de la LAASSP, relativa a no encontrarse en alguno de los supuestos establecidos por los artículos 50 y 60 de la misma;</w:t>
      </w:r>
    </w:p>
    <w:p w14:paraId="59DCBB5A"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La declaración de integridad a que hace referencia la fracción IX del artículo 29 de la Ley;</w:t>
      </w:r>
    </w:p>
    <w:p w14:paraId="040C58DF"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El que contenga la manifestación prevista en el artículo 35 del Reglamento;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14:paraId="68BA0913"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En su caso, el documento expedido por autoridad competente o el escrito a que se refiere el artículo 34 del Reglamento.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14:paraId="43FB023B"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PROPOSICIONES QUE SE PUEDEN PRESENTAR.</w:t>
      </w:r>
    </w:p>
    <w:p w14:paraId="0F91739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sólo podrán presentar una proposición para esta licitación y sufragarán todos los costos relacionados con la preparación y elaboración de su proposición y la convocante no asumirá en ningún caso dichos costos, cualquiera que sea la forma en que se realice la licitación o el resultado de ésta, salvo en los casos previstos en la LAASSP.</w:t>
      </w:r>
    </w:p>
    <w:p w14:paraId="5A0C3FBF"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DOCUMENTACIÓN DISTINTA A LA PROPOSICIÓN.</w:t>
      </w:r>
    </w:p>
    <w:p w14:paraId="22F65EB3" w14:textId="77777777" w:rsidR="00826E42" w:rsidRPr="001772FB" w:rsidRDefault="00826E42" w:rsidP="00826E42">
      <w:pPr>
        <w:spacing w:before="120" w:after="120"/>
        <w:ind w:left="357"/>
        <w:jc w:val="both"/>
        <w:rPr>
          <w:rFonts w:ascii="Arial Narrow" w:hAnsi="Arial Narrow"/>
        </w:rPr>
      </w:pPr>
      <w:r w:rsidRPr="00B23422">
        <w:rPr>
          <w:rFonts w:ascii="Arial Narrow" w:hAnsi="Arial Narrow"/>
        </w:rPr>
        <w:t>La documentación distinta a la proposición podrá depositarse, a elección del licitante, en la parte técnica o económica de CompraNet.</w:t>
      </w:r>
      <w:r w:rsidRPr="001772FB">
        <w:rPr>
          <w:rFonts w:ascii="Arial Narrow" w:hAnsi="Arial Narrow"/>
        </w:rPr>
        <w:t xml:space="preserve"> </w:t>
      </w:r>
    </w:p>
    <w:p w14:paraId="609BCA79"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ACREDITACIÓN DE EXISTENCIA LEGAL Y PERSONALIDAD JURÍDICA.</w:t>
      </w:r>
    </w:p>
    <w:p w14:paraId="53B36EC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r w:rsidR="00244AB9" w:rsidRPr="001772FB">
        <w:rPr>
          <w:rFonts w:ascii="Arial Narrow" w:hAnsi="Arial Narrow"/>
        </w:rPr>
        <w:t xml:space="preserve">   </w:t>
      </w:r>
    </w:p>
    <w:p w14:paraId="25AEAF6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El escrito que exhiban los licitantes (personas físicas o morales), así como cada una de las personas que presenten proposición conjunta contendrá los siguientes datos:</w:t>
      </w:r>
    </w:p>
    <w:p w14:paraId="398CB33A" w14:textId="164B7DB5" w:rsidR="00826E42" w:rsidRPr="001772FB" w:rsidRDefault="00826E42" w:rsidP="00810FFB">
      <w:pPr>
        <w:numPr>
          <w:ilvl w:val="3"/>
          <w:numId w:val="61"/>
        </w:numPr>
        <w:spacing w:before="120" w:after="120"/>
        <w:jc w:val="both"/>
        <w:rPr>
          <w:rFonts w:ascii="Arial Narrow" w:hAnsi="Arial Narrow"/>
        </w:rPr>
      </w:pPr>
      <w:r w:rsidRPr="001772FB">
        <w:rPr>
          <w:rFonts w:ascii="Arial Narrow" w:hAnsi="Arial Narrow"/>
        </w:rPr>
        <w:t xml:space="preserve">Del licitante: Registro Federal de </w:t>
      </w:r>
      <w:r w:rsidR="002F29B4" w:rsidRPr="001772FB">
        <w:rPr>
          <w:rFonts w:ascii="Arial Narrow" w:hAnsi="Arial Narrow"/>
        </w:rPr>
        <w:t>Contribuyentes (</w:t>
      </w:r>
      <w:r w:rsidRPr="001772FB">
        <w:rPr>
          <w:rFonts w:ascii="Arial Narrow" w:hAnsi="Arial Narrow"/>
        </w:rPr>
        <w:t xml:space="preserve">RFC), nombre y </w:t>
      </w:r>
      <w:r w:rsidRPr="00B51092">
        <w:rPr>
          <w:rFonts w:ascii="Arial Narrow" w:hAnsi="Arial Narrow"/>
        </w:rPr>
        <w:t xml:space="preserve">domicilio (calle y número, colonia, código postal, </w:t>
      </w:r>
      <w:r w:rsidR="00A67205">
        <w:rPr>
          <w:rFonts w:ascii="Arial Narrow" w:hAnsi="Arial Narrow"/>
        </w:rPr>
        <w:t>Alcaldía</w:t>
      </w:r>
      <w:r w:rsidRPr="00B51092">
        <w:rPr>
          <w:rFonts w:ascii="Arial Narrow" w:hAnsi="Arial Narrow"/>
        </w:rPr>
        <w:t xml:space="preserve">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w:t>
      </w:r>
      <w:r w:rsidRPr="001772FB">
        <w:rPr>
          <w:rFonts w:ascii="Arial Narrow" w:hAnsi="Arial Narrow"/>
        </w:rPr>
        <w:t xml:space="preserve"> caso, sus reformas y modificaciones, con las que se acredita la existencia legal de las personas </w:t>
      </w:r>
      <w:proofErr w:type="gramStart"/>
      <w:r w:rsidRPr="001772FB">
        <w:rPr>
          <w:rFonts w:ascii="Arial Narrow" w:hAnsi="Arial Narrow"/>
        </w:rPr>
        <w:t>morales</w:t>
      </w:r>
      <w:proofErr w:type="gramEnd"/>
      <w:r w:rsidRPr="001772FB">
        <w:rPr>
          <w:rFonts w:ascii="Arial Narrow" w:hAnsi="Arial Narrow"/>
        </w:rPr>
        <w:t xml:space="preserve"> así como el nombre de los socios, y;</w:t>
      </w:r>
    </w:p>
    <w:p w14:paraId="65C48E9C" w14:textId="07E7D4AB" w:rsidR="00826E42" w:rsidRDefault="00826E42" w:rsidP="00810FFB">
      <w:pPr>
        <w:numPr>
          <w:ilvl w:val="3"/>
          <w:numId w:val="61"/>
        </w:numPr>
        <w:tabs>
          <w:tab w:val="left" w:pos="993"/>
        </w:tabs>
        <w:spacing w:before="120" w:after="120"/>
        <w:jc w:val="both"/>
        <w:rPr>
          <w:rFonts w:ascii="Arial Narrow" w:hAnsi="Arial Narrow"/>
        </w:rPr>
      </w:pPr>
      <w:r w:rsidRPr="001772FB">
        <w:rPr>
          <w:rFonts w:ascii="Arial Narrow" w:hAnsi="Arial Narrow"/>
        </w:rPr>
        <w:t xml:space="preserve">Del representante legal del licitante: Datos de las escrituras públicas en las que le fueron otorgadas las facultades </w:t>
      </w:r>
      <w:r w:rsidRPr="00687A54">
        <w:rPr>
          <w:rFonts w:ascii="Arial Narrow" w:hAnsi="Arial Narrow"/>
        </w:rPr>
        <w:t>para suscribir la proposición.</w:t>
      </w:r>
    </w:p>
    <w:p w14:paraId="33863C40" w14:textId="5FD9640F" w:rsidR="00250239" w:rsidRDefault="00250239" w:rsidP="00250239">
      <w:pPr>
        <w:pStyle w:val="Prrafodelista"/>
        <w:tabs>
          <w:tab w:val="left" w:pos="567"/>
        </w:tabs>
        <w:spacing w:before="120" w:after="120"/>
        <w:ind w:left="357"/>
        <w:jc w:val="both"/>
        <w:rPr>
          <w:rFonts w:ascii="Arial Narrow" w:hAnsi="Arial Narrow"/>
          <w:b/>
        </w:rPr>
      </w:pPr>
      <w:r>
        <w:rPr>
          <w:rFonts w:ascii="Arial Narrow" w:hAnsi="Arial Narrow"/>
        </w:rPr>
        <w:t xml:space="preserve">                              </w:t>
      </w:r>
      <w:r w:rsidRPr="00613FCF">
        <w:rPr>
          <w:rFonts w:ascii="Arial Narrow" w:hAnsi="Arial Narrow"/>
        </w:rPr>
        <w:t xml:space="preserve">Este escrito podrá presentarse en el formato que se indica en el </w:t>
      </w:r>
      <w:r w:rsidRPr="00613FCF">
        <w:rPr>
          <w:rFonts w:ascii="Arial Narrow" w:hAnsi="Arial Narrow"/>
          <w:b/>
        </w:rPr>
        <w:t>DOCUMENTO 4</w:t>
      </w:r>
    </w:p>
    <w:p w14:paraId="409FEF02" w14:textId="0FE36C57" w:rsidR="002F29B4" w:rsidRDefault="002F29B4" w:rsidP="00810FFB">
      <w:pPr>
        <w:numPr>
          <w:ilvl w:val="3"/>
          <w:numId w:val="61"/>
        </w:numPr>
        <w:tabs>
          <w:tab w:val="left" w:pos="993"/>
        </w:tabs>
        <w:spacing w:before="120" w:after="120"/>
        <w:jc w:val="both"/>
        <w:rPr>
          <w:rFonts w:ascii="Arial Narrow" w:hAnsi="Arial Narrow"/>
        </w:rPr>
      </w:pPr>
      <w:r w:rsidRPr="00375430">
        <w:rPr>
          <w:rFonts w:ascii="Arial Narrow" w:hAnsi="Arial Narrow"/>
        </w:rPr>
        <w:t>Su inscripción al Registro único de Proveedores y contratistas (RUPC) tienen entre otros los siguientes beneficios.</w:t>
      </w:r>
    </w:p>
    <w:p w14:paraId="409DCDEC" w14:textId="77777777" w:rsidR="00E629C3" w:rsidRPr="00613FCF" w:rsidRDefault="00E629C3" w:rsidP="00E629C3">
      <w:pPr>
        <w:pStyle w:val="Prrafodelista"/>
        <w:tabs>
          <w:tab w:val="left" w:pos="567"/>
        </w:tabs>
        <w:spacing w:before="120" w:after="120"/>
        <w:ind w:left="357"/>
        <w:jc w:val="both"/>
        <w:rPr>
          <w:rFonts w:ascii="Arial Narrow" w:hAnsi="Arial Narrow"/>
        </w:rPr>
      </w:pPr>
      <w:r>
        <w:rPr>
          <w:rFonts w:ascii="Arial Narrow" w:hAnsi="Arial Narrow"/>
        </w:rPr>
        <w:t xml:space="preserve">La suscripción al </w:t>
      </w:r>
      <w:r w:rsidRPr="009F365B">
        <w:rPr>
          <w:rFonts w:ascii="Arial Narrow" w:hAnsi="Arial Narrow"/>
          <w:b/>
        </w:rPr>
        <w:t>Registro Único de Proveedores y Contratistas</w:t>
      </w:r>
      <w:r>
        <w:rPr>
          <w:rFonts w:ascii="Arial Narrow" w:hAnsi="Arial Narrow"/>
        </w:rPr>
        <w:t xml:space="preserve"> (RUPC) tiene entre otros los siguientes beneficios.</w:t>
      </w:r>
    </w:p>
    <w:p w14:paraId="22BFF496" w14:textId="77777777" w:rsidR="00E629C3" w:rsidRPr="00375430" w:rsidRDefault="00E629C3" w:rsidP="00E629C3">
      <w:pPr>
        <w:tabs>
          <w:tab w:val="left" w:pos="993"/>
        </w:tabs>
        <w:spacing w:before="120" w:after="120"/>
        <w:ind w:left="1985"/>
        <w:jc w:val="both"/>
        <w:rPr>
          <w:rFonts w:ascii="Arial Narrow" w:hAnsi="Arial Narrow"/>
        </w:rPr>
      </w:pPr>
    </w:p>
    <w:p w14:paraId="52A0EEA0" w14:textId="77777777" w:rsidR="002F29B4" w:rsidRPr="00E629C3" w:rsidRDefault="002F29B4" w:rsidP="00810FFB">
      <w:pPr>
        <w:pStyle w:val="Prrafodelista"/>
        <w:numPr>
          <w:ilvl w:val="0"/>
          <w:numId w:val="65"/>
        </w:numPr>
        <w:tabs>
          <w:tab w:val="left" w:pos="993"/>
        </w:tabs>
        <w:spacing w:before="120" w:after="120"/>
        <w:jc w:val="both"/>
        <w:rPr>
          <w:rFonts w:ascii="Arial Narrow" w:hAnsi="Arial Narrow"/>
        </w:rPr>
      </w:pPr>
      <w:r w:rsidRPr="00E629C3">
        <w:rPr>
          <w:rFonts w:ascii="Arial Narrow" w:hAnsi="Arial Narrow"/>
        </w:rPr>
        <w:t xml:space="preserve">Gran difusión de su empresa a través del Registro único de Proveedores y Contratista que se publica en el portal de CompraNet, el cual recibe más de 35,000 visitas diarias. El RUPC permite a las dependencias y entidades de los tres órdenes de gobierno identificar a las empresas que </w:t>
      </w:r>
      <w:proofErr w:type="spellStart"/>
      <w:r w:rsidRPr="00E629C3">
        <w:rPr>
          <w:rFonts w:ascii="Arial Narrow" w:hAnsi="Arial Narrow"/>
        </w:rPr>
        <w:t>cuantan</w:t>
      </w:r>
      <w:proofErr w:type="spellEnd"/>
      <w:r w:rsidRPr="00E629C3">
        <w:rPr>
          <w:rFonts w:ascii="Arial Narrow" w:hAnsi="Arial Narrow"/>
        </w:rPr>
        <w:t xml:space="preserve"> con la experiencia de vender o prestar servicios de gobierno.</w:t>
      </w:r>
    </w:p>
    <w:p w14:paraId="02EF543C" w14:textId="77777777" w:rsidR="002F29B4" w:rsidRPr="00E629C3" w:rsidRDefault="002F29B4" w:rsidP="00810FFB">
      <w:pPr>
        <w:pStyle w:val="Prrafodelista"/>
        <w:numPr>
          <w:ilvl w:val="0"/>
          <w:numId w:val="65"/>
        </w:numPr>
        <w:tabs>
          <w:tab w:val="left" w:pos="993"/>
        </w:tabs>
        <w:spacing w:before="120" w:after="120"/>
        <w:jc w:val="both"/>
        <w:rPr>
          <w:rFonts w:ascii="Arial Narrow" w:hAnsi="Arial Narrow"/>
        </w:rPr>
      </w:pPr>
      <w:r w:rsidRPr="00E629C3">
        <w:rPr>
          <w:rFonts w:ascii="Arial Narrow" w:hAnsi="Arial Narrow"/>
        </w:rPr>
        <w:t xml:space="preserve">Posibilidad de ser sujeto a la reducción en el </w:t>
      </w:r>
      <w:proofErr w:type="spellStart"/>
      <w:r w:rsidRPr="00E629C3">
        <w:rPr>
          <w:rFonts w:ascii="Arial Narrow" w:hAnsi="Arial Narrow"/>
        </w:rPr>
        <w:t>poprcentaje</w:t>
      </w:r>
      <w:proofErr w:type="spellEnd"/>
      <w:r w:rsidRPr="00E629C3">
        <w:rPr>
          <w:rFonts w:ascii="Arial Narrow" w:hAnsi="Arial Narrow"/>
        </w:rPr>
        <w:t xml:space="preserve"> de garantías de cumplimiento cuando el proveedor o contratista tenga antecedentes de cumplimiento favorables. </w:t>
      </w:r>
    </w:p>
    <w:p w14:paraId="327F28B0" w14:textId="77777777" w:rsidR="002F29B4" w:rsidRPr="00375430" w:rsidRDefault="002F29B4" w:rsidP="00810FFB">
      <w:pPr>
        <w:pStyle w:val="Prrafodelista"/>
        <w:numPr>
          <w:ilvl w:val="0"/>
          <w:numId w:val="65"/>
        </w:numPr>
        <w:tabs>
          <w:tab w:val="left" w:pos="993"/>
        </w:tabs>
        <w:spacing w:before="120" w:after="120"/>
        <w:jc w:val="both"/>
        <w:rPr>
          <w:rFonts w:ascii="Arial Narrow" w:hAnsi="Arial Narrow"/>
        </w:rPr>
      </w:pPr>
      <w:r w:rsidRPr="00E629C3">
        <w:rPr>
          <w:rFonts w:ascii="Arial Narrow" w:hAnsi="Arial Narrow"/>
        </w:rPr>
        <w:t xml:space="preserve">Obtener la constancia </w:t>
      </w:r>
      <w:r w:rsidRPr="009F365B">
        <w:rPr>
          <w:rFonts w:ascii="Arial Narrow" w:hAnsi="Arial Narrow"/>
          <w:b/>
        </w:rPr>
        <w:t>RUPC</w:t>
      </w:r>
      <w:r w:rsidRPr="00E629C3">
        <w:rPr>
          <w:rFonts w:ascii="Arial Narrow" w:hAnsi="Arial Narrow"/>
        </w:rPr>
        <w:t>, con el cual</w:t>
      </w:r>
      <w:r w:rsidRPr="00375430">
        <w:rPr>
          <w:rFonts w:ascii="Arial Narrow" w:hAnsi="Arial Narrow"/>
        </w:rPr>
        <w:t xml:space="preserve"> no será necesario presentar la información certificada que acredite la existencia legal de la empresa para la suscripción de contratos, bastará únicamente con exhibir la constancia RUPC o citar el número de su inscripción y </w:t>
      </w:r>
      <w:r w:rsidRPr="009F365B">
        <w:rPr>
          <w:rFonts w:ascii="Arial Narrow" w:hAnsi="Arial Narrow"/>
          <w:b/>
        </w:rPr>
        <w:t>manifestar bajo protesta</w:t>
      </w:r>
      <w:r w:rsidRPr="00375430">
        <w:rPr>
          <w:rFonts w:ascii="Arial Narrow" w:hAnsi="Arial Narrow"/>
        </w:rPr>
        <w:t xml:space="preserve"> de decir verdad que en el RUPC la información se encuentra completa y actualizada.</w:t>
      </w:r>
    </w:p>
    <w:p w14:paraId="250EA835"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687A54">
        <w:rPr>
          <w:rFonts w:ascii="Arial Narrow" w:hAnsi="Arial Narrow"/>
        </w:rPr>
        <w:t>RÚBRICA DE DOCUMENTOS EN EL ACTO DE PRESENTACIÓN</w:t>
      </w:r>
      <w:r w:rsidRPr="001772FB">
        <w:rPr>
          <w:rFonts w:ascii="Arial Narrow" w:hAnsi="Arial Narrow"/>
        </w:rPr>
        <w:t xml:space="preserve"> Y APERTURA DE PROPOSICIONES. </w:t>
      </w:r>
    </w:p>
    <w:p w14:paraId="3E57CC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servidores públicos designados por las áreas requirente y contratante, y en su caso, el designado por la Auditoría Interna </w:t>
      </w:r>
      <w:r w:rsidRPr="002F29B4">
        <w:rPr>
          <w:rFonts w:ascii="Arial Narrow" w:hAnsi="Arial Narrow"/>
          <w:b/>
          <w:color w:val="FF0000"/>
          <w:u w:val="single"/>
        </w:rPr>
        <w:t>rubricarán las proposiciones</w:t>
      </w:r>
      <w:r w:rsidR="00314CB8" w:rsidRPr="002F29B4">
        <w:rPr>
          <w:rFonts w:ascii="Arial Narrow" w:hAnsi="Arial Narrow"/>
          <w:b/>
          <w:color w:val="FF0000"/>
          <w:u w:val="single"/>
        </w:rPr>
        <w:t xml:space="preserve"> económicas</w:t>
      </w:r>
      <w:r w:rsidR="00314CB8">
        <w:rPr>
          <w:rFonts w:ascii="Arial Narrow" w:hAnsi="Arial Narrow"/>
        </w:rPr>
        <w:t xml:space="preserve"> </w:t>
      </w:r>
      <w:r w:rsidRPr="001772FB">
        <w:rPr>
          <w:rFonts w:ascii="Arial Narrow" w:hAnsi="Arial Narrow"/>
        </w:rPr>
        <w:t xml:space="preserve">presentadas por los licitantes. </w:t>
      </w:r>
    </w:p>
    <w:p w14:paraId="49419D4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acta del acto de presentación y apertura de proposiciones será firmada por los participantes que hubieren asistido, sin que la falta de firma de alguno de ellos reste validez o efectos a la misma y la cual se notificará a los licitantes a través de CompraNet.</w:t>
      </w:r>
    </w:p>
    <w:p w14:paraId="753BF4C6"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MODIFICACIÓN A LOS ASPECTOS ESTABLECIDOS EN LA CONVOCATORIA.</w:t>
      </w:r>
    </w:p>
    <w:p w14:paraId="182A486B" w14:textId="6E39E1BF"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 xml:space="preserve">La convocante podrá modificar, mediante enmienda, los aspectos establecidos en la convocatoria de la </w:t>
      </w:r>
      <w:r w:rsidR="00250239">
        <w:rPr>
          <w:rFonts w:ascii="Arial Narrow" w:hAnsi="Arial Narrow"/>
        </w:rPr>
        <w:t>INVITACIÓN</w:t>
      </w:r>
      <w:r w:rsidRPr="001772FB">
        <w:rPr>
          <w:rFonts w:ascii="Arial Narrow" w:hAnsi="Arial Narrow"/>
        </w:rPr>
        <w:t xml:space="preserve">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14:paraId="2928E75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modificación a la convocatoria de la licitación, incluyendo las que resulten de la o las juntas de aclaraciones, formará parte de la convocatoria y deberá ser considerada por los licitantes en la elaboración de su proposición.</w:t>
      </w:r>
    </w:p>
    <w:p w14:paraId="213FF6D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Las modificaciones mencionadas en ningún caso, podrán consistir en la sustitución de los bienes o servicios convocados originalmente, adición de otros distintos rubros o variación significativa de sus características.</w:t>
      </w:r>
    </w:p>
    <w:p w14:paraId="2DED1761" w14:textId="15491CD9" w:rsidR="00826E42" w:rsidRPr="00250239" w:rsidRDefault="00826E42" w:rsidP="00810FFB">
      <w:pPr>
        <w:numPr>
          <w:ilvl w:val="1"/>
          <w:numId w:val="61"/>
        </w:numPr>
        <w:tabs>
          <w:tab w:val="left" w:pos="567"/>
        </w:tabs>
        <w:spacing w:before="120" w:after="120"/>
        <w:jc w:val="both"/>
        <w:rPr>
          <w:rFonts w:ascii="Arial Narrow" w:hAnsi="Arial Narrow"/>
          <w:b/>
          <w:color w:val="FF0000"/>
        </w:rPr>
      </w:pPr>
      <w:r w:rsidRPr="001772FB">
        <w:rPr>
          <w:rFonts w:ascii="Arial Narrow" w:hAnsi="Arial Narrow"/>
        </w:rPr>
        <w:t>JUNTA DE ACLARACIONES.</w:t>
      </w:r>
      <w:r w:rsidR="00250239">
        <w:rPr>
          <w:rFonts w:ascii="Arial Narrow" w:hAnsi="Arial Narrow"/>
        </w:rPr>
        <w:t xml:space="preserve"> </w:t>
      </w:r>
      <w:r w:rsidR="00250239" w:rsidRPr="00250239">
        <w:rPr>
          <w:rFonts w:ascii="Arial Narrow" w:hAnsi="Arial Narrow"/>
          <w:b/>
          <w:color w:val="FF0000"/>
        </w:rPr>
        <w:t>(NO HABRÁ JUNTA DE ACLARACIONES)</w:t>
      </w:r>
    </w:p>
    <w:p w14:paraId="7BA6C172"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La ó las juntas de aclaraciones sólo se realizarán a través de CompraNet en la fecha y hora indicadas en el </w:t>
      </w:r>
      <w:r w:rsidRPr="001772FB">
        <w:rPr>
          <w:rFonts w:ascii="Arial Narrow" w:hAnsi="Arial Narrow"/>
          <w:b/>
        </w:rPr>
        <w:t>punto 1</w:t>
      </w:r>
      <w:r w:rsidR="008526BD">
        <w:rPr>
          <w:rFonts w:ascii="Arial Narrow" w:hAnsi="Arial Narrow"/>
          <w:b/>
        </w:rPr>
        <w:t>5</w:t>
      </w:r>
      <w:r w:rsidRPr="001772FB">
        <w:rPr>
          <w:rFonts w:ascii="Arial Narrow" w:hAnsi="Arial Narrow"/>
        </w:rPr>
        <w:t xml:space="preserve"> de la convocatoria.</w:t>
      </w:r>
    </w:p>
    <w:p w14:paraId="4758311E"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51215E" w:rsidRPr="00BE61FC">
        <w:rPr>
          <w:rFonts w:ascii="Arial Narrow" w:hAnsi="Arial Narrow"/>
          <w:b/>
        </w:rPr>
        <w:t xml:space="preserve">DOCUMENTO </w:t>
      </w:r>
      <w:r w:rsidR="008526BD">
        <w:rPr>
          <w:rFonts w:ascii="Arial Narrow" w:hAnsi="Arial Narrow"/>
          <w:b/>
        </w:rPr>
        <w:t>5</w:t>
      </w:r>
      <w:r w:rsidRPr="001772FB">
        <w:rPr>
          <w:rFonts w:ascii="Arial Narrow" w:hAnsi="Arial Narrow"/>
        </w:rPr>
        <w:t xml:space="preserve"> en caso de proposiciones conjuntas, cualquiera de los integrantes de la agrupación, podrá presentar el mencionado escrito.</w:t>
      </w:r>
    </w:p>
    <w:p w14:paraId="1D612BBC"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De no haber presentado el escrito a que se refiere el párrafo anterior, la convocante no atenderá las solicitudes de aclaración que, en su caso, presenten a través de CompraNet.</w:t>
      </w:r>
    </w:p>
    <w:p w14:paraId="33D78AF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Las solicitudes de aclaración se presentarán por escrito, a través de CompraNet, a </w:t>
      </w:r>
      <w:r w:rsidRPr="002F29B4">
        <w:rPr>
          <w:rFonts w:ascii="Arial Narrow" w:hAnsi="Arial Narrow"/>
          <w:b/>
          <w:color w:val="0000FF"/>
          <w:u w:val="single"/>
        </w:rPr>
        <w:t>más tardar veinticuatro horas antes</w:t>
      </w:r>
      <w:r w:rsidRPr="001772FB">
        <w:rPr>
          <w:rFonts w:ascii="Arial Narrow" w:hAnsi="Arial Narrow"/>
        </w:rPr>
        <w:t xml:space="preserve"> de la fecha y hora en que se vaya a realizar la junta de aclaraciones. Cuando el escrito se presente fuera de dicho plazo, el licitante sólo tendrá derecho a formular preguntas sobre las respuestas que dé la convocante.</w:t>
      </w:r>
    </w:p>
    <w:p w14:paraId="6EFBCE85" w14:textId="77777777" w:rsidR="00826E42" w:rsidRPr="00786655"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w:t>
      </w:r>
      <w:r w:rsidRPr="00786655">
        <w:rPr>
          <w:rFonts w:ascii="Arial Narrow" w:hAnsi="Arial Narrow"/>
        </w:rPr>
        <w:t xml:space="preserve">plataforma </w:t>
      </w:r>
      <w:r w:rsidRPr="000B6CA3">
        <w:rPr>
          <w:rFonts w:ascii="Arial Narrow" w:hAnsi="Arial Narrow"/>
          <w:b/>
        </w:rPr>
        <w:t>Office 20</w:t>
      </w:r>
      <w:r w:rsidR="00786655" w:rsidRPr="000B6CA3">
        <w:rPr>
          <w:rFonts w:ascii="Arial Narrow" w:hAnsi="Arial Narrow"/>
          <w:b/>
        </w:rPr>
        <w:t>10</w:t>
      </w:r>
      <w:r w:rsidRPr="00786655">
        <w:rPr>
          <w:rFonts w:ascii="Arial Narrow" w:hAnsi="Arial Narrow"/>
        </w:rPr>
        <w:t xml:space="preserve">. </w:t>
      </w:r>
    </w:p>
    <w:p w14:paraId="4D2EB083"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 convocante podrá optar por dar contestación a las solicitudes de aclaración, de manera individual o conjunta tratándose de aquéllas que hubiera agrupado por corresponder a un mismo punto o apartado de la convocatoria.</w:t>
      </w:r>
    </w:p>
    <w:p w14:paraId="13367685"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 convocante tomará como hora de recepción de las solicitudes de aclaración del licitante la hora que registre en CompraNet, al momento de su envío.</w:t>
      </w:r>
    </w:p>
    <w:p w14:paraId="2B6D997E"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A partir de la hora y fecha señaladas en la convocatoria para la celebración de la junta de aclaraciones, el servidor público que la presida, con la asistencia del representante del área técnica o requirente y del representante de</w:t>
      </w:r>
      <w:r w:rsidR="00802873">
        <w:rPr>
          <w:rFonts w:ascii="Arial Narrow" w:hAnsi="Arial Narrow"/>
        </w:rPr>
        <w:t>l OIC</w:t>
      </w:r>
      <w:r w:rsidRPr="001772FB">
        <w:rPr>
          <w:rFonts w:ascii="Arial Narrow" w:hAnsi="Arial Narrow"/>
        </w:rPr>
        <w:t xml:space="preserve">, procederá a enviar, a través de CompraNet, las respuestas a las solicitudes de aclaración. </w:t>
      </w:r>
    </w:p>
    <w:p w14:paraId="26A65410"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Cuando en razón del número de solicitudes de aclaración recibidas o algún otro factor no imputable a la convocante y que sea acreditable, el servidor público que presida la junta de aclaraciones, </w:t>
      </w:r>
      <w:r w:rsidRPr="001772FB">
        <w:rPr>
          <w:rFonts w:ascii="Arial Narrow" w:hAnsi="Arial Narrow"/>
        </w:rPr>
        <w:lastRenderedPageBreak/>
        <w:t xml:space="preserve">informará a los licitantes si las contestaciones serán enviadas en ese momento o si se suspenderá la sesión para reanudarla en hora o fecha posterior a efecto de que las respuestas sean remitidas. </w:t>
      </w:r>
    </w:p>
    <w:p w14:paraId="55F3A2C2"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14:paraId="7EB7C81C"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Dicho plazo será de </w:t>
      </w:r>
      <w:r w:rsidR="00F440BD" w:rsidRPr="001772FB">
        <w:rPr>
          <w:rFonts w:ascii="Arial Narrow" w:hAnsi="Arial Narrow"/>
        </w:rPr>
        <w:t xml:space="preserve">mínimo </w:t>
      </w:r>
      <w:r w:rsidR="00F440BD" w:rsidRPr="00EF3BFA">
        <w:rPr>
          <w:rFonts w:ascii="Arial Narrow" w:hAnsi="Arial Narrow"/>
          <w:b/>
        </w:rPr>
        <w:t>6</w:t>
      </w:r>
      <w:r w:rsidR="00F440BD" w:rsidRPr="001772FB">
        <w:rPr>
          <w:rFonts w:ascii="Arial Narrow" w:hAnsi="Arial Narrow"/>
        </w:rPr>
        <w:t xml:space="preserve"> horas y máximo </w:t>
      </w:r>
      <w:r w:rsidR="00F440BD" w:rsidRPr="00597EB0">
        <w:rPr>
          <w:rFonts w:ascii="Arial Narrow" w:hAnsi="Arial Narrow"/>
          <w:b/>
          <w:color w:val="FF0000"/>
        </w:rPr>
        <w:t>24</w:t>
      </w:r>
      <w:r w:rsidR="00F440BD" w:rsidRPr="001772FB">
        <w:rPr>
          <w:rFonts w:ascii="Arial Narrow" w:hAnsi="Arial Narrow"/>
        </w:rPr>
        <w:t xml:space="preserve"> horas</w:t>
      </w:r>
      <w:r w:rsidRPr="001772FB">
        <w:rPr>
          <w:rFonts w:ascii="Arial Narrow" w:hAnsi="Arial Narrow"/>
        </w:rPr>
        <w:t>. Una vez recibidas las preguntas, la convocante informará a los licitantes el plazo máximo en el que enviará las contestaciones correspondientes.</w:t>
      </w:r>
    </w:p>
    <w:p w14:paraId="6B84DFFE"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 convocante estará obligada a dar contestación, en forma clara y precisa, tanto a las solicitudes de aclaración como a las preguntas que los licitantes formulen respecto de las respuestas dadas por la convocante en la junta de aclaraciones.</w:t>
      </w:r>
    </w:p>
    <w:p w14:paraId="6391FCFF"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72A3A7D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B6BB257" w14:textId="4ECAB503"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w:t>
      </w:r>
      <w:r w:rsidR="009F365B" w:rsidRPr="001772FB">
        <w:rPr>
          <w:rFonts w:ascii="Arial Narrow" w:hAnsi="Arial Narrow"/>
        </w:rPr>
        <w:t>requirentes presentes</w:t>
      </w:r>
      <w:r w:rsidRPr="001772FB">
        <w:rPr>
          <w:rFonts w:ascii="Arial Narrow" w:hAnsi="Arial Narrow"/>
        </w:rPr>
        <w:t xml:space="preserve"> en el acto, sin que la falta de firma de alguno de ellos reste validez o efectos a la misma y se difundirá un ejemplar de dicha acta a través de CompraNet, para efectos de su notificación a los licitantes, en sustitución de la notificación personal.</w:t>
      </w:r>
    </w:p>
    <w:p w14:paraId="3DA55A32"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0B81F88C" w14:textId="61F76EE5" w:rsidR="00126ECE" w:rsidRPr="001772FB" w:rsidRDefault="00126ECE" w:rsidP="00810FFB">
      <w:pPr>
        <w:numPr>
          <w:ilvl w:val="2"/>
          <w:numId w:val="61"/>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en </w:t>
      </w:r>
      <w:r w:rsidRPr="00BE4D41">
        <w:rPr>
          <w:rFonts w:ascii="Arial Narrow" w:hAnsi="Arial Narrow"/>
        </w:rPr>
        <w:t xml:space="preserve">el </w:t>
      </w:r>
      <w:r w:rsidR="00E1235C" w:rsidRPr="00BE4D41">
        <w:rPr>
          <w:rFonts w:ascii="Arial Narrow" w:hAnsi="Arial Narrow"/>
        </w:rPr>
        <w:t>pizarrón de avisos de</w:t>
      </w:r>
      <w:r w:rsidRPr="00BE4D41">
        <w:rPr>
          <w:rFonts w:ascii="Arial Narrow" w:hAnsi="Arial Narrow"/>
        </w:rPr>
        <w:t xml:space="preserve"> las oficinas administrativas</w:t>
      </w:r>
      <w:r w:rsidR="00E1235C" w:rsidRPr="00BE4D41">
        <w:rPr>
          <w:rFonts w:ascii="Arial Narrow" w:hAnsi="Arial Narrow"/>
        </w:rPr>
        <w:t xml:space="preserve"> del FIT </w:t>
      </w:r>
      <w:r w:rsidRPr="00BE4D41">
        <w:rPr>
          <w:rFonts w:ascii="Arial Narrow" w:hAnsi="Arial Narrow"/>
        </w:rPr>
        <w:t>en</w:t>
      </w:r>
      <w:r w:rsidR="00E1235C" w:rsidRPr="00BE4D41">
        <w:rPr>
          <w:rFonts w:ascii="Arial Narrow" w:hAnsi="Arial Narrow"/>
        </w:rPr>
        <w:t>:</w:t>
      </w:r>
      <w:r w:rsidRPr="00BE4D41">
        <w:rPr>
          <w:rFonts w:ascii="Arial Narrow" w:hAnsi="Arial Narrow"/>
        </w:rPr>
        <w:t xml:space="preserve"> </w:t>
      </w:r>
      <w:r w:rsidRPr="00BE4D41">
        <w:rPr>
          <w:rFonts w:ascii="Arial Narrow" w:hAnsi="Arial Narrow"/>
          <w:b/>
          <w:szCs w:val="24"/>
        </w:rPr>
        <w:t xml:space="preserve">Av. Eugenia No. 197 piso 5-B, Col. Narvarte, </w:t>
      </w:r>
      <w:r w:rsidR="00A67205">
        <w:rPr>
          <w:rFonts w:ascii="Arial Narrow" w:hAnsi="Arial Narrow"/>
          <w:b/>
          <w:szCs w:val="24"/>
        </w:rPr>
        <w:t>Alcaldía</w:t>
      </w:r>
      <w:r w:rsidRPr="00BE4D41">
        <w:rPr>
          <w:rFonts w:ascii="Arial Narrow" w:hAnsi="Arial Narrow"/>
          <w:b/>
          <w:szCs w:val="24"/>
        </w:rPr>
        <w:t xml:space="preserve"> Benito Juárez, C.P. 03020, </w:t>
      </w:r>
      <w:r w:rsidR="00B51092">
        <w:rPr>
          <w:rFonts w:ascii="Arial Narrow" w:hAnsi="Arial Narrow"/>
          <w:b/>
          <w:szCs w:val="24"/>
        </w:rPr>
        <w:t xml:space="preserve">Ciudad de </w:t>
      </w:r>
      <w:r w:rsidRPr="00BE4D41">
        <w:rPr>
          <w:rFonts w:ascii="Arial Narrow" w:hAnsi="Arial Narrow"/>
          <w:b/>
          <w:szCs w:val="24"/>
        </w:rPr>
        <w:t>México, T</w:t>
      </w:r>
      <w:r w:rsidR="00B51092">
        <w:rPr>
          <w:rFonts w:ascii="Arial Narrow" w:hAnsi="Arial Narrow"/>
          <w:b/>
          <w:szCs w:val="24"/>
        </w:rPr>
        <w:t>el</w:t>
      </w:r>
      <w:r w:rsidRPr="00BE4D41">
        <w:rPr>
          <w:rFonts w:ascii="Arial Narrow" w:hAnsi="Arial Narrow"/>
          <w:b/>
          <w:szCs w:val="24"/>
        </w:rPr>
        <w:t xml:space="preserve"> 56.82.24.54, 56.82.24.69 y fax 56.82.24.63</w:t>
      </w:r>
      <w:r w:rsidRPr="00BE4D41">
        <w:rPr>
          <w:rFonts w:ascii="Arial Narrow" w:hAnsi="Arial Narrow" w:cs="Arial"/>
          <w:b/>
          <w:szCs w:val="24"/>
        </w:rPr>
        <w:t>, por un término</w:t>
      </w:r>
      <w:r w:rsidRPr="001772FB">
        <w:rPr>
          <w:rFonts w:ascii="Arial Narrow" w:hAnsi="Arial Narrow" w:cs="Arial"/>
          <w:b/>
          <w:szCs w:val="24"/>
        </w:rPr>
        <w:t xml:space="preserve"> no menor de 5 (cinco) días hábiles.</w:t>
      </w:r>
    </w:p>
    <w:p w14:paraId="1428D82C" w14:textId="77777777" w:rsidR="00126ECE" w:rsidRPr="001772FB" w:rsidRDefault="00126ECE" w:rsidP="00126ECE">
      <w:pPr>
        <w:spacing w:before="120" w:after="120"/>
        <w:jc w:val="both"/>
        <w:rPr>
          <w:rFonts w:ascii="Arial Narrow" w:hAnsi="Arial Narrow"/>
        </w:rPr>
      </w:pPr>
    </w:p>
    <w:p w14:paraId="7DF9C422" w14:textId="77777777" w:rsidR="00826E42" w:rsidRPr="001772FB" w:rsidRDefault="00826E42" w:rsidP="00810FFB">
      <w:pPr>
        <w:numPr>
          <w:ilvl w:val="1"/>
          <w:numId w:val="61"/>
        </w:numPr>
        <w:spacing w:before="120" w:after="120"/>
        <w:jc w:val="both"/>
        <w:rPr>
          <w:rFonts w:ascii="Arial Narrow" w:hAnsi="Arial Narrow"/>
        </w:rPr>
      </w:pPr>
      <w:r w:rsidRPr="001772FB">
        <w:rPr>
          <w:rFonts w:ascii="Arial Narrow" w:hAnsi="Arial Narrow"/>
        </w:rPr>
        <w:lastRenderedPageBreak/>
        <w:t>ACTO DE PRESENTACIÓN Y APERTURA DE PROPOSICIONES.</w:t>
      </w:r>
    </w:p>
    <w:p w14:paraId="71E6365F"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El representante de la convocante realizará la apertura de proposiciones por medio de CompraNet, en la fecha y hora señaladas en el </w:t>
      </w:r>
      <w:r w:rsidRPr="003145D6">
        <w:rPr>
          <w:rFonts w:ascii="Arial Narrow" w:hAnsi="Arial Narrow"/>
          <w:b/>
        </w:rPr>
        <w:t>punto 1</w:t>
      </w:r>
      <w:r w:rsidR="003145D6">
        <w:rPr>
          <w:rFonts w:ascii="Arial Narrow" w:hAnsi="Arial Narrow"/>
          <w:b/>
        </w:rPr>
        <w:t>5</w:t>
      </w:r>
      <w:r w:rsidRPr="003145D6">
        <w:rPr>
          <w:rFonts w:ascii="Arial Narrow" w:hAnsi="Arial Narrow"/>
          <w:b/>
        </w:rPr>
        <w:t>.</w:t>
      </w:r>
    </w:p>
    <w:p w14:paraId="27C0DB9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A partir de la hora señalada para el inicio del acto de presentación y apertura de proposiciones, el servidor público que lo presida </w:t>
      </w:r>
      <w:r w:rsidRPr="002F29B4">
        <w:rPr>
          <w:rFonts w:ascii="Arial Narrow" w:hAnsi="Arial Narrow"/>
          <w:b/>
          <w:color w:val="FF0000"/>
          <w:u w:val="single"/>
        </w:rPr>
        <w:t xml:space="preserve">no deberá </w:t>
      </w:r>
      <w:r w:rsidR="009D16B8" w:rsidRPr="002F29B4">
        <w:rPr>
          <w:rFonts w:ascii="Arial Narrow" w:hAnsi="Arial Narrow"/>
          <w:b/>
          <w:color w:val="FF0000"/>
          <w:u w:val="single"/>
        </w:rPr>
        <w:t>permitir</w:t>
      </w:r>
      <w:r w:rsidR="009D16B8" w:rsidRPr="001772FB">
        <w:rPr>
          <w:rFonts w:ascii="Arial Narrow" w:hAnsi="Arial Narrow"/>
        </w:rPr>
        <w:t xml:space="preserve"> el</w:t>
      </w:r>
      <w:r w:rsidRPr="001772FB">
        <w:rPr>
          <w:rFonts w:ascii="Arial Narrow" w:hAnsi="Arial Narrow"/>
        </w:rPr>
        <w:t xml:space="preserve"> acceso a ningún observador, o servidor público ajeno al acto, ni la entrega de documentos después de la hora indicada.</w:t>
      </w:r>
    </w:p>
    <w:p w14:paraId="2CB5EEA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El envío de las proposiciones deberán hacerlo a través de CompraNet,</w:t>
      </w:r>
      <w:r w:rsidR="00687A54">
        <w:rPr>
          <w:rFonts w:ascii="Arial Narrow" w:hAnsi="Arial Narrow"/>
        </w:rPr>
        <w:t xml:space="preserve"> </w:t>
      </w:r>
      <w:r w:rsidRPr="001772FB">
        <w:rPr>
          <w:rFonts w:ascii="Arial Narrow" w:hAnsi="Arial Narrow"/>
        </w:rPr>
        <w:t>quedando bajo la responsabilidad de los licitantes realizar su registro para hacer uso de CompraNet 5.0.</w:t>
      </w:r>
    </w:p>
    <w:p w14:paraId="5A92381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En el supuesto de </w:t>
      </w:r>
      <w:r w:rsidR="002F29B4" w:rsidRPr="001772FB">
        <w:rPr>
          <w:rFonts w:ascii="Arial Narrow" w:hAnsi="Arial Narrow"/>
        </w:rPr>
        <w:t>que,</w:t>
      </w:r>
      <w:r w:rsidRPr="001772FB">
        <w:rPr>
          <w:rFonts w:ascii="Arial Narrow" w:hAnsi="Arial Narrow"/>
        </w:rPr>
        <w:t xml:space="preserv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14:paraId="367FA580"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 SFP podrá verificar en cualquier momento que, durante el lapso de interrupción, no se haya suscitado alguna modificación a las proposiciones que obren en poder de la convocante.</w:t>
      </w:r>
    </w:p>
    <w:p w14:paraId="59FCE7BB"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Iniciado el acto de presentación y apertura de proposiciones se registrará a los asistentes y los servidores públicos no podrán efectuar ninguna modificación, adición, eliminación o negociación a las condiciones de la convocatoria y/o a las proposiciones de los licitantes.</w:t>
      </w:r>
    </w:p>
    <w:p w14:paraId="5652CEAB"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El acto no podrá concluir hasta en tanto se realice la recepción de todos los sobres enviados a CompraNet.</w:t>
      </w:r>
    </w:p>
    <w:p w14:paraId="41CF58E0"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Una vez recibidas todas las proposiciones, se procederá a su apertura, haciéndose constar la documentación presentada, sin entrar al análisis técnico, legal o administrativo de su contenido.</w:t>
      </w:r>
    </w:p>
    <w:p w14:paraId="4A9172A6"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El servidor público que presida el acto, atendiendo el número de proposiciones presentadas y a las partidas licitadas, anexará</w:t>
      </w:r>
      <w:r w:rsidR="00594B77" w:rsidRPr="001772FB">
        <w:rPr>
          <w:rFonts w:ascii="Arial Narrow" w:hAnsi="Arial Narrow"/>
        </w:rPr>
        <w:t xml:space="preserve">, en su caso, </w:t>
      </w:r>
      <w:r w:rsidRPr="001772FB">
        <w:rPr>
          <w:rFonts w:ascii="Arial Narrow" w:hAnsi="Arial Narrow"/>
        </w:rPr>
        <w:t>copia de la propuesta económica de los licitantes al acta respectiva.</w:t>
      </w:r>
    </w:p>
    <w:p w14:paraId="48E82C03"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14:paraId="0DED438A"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Se levantará acta que servirá de constancia de la celebración del acto de presentación y apertura de proposiciones, en la que se harán constar el importe de cada una de ellas, se señalará fecha y hora en que se dará a conocer el fallo de la licitación, fecha que deberá quedar comprendida dentro de los 20 días naturales siguientes a la establecida para este acto y podrá diferirse, siempre que el nuevo plazo fijado no exceda de 20 días naturales contados a partir del plazo establecido originalmente.</w:t>
      </w:r>
    </w:p>
    <w:p w14:paraId="6244AD71" w14:textId="29D68A7D"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w:t>
      </w:r>
      <w:r w:rsidR="006C34A5">
        <w:rPr>
          <w:rFonts w:ascii="Arial Narrow" w:hAnsi="Arial Narrow"/>
        </w:rPr>
        <w:t xml:space="preserve">a su disposición </w:t>
      </w:r>
      <w:r w:rsidR="006C34A5" w:rsidRPr="00BE4D41">
        <w:rPr>
          <w:rFonts w:ascii="Arial Narrow" w:hAnsi="Arial Narrow"/>
        </w:rPr>
        <w:t>en el pizarrón de avisos del FIT</w:t>
      </w:r>
      <w:r w:rsidR="006C34A5">
        <w:rPr>
          <w:rFonts w:ascii="Arial Narrow" w:hAnsi="Arial Narrow"/>
        </w:rPr>
        <w:t xml:space="preserve"> de</w:t>
      </w:r>
      <w:r w:rsidR="00594B77" w:rsidRPr="001772FB">
        <w:rPr>
          <w:rFonts w:ascii="Arial Narrow" w:hAnsi="Arial Narrow"/>
        </w:rPr>
        <w:t xml:space="preserve"> las oficinas administrativas en</w:t>
      </w:r>
      <w:r w:rsidR="006C34A5">
        <w:rPr>
          <w:rFonts w:ascii="Arial Narrow" w:hAnsi="Arial Narrow"/>
        </w:rPr>
        <w:t>:</w:t>
      </w:r>
      <w:r w:rsidR="00594B77" w:rsidRPr="001772FB">
        <w:rPr>
          <w:rFonts w:ascii="Arial Narrow" w:hAnsi="Arial Narrow"/>
        </w:rPr>
        <w:t xml:space="preserve"> </w:t>
      </w:r>
      <w:r w:rsidR="00594B77" w:rsidRPr="001772FB">
        <w:rPr>
          <w:rFonts w:ascii="Arial Narrow" w:hAnsi="Arial Narrow"/>
          <w:b/>
          <w:szCs w:val="24"/>
        </w:rPr>
        <w:t xml:space="preserve">Av. Eugenia No. 197 piso 5-B, Col. Narvarte, </w:t>
      </w:r>
      <w:r w:rsidR="00A67205">
        <w:rPr>
          <w:rFonts w:ascii="Arial Narrow" w:hAnsi="Arial Narrow"/>
          <w:b/>
          <w:szCs w:val="24"/>
        </w:rPr>
        <w:t>Alcaldía</w:t>
      </w:r>
      <w:r w:rsidR="00594B77" w:rsidRPr="001772FB">
        <w:rPr>
          <w:rFonts w:ascii="Arial Narrow" w:hAnsi="Arial Narrow"/>
          <w:b/>
          <w:szCs w:val="24"/>
        </w:rPr>
        <w:t xml:space="preserve"> Benito Juárez, C.P. 03020, </w:t>
      </w:r>
      <w:r w:rsidR="00B51092">
        <w:rPr>
          <w:rFonts w:ascii="Arial Narrow" w:hAnsi="Arial Narrow"/>
          <w:b/>
          <w:szCs w:val="24"/>
        </w:rPr>
        <w:t xml:space="preserve">Ciudad </w:t>
      </w:r>
      <w:r w:rsidR="00B51092">
        <w:rPr>
          <w:rFonts w:ascii="Arial Narrow" w:hAnsi="Arial Narrow"/>
          <w:b/>
          <w:szCs w:val="24"/>
        </w:rPr>
        <w:lastRenderedPageBreak/>
        <w:t xml:space="preserve">de </w:t>
      </w:r>
      <w:r w:rsidR="00594B77" w:rsidRPr="001772FB">
        <w:rPr>
          <w:rFonts w:ascii="Arial Narrow" w:hAnsi="Arial Narrow"/>
          <w:b/>
          <w:szCs w:val="24"/>
        </w:rPr>
        <w:t>México, T</w:t>
      </w:r>
      <w:r w:rsidR="002E3C2B">
        <w:rPr>
          <w:rFonts w:ascii="Arial Narrow" w:hAnsi="Arial Narrow"/>
          <w:b/>
          <w:szCs w:val="24"/>
        </w:rPr>
        <w:t>el</w:t>
      </w:r>
      <w:r w:rsidR="00594B77" w:rsidRPr="001772FB">
        <w:rPr>
          <w:rFonts w:ascii="Arial Narrow" w:hAnsi="Arial Narrow"/>
          <w:b/>
          <w:szCs w:val="24"/>
        </w:rPr>
        <w:t xml:space="preserve"> 56.82.24.54, 56.82.24.69 y fax 56.82.24.63</w:t>
      </w:r>
      <w:r w:rsidR="003D579F" w:rsidRPr="001772FB">
        <w:rPr>
          <w:rFonts w:ascii="Arial Narrow" w:hAnsi="Arial Narrow" w:cs="Arial"/>
          <w:b/>
          <w:szCs w:val="24"/>
        </w:rPr>
        <w:t>, por</w:t>
      </w:r>
      <w:r w:rsidR="00594B77" w:rsidRPr="001772FB">
        <w:rPr>
          <w:rFonts w:ascii="Arial Narrow" w:hAnsi="Arial Narrow" w:cs="Arial"/>
          <w:b/>
          <w:szCs w:val="24"/>
        </w:rPr>
        <w:t xml:space="preserve"> un término no menor de 5 (cinco) días hábiles.</w:t>
      </w:r>
    </w:p>
    <w:p w14:paraId="7FBEBD9C"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Los precios que se indiquen en el acta, serán los expresados en la lista de precios de bienes y/o servicios. Si son detectadas anomalías o desviaciones en las proposiciones, serán expresadas en el acta resultante</w:t>
      </w:r>
      <w:r w:rsidR="00B67807">
        <w:rPr>
          <w:rFonts w:ascii="Arial Narrow" w:hAnsi="Arial Narrow"/>
        </w:rPr>
        <w:t xml:space="preserve">, </w:t>
      </w:r>
      <w:r w:rsidR="00B67807" w:rsidRPr="00B67807">
        <w:rPr>
          <w:rFonts w:ascii="Arial Narrow" w:hAnsi="Arial Narrow"/>
          <w:b/>
        </w:rPr>
        <w:t>DOCUMENTO 7.</w:t>
      </w:r>
    </w:p>
    <w:p w14:paraId="537D09A6" w14:textId="08D285E7" w:rsidR="00E815E8" w:rsidRPr="00E815E8" w:rsidRDefault="00826E42" w:rsidP="00810FFB">
      <w:pPr>
        <w:numPr>
          <w:ilvl w:val="1"/>
          <w:numId w:val="61"/>
        </w:numPr>
        <w:spacing w:before="120" w:after="120"/>
        <w:jc w:val="both"/>
        <w:rPr>
          <w:rFonts w:ascii="Arial Narrow" w:hAnsi="Arial Narrow"/>
        </w:rPr>
      </w:pPr>
      <w:r w:rsidRPr="00E815E8">
        <w:rPr>
          <w:rFonts w:ascii="Arial Narrow" w:hAnsi="Arial Narrow"/>
        </w:rPr>
        <w:t xml:space="preserve">SUSPENSIÓN DE LA </w:t>
      </w:r>
      <w:r w:rsidR="00250239">
        <w:rPr>
          <w:rFonts w:ascii="Arial Narrow" w:hAnsi="Arial Narrow"/>
        </w:rPr>
        <w:t>INVIT</w:t>
      </w:r>
      <w:r w:rsidRPr="00E815E8">
        <w:rPr>
          <w:rFonts w:ascii="Arial Narrow" w:hAnsi="Arial Narrow"/>
        </w:rPr>
        <w:t>ACIÓN.</w:t>
      </w:r>
    </w:p>
    <w:p w14:paraId="7EE8086E" w14:textId="5ADE7175"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suspender la </w:t>
      </w:r>
      <w:r w:rsidR="00250239">
        <w:rPr>
          <w:rFonts w:ascii="Arial Narrow" w:hAnsi="Arial Narrow"/>
        </w:rPr>
        <w:t>invi</w:t>
      </w:r>
      <w:r w:rsidRPr="001772FB">
        <w:rPr>
          <w:rFonts w:ascii="Arial Narrow" w:hAnsi="Arial Narrow"/>
        </w:rPr>
        <w:t>tación por orden escrita de la autoridad competente.</w:t>
      </w:r>
    </w:p>
    <w:p w14:paraId="2698701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caso fortuito o fuerza mayor los plazos y términos, previstos en la presente convocatoria, podrán ser suspendidos de conformidad con el artículo 28 de la Ley Federal del Procedimiento Administrativo.  </w:t>
      </w:r>
    </w:p>
    <w:p w14:paraId="41107C84" w14:textId="08FC71EF" w:rsidR="00826E42" w:rsidRPr="001772FB" w:rsidRDefault="00826E42" w:rsidP="00810FFB">
      <w:pPr>
        <w:numPr>
          <w:ilvl w:val="1"/>
          <w:numId w:val="61"/>
        </w:numPr>
        <w:spacing w:before="120" w:after="120"/>
        <w:jc w:val="both"/>
        <w:rPr>
          <w:rFonts w:ascii="Arial Narrow" w:hAnsi="Arial Narrow"/>
        </w:rPr>
      </w:pPr>
      <w:r w:rsidRPr="001772FB">
        <w:rPr>
          <w:rFonts w:ascii="Arial Narrow" w:hAnsi="Arial Narrow"/>
        </w:rPr>
        <w:t xml:space="preserve">CANCELACIÓN DE LA </w:t>
      </w:r>
      <w:r w:rsidR="00250239">
        <w:rPr>
          <w:rFonts w:ascii="Arial Narrow" w:hAnsi="Arial Narrow"/>
        </w:rPr>
        <w:t>INVI</w:t>
      </w:r>
      <w:r w:rsidRPr="001772FB">
        <w:rPr>
          <w:rFonts w:ascii="Arial Narrow" w:hAnsi="Arial Narrow"/>
        </w:rPr>
        <w:t>TACIÓN.</w:t>
      </w:r>
    </w:p>
    <w:p w14:paraId="3085B83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cancelar la licitación, partidas o conceptos incluidos en éstas, en los siguientes casos:</w:t>
      </w:r>
    </w:p>
    <w:p w14:paraId="14F8A472"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En caso fortuito o de fuerza mayor;</w:t>
      </w:r>
    </w:p>
    <w:p w14:paraId="21C95F11"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Cuando existan circunstancias debidamente justificadas, que extingan la necesidad para adquirir los bienes, arrendamientos o servicios o que de continuarse con el procedimiento se pudiera ocasionar un daño o perjuicio a</w:t>
      </w:r>
      <w:r w:rsidR="00543BF7" w:rsidRPr="001772FB">
        <w:rPr>
          <w:rFonts w:ascii="Arial Narrow" w:hAnsi="Arial Narrow"/>
        </w:rPr>
        <w:t>l</w:t>
      </w:r>
      <w:r w:rsidRPr="001772FB">
        <w:rPr>
          <w:rFonts w:ascii="Arial Narrow" w:hAnsi="Arial Narrow"/>
        </w:rPr>
        <w:t xml:space="preserve"> </w:t>
      </w:r>
      <w:r w:rsidR="00543BF7" w:rsidRPr="001772FB">
        <w:rPr>
          <w:rFonts w:ascii="Arial Narrow" w:hAnsi="Arial Narrow"/>
        </w:rPr>
        <w:t>FIT</w:t>
      </w:r>
      <w:r w:rsidRPr="001772FB">
        <w:rPr>
          <w:rFonts w:ascii="Arial Narrow" w:hAnsi="Arial Narrow"/>
        </w:rPr>
        <w:t>.</w:t>
      </w:r>
    </w:p>
    <w:p w14:paraId="4550C4C0" w14:textId="77777777" w:rsidR="00826E42" w:rsidRDefault="00826E42" w:rsidP="00826E42">
      <w:pPr>
        <w:spacing w:before="120" w:after="120"/>
        <w:ind w:left="357"/>
        <w:jc w:val="both"/>
        <w:rPr>
          <w:rFonts w:ascii="Arial Narrow" w:hAnsi="Arial Narrow"/>
        </w:rPr>
      </w:pPr>
      <w:r w:rsidRPr="001772FB">
        <w:rPr>
          <w:rFonts w:ascii="Arial Narrow" w:hAnsi="Arial Narrow"/>
        </w:rPr>
        <w:t>En caso de ser cancelada esta licitación, partidas o conceptos, se precisará el acontecimiento que motiva la decisión el cual se hará del conocimiento de los licitantes a través de CompraNet.</w:t>
      </w:r>
    </w:p>
    <w:p w14:paraId="4698CEB8" w14:textId="77777777" w:rsidR="00B51092" w:rsidRPr="001772FB" w:rsidRDefault="00B51092" w:rsidP="00826E42">
      <w:pPr>
        <w:spacing w:before="120" w:after="120"/>
        <w:ind w:left="357"/>
        <w:jc w:val="both"/>
        <w:rPr>
          <w:rFonts w:ascii="Arial Narrow" w:hAnsi="Arial Narrow"/>
        </w:rPr>
      </w:pPr>
    </w:p>
    <w:p w14:paraId="6F3F41EE" w14:textId="75D5FA84" w:rsidR="00826E42" w:rsidRPr="001772FB" w:rsidRDefault="00826E42" w:rsidP="00810FFB">
      <w:pPr>
        <w:numPr>
          <w:ilvl w:val="1"/>
          <w:numId w:val="62"/>
        </w:numPr>
        <w:spacing w:before="120" w:after="120"/>
        <w:jc w:val="both"/>
        <w:rPr>
          <w:rFonts w:ascii="Arial Narrow" w:hAnsi="Arial Narrow"/>
        </w:rPr>
      </w:pPr>
      <w:r w:rsidRPr="001772FB">
        <w:rPr>
          <w:rFonts w:ascii="Arial Narrow" w:hAnsi="Arial Narrow"/>
        </w:rPr>
        <w:t xml:space="preserve">DECLARACIÓN DE </w:t>
      </w:r>
      <w:r w:rsidR="00250239">
        <w:rPr>
          <w:rFonts w:ascii="Arial Narrow" w:hAnsi="Arial Narrow"/>
        </w:rPr>
        <w:t>INVI</w:t>
      </w:r>
      <w:r w:rsidRPr="001772FB">
        <w:rPr>
          <w:rFonts w:ascii="Arial Narrow" w:hAnsi="Arial Narrow"/>
        </w:rPr>
        <w:t>TACIÓN DESIERTA.</w:t>
      </w:r>
    </w:p>
    <w:p w14:paraId="68D146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declarar desierta la licitación cuando:</w:t>
      </w:r>
    </w:p>
    <w:p w14:paraId="3F8BF85F" w14:textId="7DF0C9B1"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 xml:space="preserve">La totalidad de las proposiciones presentadas no reúnan los requisitos establecidos en esta convocatoria de </w:t>
      </w:r>
      <w:r w:rsidR="00250239">
        <w:rPr>
          <w:rFonts w:ascii="Arial Narrow" w:hAnsi="Arial Narrow"/>
        </w:rPr>
        <w:t>invi</w:t>
      </w:r>
      <w:r w:rsidRPr="001772FB">
        <w:rPr>
          <w:rFonts w:ascii="Arial Narrow" w:hAnsi="Arial Narrow"/>
        </w:rPr>
        <w:t>tación;</w:t>
      </w:r>
    </w:p>
    <w:p w14:paraId="77C41EFD"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 xml:space="preserve">Los precios de todos los bienes, arrendamientos o servicios ofertados no resulten aceptables para </w:t>
      </w:r>
      <w:r w:rsidR="00543BF7" w:rsidRPr="001772FB">
        <w:rPr>
          <w:rFonts w:ascii="Arial Narrow" w:hAnsi="Arial Narrow"/>
        </w:rPr>
        <w:t>el FIT</w:t>
      </w:r>
      <w:r w:rsidRPr="001772FB">
        <w:rPr>
          <w:rFonts w:ascii="Arial Narrow" w:hAnsi="Arial Narrow"/>
        </w:rPr>
        <w:t xml:space="preserve"> o convenientes si así lo considera la convocante; o</w:t>
      </w:r>
    </w:p>
    <w:p w14:paraId="39E5BEE1"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Ninguna proposición sea recibida, a través de CompraNet para el acto de presentación y apertura de proposiciones.</w:t>
      </w:r>
    </w:p>
    <w:p w14:paraId="3DD89807" w14:textId="54437FC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Cuando se declare desierta la </w:t>
      </w:r>
      <w:r w:rsidR="00250239">
        <w:rPr>
          <w:rFonts w:ascii="Arial Narrow" w:hAnsi="Arial Narrow"/>
        </w:rPr>
        <w:t>invi</w:t>
      </w:r>
      <w:r w:rsidRPr="001772FB">
        <w:rPr>
          <w:rFonts w:ascii="Arial Narrow" w:hAnsi="Arial Narrow"/>
        </w:rPr>
        <w:t>tación por los conceptos de los incisos 2</w:t>
      </w:r>
      <w:r w:rsidR="009F693B">
        <w:rPr>
          <w:rFonts w:ascii="Arial Narrow" w:hAnsi="Arial Narrow"/>
        </w:rPr>
        <w:t>8</w:t>
      </w:r>
      <w:r w:rsidRPr="001772FB">
        <w:rPr>
          <w:rFonts w:ascii="Arial Narrow" w:hAnsi="Arial Narrow"/>
        </w:rPr>
        <w:t xml:space="preserve">.1. </w:t>
      </w:r>
      <w:r w:rsidR="00146D57">
        <w:rPr>
          <w:rFonts w:ascii="Arial Narrow" w:hAnsi="Arial Narrow"/>
        </w:rPr>
        <w:t>o</w:t>
      </w:r>
      <w:r w:rsidRPr="001772FB">
        <w:rPr>
          <w:rFonts w:ascii="Arial Narrow" w:hAnsi="Arial Narrow"/>
        </w:rPr>
        <w:t xml:space="preserve"> 2</w:t>
      </w:r>
      <w:r w:rsidR="009F693B">
        <w:rPr>
          <w:rFonts w:ascii="Arial Narrow" w:hAnsi="Arial Narrow"/>
        </w:rPr>
        <w:t>8</w:t>
      </w:r>
      <w:r w:rsidRPr="001772FB">
        <w:rPr>
          <w:rFonts w:ascii="Arial Narrow" w:hAnsi="Arial Narrow"/>
        </w:rPr>
        <w:t>.2., se hará del conocimiento de los licitantes del fallo que se difundirá en CompraNet.</w:t>
      </w:r>
    </w:p>
    <w:p w14:paraId="394D19AA" w14:textId="77777777" w:rsidR="00826E42" w:rsidRPr="001772FB" w:rsidRDefault="00826E42" w:rsidP="00810FFB">
      <w:pPr>
        <w:numPr>
          <w:ilvl w:val="1"/>
          <w:numId w:val="62"/>
        </w:numPr>
        <w:spacing w:before="120" w:after="120"/>
        <w:jc w:val="both"/>
        <w:rPr>
          <w:rFonts w:ascii="Arial Narrow" w:hAnsi="Arial Narrow"/>
        </w:rPr>
      </w:pPr>
      <w:r w:rsidRPr="001772FB">
        <w:rPr>
          <w:rFonts w:ascii="Arial Narrow" w:hAnsi="Arial Narrow"/>
        </w:rPr>
        <w:t>INDICACIONES RELATIVAS AL FALLO Y FIRMA DEL CONTRATO.</w:t>
      </w:r>
    </w:p>
    <w:p w14:paraId="5DDE4F6B"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EMISIÓN DEL FALLO.</w:t>
      </w:r>
    </w:p>
    <w:p w14:paraId="3499B2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hecha la evaluación de las proposiciones, la convocante emitirá el fallo, el cual deberá contener lo siguiente: </w:t>
      </w:r>
    </w:p>
    <w:p w14:paraId="0769A6BE"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La relación de licitantes cuyas proposiciones se desecharon, expresando todas las razones legales, técnicas o económicas que sustentan tal determinación e indicando los puntos de la convocatoria que en cada caso se incumpla;</w:t>
      </w:r>
    </w:p>
    <w:p w14:paraId="7B2E8A75"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lastRenderedPageBreak/>
        <w:t>La relación de licitantes cuyas proposiciones resultaron solventes, describiendo en lo general dichas proposiciones. Se presumirá la solvencia de las proposiciones, cuando no se señale expresamente incumplimiento alguno;</w:t>
      </w:r>
    </w:p>
    <w:p w14:paraId="438296A0"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En caso de que se determine que el precio de una proposición no sea aceptable o no es conveniente, se deberá anexar copia de la investigación de precios realizada o del cálculo correspondiente;</w:t>
      </w:r>
    </w:p>
    <w:p w14:paraId="03D9562A"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14:paraId="43CB3B29"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Fecha, lugar y hora para la firma del contrato, la presentación de garantías y, en su caso, la entrega de anticipos; </w:t>
      </w:r>
    </w:p>
    <w:p w14:paraId="66A96CAF"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Nombre, cargo y firma del servidor público responsable de la evaluación de las proposiciones; y</w:t>
      </w:r>
    </w:p>
    <w:p w14:paraId="0CBB58C8"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Nombre, cargo y firma del servidor público que emite el fallo, señalando sus facultades de acuerdo con los ordenamientos jurídicos que rigen a la convocante. </w:t>
      </w:r>
    </w:p>
    <w:p w14:paraId="0A49B704"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NOTIFICACIÓN DEL FALLO.</w:t>
      </w:r>
    </w:p>
    <w:p w14:paraId="48FEDD6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la fecha y hora señaladas en la convocatoria o en el acta de presentación y apertura de proposiciones, la convocante dará a conocer el fallo de la licitación a los licitantes que presentaron sus proposiciones, difundiendo el documento de fallo a través de CompraNet el mismo día en que se emita, para efectos de su notificación a los licitantes, en sustitución de la notificación personal.</w:t>
      </w:r>
    </w:p>
    <w:p w14:paraId="7481C203"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Se levantará el acta de la junta pública del fallo que será firmada por los servidores públicos y asistentes al acto, sin que la falta de firma de alguno de ellos reste validez o efectos a la misma.</w:t>
      </w:r>
    </w:p>
    <w:p w14:paraId="30FCF35D" w14:textId="548F9722"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de los licitantes </w:t>
      </w:r>
      <w:r w:rsidR="006C34A5" w:rsidRPr="00BE4D41">
        <w:rPr>
          <w:rFonts w:ascii="Arial Narrow" w:hAnsi="Arial Narrow"/>
        </w:rPr>
        <w:t>en el pizarrón de avisos del FIT de</w:t>
      </w:r>
      <w:r w:rsidR="00487E35" w:rsidRPr="00BE4D41">
        <w:rPr>
          <w:rFonts w:ascii="Arial Narrow" w:hAnsi="Arial Narrow"/>
        </w:rPr>
        <w:t xml:space="preserve"> las oficinas administr</w:t>
      </w:r>
      <w:r w:rsidR="00487E35" w:rsidRPr="001772FB">
        <w:rPr>
          <w:rFonts w:ascii="Arial Narrow" w:hAnsi="Arial Narrow"/>
        </w:rPr>
        <w:t xml:space="preserve">ativas del </w:t>
      </w:r>
      <w:r w:rsidR="003D579F" w:rsidRPr="001772FB">
        <w:rPr>
          <w:rFonts w:ascii="Arial Narrow" w:hAnsi="Arial Narrow"/>
        </w:rPr>
        <w:t>FIT en</w:t>
      </w:r>
      <w:r w:rsidR="00487E35" w:rsidRPr="001772FB">
        <w:rPr>
          <w:rFonts w:ascii="Arial Narrow" w:hAnsi="Arial Narrow"/>
        </w:rPr>
        <w:t xml:space="preserve"> </w:t>
      </w:r>
      <w:r w:rsidR="00487E35" w:rsidRPr="001772FB">
        <w:rPr>
          <w:rFonts w:ascii="Arial Narrow" w:hAnsi="Arial Narrow"/>
          <w:b/>
          <w:szCs w:val="24"/>
        </w:rPr>
        <w:t xml:space="preserve">Av. Eugenia No. 197 piso 5-B, Col. Narvarte, </w:t>
      </w:r>
      <w:r w:rsidR="00A67205">
        <w:rPr>
          <w:rFonts w:ascii="Arial Narrow" w:hAnsi="Arial Narrow"/>
          <w:b/>
          <w:szCs w:val="24"/>
        </w:rPr>
        <w:t>Alcaldía</w:t>
      </w:r>
      <w:r w:rsidR="00487E35" w:rsidRPr="001772FB">
        <w:rPr>
          <w:rFonts w:ascii="Arial Narrow" w:hAnsi="Arial Narrow"/>
          <w:b/>
          <w:szCs w:val="24"/>
        </w:rPr>
        <w:t xml:space="preserve"> Benito Juárez, C.P. 03020, </w:t>
      </w:r>
      <w:r w:rsidR="00B51092">
        <w:rPr>
          <w:rFonts w:ascii="Arial Narrow" w:hAnsi="Arial Narrow"/>
          <w:b/>
          <w:szCs w:val="24"/>
        </w:rPr>
        <w:t xml:space="preserve">Ciudad de </w:t>
      </w:r>
      <w:r w:rsidR="00487E35" w:rsidRPr="001772FB">
        <w:rPr>
          <w:rFonts w:ascii="Arial Narrow" w:hAnsi="Arial Narrow"/>
          <w:b/>
          <w:szCs w:val="24"/>
        </w:rPr>
        <w:t>México, T</w:t>
      </w:r>
      <w:r w:rsidR="00B51092">
        <w:rPr>
          <w:rFonts w:ascii="Arial Narrow" w:hAnsi="Arial Narrow"/>
          <w:b/>
          <w:szCs w:val="24"/>
        </w:rPr>
        <w:t>el</w:t>
      </w:r>
      <w:r w:rsidR="00487E35" w:rsidRPr="001772FB">
        <w:rPr>
          <w:rFonts w:ascii="Arial Narrow" w:hAnsi="Arial Narrow"/>
          <w:b/>
          <w:szCs w:val="24"/>
        </w:rPr>
        <w:t xml:space="preserve"> 56.82.24.54, 56.82.24.69 y fax 56.82.24.63</w:t>
      </w:r>
      <w:proofErr w:type="gramStart"/>
      <w:r w:rsidR="00487E35" w:rsidRPr="001772FB">
        <w:rPr>
          <w:rFonts w:ascii="Arial Narrow" w:hAnsi="Arial Narrow" w:cs="Arial"/>
          <w:b/>
          <w:szCs w:val="24"/>
        </w:rPr>
        <w:t>,  por</w:t>
      </w:r>
      <w:proofErr w:type="gramEnd"/>
      <w:r w:rsidR="00487E35" w:rsidRPr="001772FB">
        <w:rPr>
          <w:rFonts w:ascii="Arial Narrow" w:hAnsi="Arial Narrow" w:cs="Arial"/>
          <w:b/>
          <w:szCs w:val="24"/>
        </w:rPr>
        <w:t xml:space="preserve"> un término no menor de 5 (cinco) días hábiles</w:t>
      </w:r>
      <w:r w:rsidRPr="001772FB">
        <w:rPr>
          <w:rFonts w:ascii="Arial Narrow" w:hAnsi="Arial Narrow"/>
        </w:rPr>
        <w:t>.</w:t>
      </w:r>
    </w:p>
    <w:p w14:paraId="7310FD71"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FIRMA DEL CONTRATO.</w:t>
      </w:r>
    </w:p>
    <w:p w14:paraId="6DD7BCE7" w14:textId="0BE77DFD"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La firma del contrato se realizará en la fecha indicada en el </w:t>
      </w:r>
      <w:r w:rsidRPr="001772FB">
        <w:rPr>
          <w:rFonts w:ascii="Arial Narrow" w:hAnsi="Arial Narrow"/>
          <w:b/>
        </w:rPr>
        <w:t>numeral 1</w:t>
      </w:r>
      <w:r w:rsidR="00506F06">
        <w:rPr>
          <w:rFonts w:ascii="Arial Narrow" w:hAnsi="Arial Narrow"/>
          <w:b/>
        </w:rPr>
        <w:t>5</w:t>
      </w:r>
      <w:r w:rsidRPr="001772FB">
        <w:rPr>
          <w:rFonts w:ascii="Arial Narrow" w:hAnsi="Arial Narrow"/>
        </w:rPr>
        <w:t xml:space="preserve"> CALENDARIO DE EVENTOS en </w:t>
      </w:r>
      <w:r w:rsidRPr="001772FB">
        <w:rPr>
          <w:rFonts w:ascii="Arial Narrow" w:hAnsi="Arial Narrow"/>
          <w:lang w:val="es-ES"/>
        </w:rPr>
        <w:t xml:space="preserve">Depto. </w:t>
      </w:r>
      <w:r w:rsidR="009819CC" w:rsidRPr="001772FB">
        <w:rPr>
          <w:rFonts w:ascii="Arial Narrow" w:hAnsi="Arial Narrow"/>
          <w:lang w:val="es-ES"/>
        </w:rPr>
        <w:t>d</w:t>
      </w:r>
      <w:r w:rsidRPr="001772FB">
        <w:rPr>
          <w:rFonts w:ascii="Arial Narrow" w:hAnsi="Arial Narrow"/>
          <w:lang w:val="es-ES"/>
        </w:rPr>
        <w:t>e A</w:t>
      </w:r>
      <w:r w:rsidR="009819CC" w:rsidRPr="001772FB">
        <w:rPr>
          <w:rFonts w:ascii="Arial Narrow" w:hAnsi="Arial Narrow"/>
          <w:lang w:val="es-ES"/>
        </w:rPr>
        <w:t>dquisiciones</w:t>
      </w:r>
      <w:r w:rsidRPr="001772FB">
        <w:rPr>
          <w:rFonts w:ascii="Arial Narrow" w:hAnsi="Arial Narrow"/>
          <w:lang w:val="es-ES"/>
        </w:rPr>
        <w:t xml:space="preserve"> </w:t>
      </w:r>
      <w:r w:rsidR="003D579F" w:rsidRPr="001772FB">
        <w:rPr>
          <w:rFonts w:ascii="Arial Narrow" w:hAnsi="Arial Narrow"/>
          <w:lang w:val="es-ES"/>
        </w:rPr>
        <w:t>ubicado</w:t>
      </w:r>
      <w:r w:rsidR="003D579F" w:rsidRPr="001772FB">
        <w:rPr>
          <w:rFonts w:ascii="Arial Narrow" w:hAnsi="Arial Narrow"/>
        </w:rPr>
        <w:t xml:space="preserve"> en</w:t>
      </w:r>
      <w:r w:rsidR="009819CC" w:rsidRPr="001772FB">
        <w:rPr>
          <w:rFonts w:ascii="Arial Narrow" w:hAnsi="Arial Narrow"/>
        </w:rPr>
        <w:t xml:space="preserve"> </w:t>
      </w:r>
      <w:r w:rsidR="009819CC" w:rsidRPr="001772FB">
        <w:rPr>
          <w:rFonts w:ascii="Arial Narrow" w:hAnsi="Arial Narrow"/>
          <w:b/>
          <w:szCs w:val="24"/>
        </w:rPr>
        <w:t xml:space="preserve">Av. Eugenia No. 197 piso 5-B, Col. Narvarte, </w:t>
      </w:r>
      <w:r w:rsidR="00AF4547">
        <w:rPr>
          <w:rFonts w:ascii="Arial Narrow" w:hAnsi="Arial Narrow"/>
          <w:b/>
          <w:szCs w:val="24"/>
        </w:rPr>
        <w:t>Alcaldía</w:t>
      </w:r>
      <w:r w:rsidR="009819CC" w:rsidRPr="001772FB">
        <w:rPr>
          <w:rFonts w:ascii="Arial Narrow" w:hAnsi="Arial Narrow"/>
          <w:b/>
          <w:szCs w:val="24"/>
        </w:rPr>
        <w:t xml:space="preserve"> Benito Juárez, C.P. 03020, </w:t>
      </w:r>
      <w:r w:rsidR="00C96783">
        <w:rPr>
          <w:rFonts w:ascii="Arial Narrow" w:hAnsi="Arial Narrow"/>
          <w:b/>
          <w:szCs w:val="24"/>
        </w:rPr>
        <w:t xml:space="preserve">Ciudad de </w:t>
      </w:r>
      <w:r w:rsidR="009819CC" w:rsidRPr="001772FB">
        <w:rPr>
          <w:rFonts w:ascii="Arial Narrow" w:hAnsi="Arial Narrow"/>
          <w:b/>
          <w:szCs w:val="24"/>
        </w:rPr>
        <w:t>México, T</w:t>
      </w:r>
      <w:r w:rsidR="00C96783">
        <w:rPr>
          <w:rFonts w:ascii="Arial Narrow" w:hAnsi="Arial Narrow"/>
          <w:b/>
          <w:szCs w:val="24"/>
        </w:rPr>
        <w:t>el</w:t>
      </w:r>
      <w:r w:rsidR="009819CC" w:rsidRPr="001772FB">
        <w:rPr>
          <w:rFonts w:ascii="Arial Narrow" w:hAnsi="Arial Narrow"/>
          <w:b/>
          <w:szCs w:val="24"/>
        </w:rPr>
        <w:t xml:space="preserve"> 56.82.24.69 y fax 56.82.24.63</w:t>
      </w:r>
      <w:r w:rsidR="009819CC" w:rsidRPr="001772FB">
        <w:rPr>
          <w:rFonts w:ascii="Arial Narrow" w:hAnsi="Arial Narrow" w:cs="Arial"/>
          <w:b/>
          <w:szCs w:val="24"/>
        </w:rPr>
        <w:t>,</w:t>
      </w:r>
      <w:r w:rsidR="00C96783">
        <w:rPr>
          <w:rFonts w:ascii="Arial Narrow" w:hAnsi="Arial Narrow" w:cs="Arial"/>
          <w:b/>
          <w:szCs w:val="24"/>
        </w:rPr>
        <w:t xml:space="preserve"> </w:t>
      </w:r>
      <w:r w:rsidR="009819CC" w:rsidRPr="001772FB">
        <w:rPr>
          <w:rFonts w:ascii="Arial Narrow" w:hAnsi="Arial Narrow" w:cs="Arial"/>
          <w:szCs w:val="24"/>
        </w:rPr>
        <w:t>el FIT</w:t>
      </w:r>
      <w:r w:rsidRPr="001772FB">
        <w:rPr>
          <w:rFonts w:ascii="Arial Narrow" w:hAnsi="Arial Narrow"/>
        </w:rPr>
        <w:t xml:space="preserve"> entregará un ejemplar del contrato con firmas autógrafas al (los) licitante(s) ganador(es). El representante del licitante que firme el contrato deberá identificarse y acreditar su personalidad en los términos del punto </w:t>
      </w:r>
      <w:r w:rsidRPr="00506F06">
        <w:rPr>
          <w:rFonts w:ascii="Arial Narrow" w:hAnsi="Arial Narrow"/>
          <w:b/>
        </w:rPr>
        <w:t>2</w:t>
      </w:r>
      <w:r w:rsidR="00506F06" w:rsidRPr="00506F06">
        <w:rPr>
          <w:rFonts w:ascii="Arial Narrow" w:hAnsi="Arial Narrow"/>
          <w:b/>
        </w:rPr>
        <w:t>1</w:t>
      </w:r>
      <w:r w:rsidRPr="001772FB">
        <w:rPr>
          <w:rFonts w:ascii="Arial Narrow" w:hAnsi="Arial Narrow"/>
        </w:rPr>
        <w:t xml:space="preserve">. Aquel licitante ganador que no firme el contrato en el plazo señalado por causas imputables al mismo, será sancionado en los términos de los artículos 59, primer párrafo y 60, fracción I de la LAASSP. </w:t>
      </w:r>
    </w:p>
    <w:p w14:paraId="0876D6A5"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lastRenderedPageBreak/>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52151AA2" w14:textId="73D9E439" w:rsidR="00826E42" w:rsidRPr="001772FB" w:rsidRDefault="00826E42" w:rsidP="00826E42">
      <w:pPr>
        <w:spacing w:before="120" w:after="120"/>
        <w:ind w:left="1985"/>
        <w:jc w:val="both"/>
        <w:rPr>
          <w:rFonts w:ascii="Arial Narrow" w:hAnsi="Arial Narrow"/>
        </w:rPr>
      </w:pPr>
      <w:r w:rsidRPr="001772FB">
        <w:rPr>
          <w:rFonts w:ascii="Arial Narrow" w:hAnsi="Arial Narrow"/>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r w:rsidR="00AF4547">
        <w:rPr>
          <w:rFonts w:ascii="Arial Narrow" w:hAnsi="Arial Narrow"/>
        </w:rPr>
        <w:t xml:space="preserve"> (NO APLICA)</w:t>
      </w:r>
    </w:p>
    <w:p w14:paraId="0EAB9684"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En caso de que </w:t>
      </w:r>
      <w:r w:rsidR="009819CC" w:rsidRPr="001772FB">
        <w:rPr>
          <w:rFonts w:ascii="Arial Narrow" w:hAnsi="Arial Narrow"/>
        </w:rPr>
        <w:t>el FIT</w:t>
      </w:r>
      <w:r w:rsidRPr="001772FB">
        <w:rPr>
          <w:rFonts w:ascii="Arial Narrow" w:hAnsi="Arial Narrow"/>
        </w:rPr>
        <w:t xml:space="preserve">, previo a la formalización del contrato, reciba del SAT la opinión en el sentido de que el licitante ganador se encuentra en incumplimiento de sus obligaciones fiscales, </w:t>
      </w:r>
      <w:r w:rsidR="009819CC" w:rsidRPr="001772FB">
        <w:rPr>
          <w:rFonts w:ascii="Arial Narrow" w:hAnsi="Arial Narrow"/>
        </w:rPr>
        <w:t>el FIT</w:t>
      </w:r>
      <w:r w:rsidRPr="001772FB">
        <w:rPr>
          <w:rFonts w:ascii="Arial Narrow" w:hAnsi="Arial Narrow"/>
        </w:rPr>
        <w:t xml:space="preserve"> no podrá formalizar el contrato y remitirá a la autoridad competente la documentación de los hechos presumiblemente constitutivos de infracción por la falta de formalización del mismo, derivado de las causas imputables al adjudicado. </w:t>
      </w:r>
    </w:p>
    <w:p w14:paraId="67B9FB60" w14:textId="60A724EE" w:rsidR="00826E42"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La convocatoria, sus anexos y las juntas de aclaraciones a la </w:t>
      </w:r>
      <w:proofErr w:type="spellStart"/>
      <w:r w:rsidR="00AF4547">
        <w:rPr>
          <w:rFonts w:ascii="Arial Narrow" w:hAnsi="Arial Narrow"/>
        </w:rPr>
        <w:t>invi</w:t>
      </w:r>
      <w:r w:rsidRPr="001772FB">
        <w:rPr>
          <w:rFonts w:ascii="Arial Narrow" w:hAnsi="Arial Narrow"/>
        </w:rPr>
        <w:t>itación</w:t>
      </w:r>
      <w:proofErr w:type="spellEnd"/>
      <w:r w:rsidRPr="001772FB">
        <w:rPr>
          <w:rFonts w:ascii="Arial Narrow" w:hAnsi="Arial Narrow"/>
        </w:rPr>
        <w:t>, prevalecerán, en caso de existir discrepancias, sobre el contrato.</w:t>
      </w:r>
    </w:p>
    <w:p w14:paraId="64ED7F45" w14:textId="77777777" w:rsidR="009F693B" w:rsidRPr="004F33DC" w:rsidRDefault="009F693B" w:rsidP="009F693B">
      <w:pPr>
        <w:spacing w:before="120" w:after="120"/>
        <w:ind w:left="1985"/>
        <w:jc w:val="both"/>
        <w:rPr>
          <w:rFonts w:ascii="Arial Narrow" w:hAnsi="Arial Narrow"/>
          <w:sz w:val="16"/>
          <w:szCs w:val="16"/>
        </w:rPr>
      </w:pPr>
    </w:p>
    <w:p w14:paraId="06385B67" w14:textId="77777777" w:rsidR="00826E42" w:rsidRDefault="00826E42" w:rsidP="00810FFB">
      <w:pPr>
        <w:numPr>
          <w:ilvl w:val="0"/>
          <w:numId w:val="66"/>
        </w:numPr>
        <w:spacing w:before="120" w:after="120"/>
        <w:jc w:val="both"/>
        <w:rPr>
          <w:rFonts w:ascii="Arial Narrow" w:hAnsi="Arial Narrow"/>
          <w:b/>
        </w:rPr>
      </w:pPr>
      <w:r w:rsidRPr="001772FB">
        <w:rPr>
          <w:rFonts w:ascii="Arial Narrow" w:hAnsi="Arial Narrow"/>
          <w:b/>
        </w:rPr>
        <w:t>REQUISITOS QUE LOS LICITANTES DEBEN CUMPLIR.</w:t>
      </w:r>
    </w:p>
    <w:p w14:paraId="3B173005" w14:textId="77777777" w:rsidR="009F693B" w:rsidRPr="004F33DC" w:rsidRDefault="009F693B" w:rsidP="009F693B">
      <w:pPr>
        <w:spacing w:before="120" w:after="120"/>
        <w:ind w:left="357"/>
        <w:jc w:val="both"/>
        <w:rPr>
          <w:rFonts w:ascii="Arial Narrow" w:hAnsi="Arial Narrow"/>
          <w:b/>
          <w:sz w:val="16"/>
          <w:szCs w:val="16"/>
        </w:rPr>
      </w:pPr>
    </w:p>
    <w:p w14:paraId="039A131A" w14:textId="77777777" w:rsidR="00826E42" w:rsidRPr="001772FB" w:rsidRDefault="00826E42" w:rsidP="00810FFB">
      <w:pPr>
        <w:numPr>
          <w:ilvl w:val="1"/>
          <w:numId w:val="67"/>
        </w:numPr>
        <w:spacing w:before="120" w:after="120"/>
        <w:jc w:val="both"/>
        <w:rPr>
          <w:rFonts w:ascii="Arial Narrow" w:hAnsi="Arial Narrow"/>
        </w:rPr>
      </w:pPr>
      <w:r w:rsidRPr="001772FB">
        <w:rPr>
          <w:rFonts w:ascii="Arial Narrow" w:hAnsi="Arial Narrow"/>
        </w:rPr>
        <w:t xml:space="preserve">CONFORMACIÓN DE LA PROPOSICIÓN. </w:t>
      </w:r>
    </w:p>
    <w:p w14:paraId="48DB736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propuesta deberá contener la documentación que se describe y en el orden que se indica a continuación:</w:t>
      </w:r>
    </w:p>
    <w:p w14:paraId="25E74801" w14:textId="77777777" w:rsidR="00826E42" w:rsidRPr="001772FB" w:rsidRDefault="00085AE5" w:rsidP="00810FFB">
      <w:pPr>
        <w:numPr>
          <w:ilvl w:val="2"/>
          <w:numId w:val="67"/>
        </w:numPr>
        <w:spacing w:before="120" w:after="120"/>
        <w:jc w:val="both"/>
        <w:rPr>
          <w:rFonts w:ascii="Arial Narrow" w:hAnsi="Arial Narrow"/>
        </w:rPr>
      </w:pPr>
      <w:r w:rsidRPr="00085AE5">
        <w:rPr>
          <w:rFonts w:ascii="Arial Narrow" w:hAnsi="Arial Narrow"/>
          <w:b/>
        </w:rPr>
        <w:t>DOCUMENTACIÓN LEGAL Y ADMINISTRATIVA</w:t>
      </w:r>
      <w:r w:rsidR="00826E42" w:rsidRPr="001772FB">
        <w:rPr>
          <w:rFonts w:ascii="Arial Narrow" w:hAnsi="Arial Narrow"/>
        </w:rPr>
        <w:t>:</w:t>
      </w:r>
    </w:p>
    <w:p w14:paraId="34C2256E" w14:textId="77777777" w:rsidR="00826E42" w:rsidRPr="00786655" w:rsidRDefault="00F7441B" w:rsidP="00810FFB">
      <w:pPr>
        <w:numPr>
          <w:ilvl w:val="3"/>
          <w:numId w:val="67"/>
        </w:numPr>
        <w:spacing w:before="120" w:after="120"/>
        <w:jc w:val="both"/>
        <w:rPr>
          <w:rFonts w:ascii="Arial Narrow" w:hAnsi="Arial Narrow"/>
        </w:rPr>
      </w:pPr>
      <w:r w:rsidRPr="00786655">
        <w:rPr>
          <w:rFonts w:ascii="Arial Narrow" w:hAnsi="Arial Narrow"/>
        </w:rPr>
        <w:t>Declaración con falsedad y combate al cohecho de acuerdo al punto 7</w:t>
      </w:r>
      <w:r w:rsidR="00DF4B2C" w:rsidRPr="00786655">
        <w:rPr>
          <w:rFonts w:ascii="Arial Narrow" w:hAnsi="Arial Narrow"/>
        </w:rPr>
        <w:t>,</w:t>
      </w:r>
      <w:r w:rsidRPr="00786655">
        <w:rPr>
          <w:rFonts w:ascii="Arial Narrow" w:hAnsi="Arial Narrow"/>
        </w:rPr>
        <w:t xml:space="preserve"> DOCUMENTO 2</w:t>
      </w:r>
      <w:r w:rsidR="00F101C6" w:rsidRPr="00786655">
        <w:rPr>
          <w:rFonts w:ascii="Arial Narrow" w:hAnsi="Arial Narrow"/>
        </w:rPr>
        <w:t>.</w:t>
      </w:r>
    </w:p>
    <w:p w14:paraId="1722C95A" w14:textId="77777777" w:rsidR="00826E42" w:rsidRPr="00AD77D2" w:rsidRDefault="00AD77D2" w:rsidP="00810FFB">
      <w:pPr>
        <w:numPr>
          <w:ilvl w:val="3"/>
          <w:numId w:val="67"/>
        </w:numPr>
        <w:spacing w:before="120" w:after="120"/>
        <w:jc w:val="both"/>
        <w:rPr>
          <w:rFonts w:ascii="Arial Narrow" w:hAnsi="Arial Narrow"/>
        </w:rPr>
      </w:pPr>
      <w:r w:rsidRPr="00AD77D2">
        <w:rPr>
          <w:rFonts w:ascii="Arial Narrow" w:hAnsi="Arial Narrow"/>
        </w:rPr>
        <w:t>Escrito de acreditación de existencia legal y personalidad, de acuerdo con el punto 21</w:t>
      </w:r>
      <w:r w:rsidR="00DF4B2C">
        <w:rPr>
          <w:rFonts w:ascii="Arial Narrow" w:hAnsi="Arial Narrow"/>
        </w:rPr>
        <w:t>,</w:t>
      </w:r>
      <w:r w:rsidRPr="00AD77D2">
        <w:rPr>
          <w:rFonts w:ascii="Arial Narrow" w:hAnsi="Arial Narrow"/>
        </w:rPr>
        <w:t xml:space="preserve"> DOCUMENTO 4</w:t>
      </w:r>
      <w:r w:rsidR="009F693B" w:rsidRPr="00AD77D2">
        <w:rPr>
          <w:rFonts w:ascii="Arial Narrow" w:hAnsi="Arial Narrow"/>
        </w:rPr>
        <w:t>.</w:t>
      </w:r>
    </w:p>
    <w:p w14:paraId="2C9333C0" w14:textId="77777777" w:rsidR="0008049E" w:rsidRPr="00F101C6" w:rsidRDefault="0008049E" w:rsidP="00810FFB">
      <w:pPr>
        <w:numPr>
          <w:ilvl w:val="3"/>
          <w:numId w:val="67"/>
        </w:numPr>
        <w:spacing w:before="120" w:after="120"/>
        <w:jc w:val="both"/>
        <w:rPr>
          <w:rFonts w:ascii="Arial Narrow" w:hAnsi="Arial Narrow"/>
        </w:rPr>
      </w:pPr>
      <w:r w:rsidRPr="001772FB">
        <w:rPr>
          <w:rFonts w:ascii="Arial Narrow" w:hAnsi="Arial Narrow"/>
        </w:rPr>
        <w:t xml:space="preserve">Declaración de Nacionalidad, de acuerdo con el punto </w:t>
      </w:r>
      <w:r w:rsidRPr="00B0259E">
        <w:rPr>
          <w:rFonts w:ascii="Arial Narrow" w:hAnsi="Arial Narrow"/>
          <w:b/>
        </w:rPr>
        <w:t>46.2</w:t>
      </w:r>
      <w:r w:rsidR="00DF4B2C">
        <w:rPr>
          <w:rFonts w:ascii="Arial Narrow" w:hAnsi="Arial Narrow"/>
        </w:rPr>
        <w:t>,</w:t>
      </w:r>
      <w:r>
        <w:rPr>
          <w:rFonts w:ascii="Arial Narrow" w:hAnsi="Arial Narrow"/>
        </w:rPr>
        <w:t xml:space="preserve"> </w:t>
      </w:r>
      <w:r w:rsidRPr="00F101C6">
        <w:rPr>
          <w:rFonts w:ascii="Arial Narrow" w:hAnsi="Arial Narrow"/>
        </w:rPr>
        <w:t>DOCUMENTO</w:t>
      </w:r>
      <w:r w:rsidR="00F101C6" w:rsidRPr="00F101C6">
        <w:rPr>
          <w:rFonts w:ascii="Arial Narrow" w:hAnsi="Arial Narrow"/>
        </w:rPr>
        <w:t xml:space="preserve"> </w:t>
      </w:r>
      <w:r w:rsidRPr="00F101C6">
        <w:rPr>
          <w:rFonts w:ascii="Arial Narrow" w:hAnsi="Arial Narrow"/>
        </w:rPr>
        <w:t>1</w:t>
      </w:r>
      <w:r w:rsidR="00F101C6" w:rsidRPr="00F101C6">
        <w:rPr>
          <w:rFonts w:ascii="Arial Narrow" w:hAnsi="Arial Narrow"/>
        </w:rPr>
        <w:t>9</w:t>
      </w:r>
      <w:r w:rsidR="00F101C6">
        <w:rPr>
          <w:rFonts w:ascii="Arial Narrow" w:hAnsi="Arial Narrow"/>
        </w:rPr>
        <w:t>.</w:t>
      </w:r>
    </w:p>
    <w:p w14:paraId="26350D1E" w14:textId="77777777" w:rsidR="00826E42" w:rsidRPr="006100EF" w:rsidRDefault="00826E42" w:rsidP="00810FFB">
      <w:pPr>
        <w:numPr>
          <w:ilvl w:val="3"/>
          <w:numId w:val="67"/>
        </w:numPr>
        <w:spacing w:before="120" w:after="120"/>
        <w:jc w:val="both"/>
        <w:rPr>
          <w:rFonts w:ascii="Arial Narrow" w:hAnsi="Arial Narrow"/>
          <w:color w:val="000000"/>
        </w:rPr>
      </w:pPr>
      <w:r w:rsidRPr="0008049E">
        <w:rPr>
          <w:rFonts w:ascii="Arial Narrow" w:hAnsi="Arial Narrow"/>
        </w:rPr>
        <w:t xml:space="preserve">Escrito informando la dirección del correo electrónico, de acuerdo con el punto </w:t>
      </w:r>
      <w:r w:rsidR="009F693B" w:rsidRPr="00B0259E">
        <w:rPr>
          <w:rFonts w:ascii="Arial Narrow" w:hAnsi="Arial Narrow"/>
          <w:b/>
        </w:rPr>
        <w:t>46</w:t>
      </w:r>
      <w:r w:rsidRPr="00B0259E">
        <w:rPr>
          <w:rFonts w:ascii="Arial Narrow" w:hAnsi="Arial Narrow"/>
          <w:b/>
        </w:rPr>
        <w:t>.</w:t>
      </w:r>
      <w:r w:rsidR="009F693B" w:rsidRPr="00B0259E">
        <w:rPr>
          <w:rFonts w:ascii="Arial Narrow" w:hAnsi="Arial Narrow"/>
          <w:b/>
        </w:rPr>
        <w:t>4</w:t>
      </w:r>
      <w:r w:rsidR="009F693B" w:rsidRPr="0050667B">
        <w:rPr>
          <w:rFonts w:ascii="Arial Narrow" w:hAnsi="Arial Narrow"/>
        </w:rPr>
        <w:t>.</w:t>
      </w:r>
      <w:r w:rsidR="00AD77D2" w:rsidRPr="0008049E">
        <w:rPr>
          <w:rFonts w:ascii="Arial Narrow" w:hAnsi="Arial Narrow"/>
        </w:rPr>
        <w:t xml:space="preserve"> </w:t>
      </w:r>
    </w:p>
    <w:p w14:paraId="5C44EC7F" w14:textId="77777777" w:rsidR="00085AE5" w:rsidRDefault="00826E42" w:rsidP="00810FFB">
      <w:pPr>
        <w:numPr>
          <w:ilvl w:val="3"/>
          <w:numId w:val="67"/>
        </w:numPr>
        <w:spacing w:before="120" w:after="120"/>
        <w:jc w:val="both"/>
        <w:rPr>
          <w:rFonts w:ascii="Arial Narrow" w:hAnsi="Arial Narrow"/>
        </w:rPr>
      </w:pPr>
      <w:r w:rsidRPr="001772FB">
        <w:rPr>
          <w:rFonts w:ascii="Arial Narrow" w:hAnsi="Arial Narrow"/>
        </w:rPr>
        <w:t xml:space="preserve">Escrito de la declaración de ausencia de impedimentos legales, de acuerdo con el punto </w:t>
      </w:r>
      <w:r w:rsidR="009F693B" w:rsidRPr="00B0259E">
        <w:rPr>
          <w:rFonts w:ascii="Arial Narrow" w:hAnsi="Arial Narrow"/>
          <w:b/>
        </w:rPr>
        <w:t>46.5</w:t>
      </w:r>
      <w:r w:rsidR="009F693B">
        <w:rPr>
          <w:rFonts w:ascii="Arial Narrow" w:hAnsi="Arial Narrow"/>
        </w:rPr>
        <w:t>.</w:t>
      </w:r>
      <w:r w:rsidR="00DF4B2C">
        <w:rPr>
          <w:rFonts w:ascii="Arial Narrow" w:hAnsi="Arial Narrow"/>
        </w:rPr>
        <w:t>,</w:t>
      </w:r>
      <w:r w:rsidR="00085AE5">
        <w:rPr>
          <w:rFonts w:ascii="Arial Narrow" w:hAnsi="Arial Narrow"/>
        </w:rPr>
        <w:t xml:space="preserve"> DOCUMENTO 10</w:t>
      </w:r>
      <w:r w:rsidR="00F101C6">
        <w:rPr>
          <w:rFonts w:ascii="Arial Narrow" w:hAnsi="Arial Narrow"/>
        </w:rPr>
        <w:t>.</w:t>
      </w:r>
    </w:p>
    <w:p w14:paraId="5B31B19B" w14:textId="77777777" w:rsidR="00826E42" w:rsidRPr="00085AE5" w:rsidRDefault="00826E42" w:rsidP="00810FFB">
      <w:pPr>
        <w:numPr>
          <w:ilvl w:val="3"/>
          <w:numId w:val="67"/>
        </w:numPr>
        <w:spacing w:before="120" w:after="120"/>
        <w:jc w:val="both"/>
        <w:rPr>
          <w:rFonts w:ascii="Arial Narrow" w:hAnsi="Arial Narrow"/>
        </w:rPr>
      </w:pPr>
      <w:r w:rsidRPr="00085AE5">
        <w:rPr>
          <w:rFonts w:ascii="Arial Narrow" w:hAnsi="Arial Narrow"/>
        </w:rPr>
        <w:t xml:space="preserve">Declaración de integridad, de acuerdo con el punto </w:t>
      </w:r>
      <w:r w:rsidR="009F693B" w:rsidRPr="00B0259E">
        <w:rPr>
          <w:rFonts w:ascii="Arial Narrow" w:hAnsi="Arial Narrow"/>
          <w:b/>
        </w:rPr>
        <w:t>46.6</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11</w:t>
      </w:r>
      <w:r w:rsidR="00F101C6">
        <w:rPr>
          <w:rFonts w:ascii="Arial Narrow" w:hAnsi="Arial Narrow"/>
        </w:rPr>
        <w:t>.</w:t>
      </w:r>
    </w:p>
    <w:p w14:paraId="1C776F9C" w14:textId="77777777" w:rsidR="00826E42" w:rsidRDefault="00826E42" w:rsidP="00810FFB">
      <w:pPr>
        <w:numPr>
          <w:ilvl w:val="3"/>
          <w:numId w:val="67"/>
        </w:numPr>
        <w:spacing w:before="120" w:after="120"/>
        <w:jc w:val="both"/>
        <w:rPr>
          <w:rFonts w:ascii="Arial Narrow" w:hAnsi="Arial Narrow"/>
        </w:rPr>
      </w:pPr>
      <w:r w:rsidRPr="001772FB">
        <w:rPr>
          <w:rFonts w:ascii="Arial Narrow" w:hAnsi="Arial Narrow"/>
        </w:rPr>
        <w:t xml:space="preserve">Carta compromiso y convenio para proposición conjunta, de acuerdo con el punto </w:t>
      </w:r>
      <w:r w:rsidR="009F693B" w:rsidRPr="00B0259E">
        <w:rPr>
          <w:rFonts w:ascii="Arial Narrow" w:hAnsi="Arial Narrow"/>
          <w:b/>
        </w:rPr>
        <w:t>46.7.</w:t>
      </w:r>
    </w:p>
    <w:p w14:paraId="2D018785" w14:textId="03281C28" w:rsidR="00085AE5" w:rsidRDefault="00085AE5" w:rsidP="00085AE5">
      <w:pPr>
        <w:spacing w:before="120" w:after="120"/>
        <w:ind w:left="1985"/>
        <w:jc w:val="both"/>
        <w:rPr>
          <w:rFonts w:ascii="Arial Narrow" w:hAnsi="Arial Narrow"/>
        </w:rPr>
      </w:pPr>
      <w:r>
        <w:rPr>
          <w:rFonts w:ascii="Arial Narrow" w:hAnsi="Arial Narrow"/>
        </w:rPr>
        <w:t xml:space="preserve">DOCUMENTO 12 </w:t>
      </w:r>
      <w:r w:rsidRPr="00321C3D">
        <w:rPr>
          <w:rFonts w:ascii="Arial Narrow" w:hAnsi="Arial Narrow"/>
        </w:rPr>
        <w:t>(Cuando aplique</w:t>
      </w:r>
      <w:r w:rsidR="00AF4547">
        <w:rPr>
          <w:rFonts w:ascii="Arial Narrow" w:hAnsi="Arial Narrow"/>
        </w:rPr>
        <w:t xml:space="preserve"> (NO</w:t>
      </w:r>
      <w:r w:rsidR="006F5366">
        <w:rPr>
          <w:rFonts w:ascii="Arial Narrow" w:hAnsi="Arial Narrow"/>
        </w:rPr>
        <w:t xml:space="preserve"> </w:t>
      </w:r>
      <w:r w:rsidR="00AF4547">
        <w:rPr>
          <w:rFonts w:ascii="Arial Narrow" w:hAnsi="Arial Narrow"/>
        </w:rPr>
        <w:t>APLICA)</w:t>
      </w:r>
      <w:r w:rsidR="00F101C6">
        <w:rPr>
          <w:rFonts w:ascii="Arial Narrow" w:hAnsi="Arial Narrow"/>
        </w:rPr>
        <w:t>.</w:t>
      </w:r>
    </w:p>
    <w:p w14:paraId="2EB8B69C" w14:textId="77777777" w:rsidR="00826E42" w:rsidRPr="00085AE5" w:rsidRDefault="00826E42" w:rsidP="00810FFB">
      <w:pPr>
        <w:numPr>
          <w:ilvl w:val="3"/>
          <w:numId w:val="67"/>
        </w:numPr>
        <w:spacing w:before="120" w:after="120"/>
        <w:jc w:val="both"/>
        <w:rPr>
          <w:rFonts w:ascii="Arial Narrow" w:hAnsi="Arial Narrow"/>
        </w:rPr>
      </w:pPr>
      <w:r w:rsidRPr="00085AE5">
        <w:rPr>
          <w:rFonts w:ascii="Arial Narrow" w:hAnsi="Arial Narrow"/>
        </w:rPr>
        <w:t xml:space="preserve">Escrito de facultades suficientes para comprometerse en la licitación, de acuerdo con el punto </w:t>
      </w:r>
      <w:r w:rsidR="009F693B" w:rsidRPr="00B0259E">
        <w:rPr>
          <w:rFonts w:ascii="Arial Narrow" w:hAnsi="Arial Narrow"/>
          <w:b/>
        </w:rPr>
        <w:t>46.8</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13</w:t>
      </w:r>
      <w:r w:rsidR="00F101C6">
        <w:rPr>
          <w:rFonts w:ascii="Arial Narrow" w:hAnsi="Arial Narrow"/>
        </w:rPr>
        <w:t>.</w:t>
      </w:r>
    </w:p>
    <w:p w14:paraId="7F424879" w14:textId="77777777" w:rsidR="00826E42" w:rsidRPr="00085AE5" w:rsidRDefault="00826E42" w:rsidP="00810FFB">
      <w:pPr>
        <w:numPr>
          <w:ilvl w:val="3"/>
          <w:numId w:val="67"/>
        </w:numPr>
        <w:spacing w:before="120" w:after="120"/>
        <w:jc w:val="both"/>
        <w:rPr>
          <w:rFonts w:ascii="Arial Narrow" w:hAnsi="Arial Narrow"/>
        </w:rPr>
      </w:pPr>
      <w:r w:rsidRPr="00085AE5">
        <w:rPr>
          <w:rFonts w:ascii="Arial Narrow" w:hAnsi="Arial Narrow"/>
        </w:rPr>
        <w:t xml:space="preserve">Declaración de conocimiento y cumplimiento de documentos de la convocatoria, de acuerdo con el punto </w:t>
      </w:r>
      <w:r w:rsidR="009F693B" w:rsidRPr="00B0259E">
        <w:rPr>
          <w:rFonts w:ascii="Arial Narrow" w:hAnsi="Arial Narrow"/>
          <w:b/>
        </w:rPr>
        <w:t>46.9.</w:t>
      </w:r>
      <w:r w:rsidR="00DF4B2C" w:rsidRPr="00B0259E">
        <w:rPr>
          <w:rFonts w:ascii="Arial Narrow" w:hAnsi="Arial Narrow"/>
          <w:b/>
        </w:rPr>
        <w:t>,</w:t>
      </w:r>
      <w:r w:rsidR="00085AE5" w:rsidRPr="00085AE5">
        <w:rPr>
          <w:rFonts w:ascii="Arial Narrow" w:hAnsi="Arial Narrow"/>
        </w:rPr>
        <w:t xml:space="preserve"> DOCUMENTO 14</w:t>
      </w:r>
      <w:r w:rsidR="00F101C6">
        <w:rPr>
          <w:rFonts w:ascii="Arial Narrow" w:hAnsi="Arial Narrow"/>
        </w:rPr>
        <w:t>.</w:t>
      </w:r>
    </w:p>
    <w:p w14:paraId="2CE346F0" w14:textId="77777777" w:rsidR="00826E42" w:rsidRPr="00085AE5" w:rsidRDefault="00826E42" w:rsidP="00810FFB">
      <w:pPr>
        <w:numPr>
          <w:ilvl w:val="3"/>
          <w:numId w:val="67"/>
        </w:numPr>
        <w:spacing w:before="120" w:after="120"/>
        <w:jc w:val="both"/>
        <w:rPr>
          <w:rFonts w:ascii="Arial Narrow" w:hAnsi="Arial Narrow"/>
        </w:rPr>
      </w:pPr>
      <w:r w:rsidRPr="00085AE5">
        <w:rPr>
          <w:rFonts w:ascii="Arial Narrow" w:hAnsi="Arial Narrow"/>
        </w:rPr>
        <w:t xml:space="preserve">Declaración de aceptación de participación por medios electrónicos, de acuerdo con el punto </w:t>
      </w:r>
      <w:r w:rsidR="009F693B" w:rsidRPr="00B0259E">
        <w:rPr>
          <w:rFonts w:ascii="Arial Narrow" w:hAnsi="Arial Narrow"/>
          <w:b/>
        </w:rPr>
        <w:t>46.10</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15</w:t>
      </w:r>
      <w:r w:rsidR="00F101C6">
        <w:rPr>
          <w:rFonts w:ascii="Arial Narrow" w:hAnsi="Arial Narrow"/>
        </w:rPr>
        <w:t>.</w:t>
      </w:r>
    </w:p>
    <w:p w14:paraId="26253E21" w14:textId="77777777" w:rsidR="00826E42" w:rsidRDefault="00826E42" w:rsidP="00810FFB">
      <w:pPr>
        <w:numPr>
          <w:ilvl w:val="3"/>
          <w:numId w:val="67"/>
        </w:numPr>
        <w:spacing w:before="120" w:after="120"/>
        <w:jc w:val="both"/>
        <w:rPr>
          <w:rFonts w:ascii="Arial Narrow" w:hAnsi="Arial Narrow"/>
        </w:rPr>
      </w:pPr>
      <w:r w:rsidRPr="00085AE5">
        <w:rPr>
          <w:rFonts w:ascii="Arial Narrow" w:hAnsi="Arial Narrow"/>
        </w:rPr>
        <w:lastRenderedPageBreak/>
        <w:t xml:space="preserve">Declaración de tipo de empresa, de acuerdo con el punto </w:t>
      </w:r>
      <w:r w:rsidR="009F693B" w:rsidRPr="00B0259E">
        <w:rPr>
          <w:rFonts w:ascii="Arial Narrow" w:hAnsi="Arial Narrow"/>
          <w:b/>
        </w:rPr>
        <w:t>46.11</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16</w:t>
      </w:r>
      <w:r w:rsidR="00F101C6">
        <w:rPr>
          <w:rFonts w:ascii="Arial Narrow" w:hAnsi="Arial Narrow"/>
        </w:rPr>
        <w:t>.</w:t>
      </w:r>
    </w:p>
    <w:p w14:paraId="7DCD42C3" w14:textId="06DABD43" w:rsidR="00B73885" w:rsidRPr="00375430" w:rsidRDefault="00B0259E" w:rsidP="00810FFB">
      <w:pPr>
        <w:numPr>
          <w:ilvl w:val="3"/>
          <w:numId w:val="67"/>
        </w:numPr>
        <w:spacing w:before="120" w:after="120"/>
        <w:jc w:val="both"/>
        <w:rPr>
          <w:rFonts w:ascii="Arial Narrow" w:hAnsi="Arial Narrow"/>
        </w:rPr>
      </w:pPr>
      <w:r w:rsidRPr="00375430">
        <w:rPr>
          <w:rFonts w:ascii="Arial Narrow" w:hAnsi="Arial Narrow"/>
          <w:szCs w:val="24"/>
        </w:rPr>
        <w:t xml:space="preserve">Manifestación bajo protesta de decir verdad de que no se actualiza un conflicto de interés de acuerdo con el punto </w:t>
      </w:r>
      <w:r w:rsidRPr="00375430">
        <w:rPr>
          <w:rFonts w:ascii="Arial Narrow" w:hAnsi="Arial Narrow"/>
          <w:b/>
          <w:szCs w:val="24"/>
        </w:rPr>
        <w:t xml:space="preserve">46.12 </w:t>
      </w:r>
      <w:r w:rsidR="00AF4547">
        <w:rPr>
          <w:rFonts w:ascii="Arial Narrow" w:hAnsi="Arial Narrow"/>
          <w:szCs w:val="24"/>
        </w:rPr>
        <w:t>DOCUMENTO</w:t>
      </w:r>
      <w:r w:rsidRPr="00375430">
        <w:rPr>
          <w:rFonts w:ascii="Arial Narrow" w:hAnsi="Arial Narrow"/>
          <w:szCs w:val="24"/>
        </w:rPr>
        <w:t xml:space="preserve"> 20</w:t>
      </w:r>
    </w:p>
    <w:p w14:paraId="46873DAF" w14:textId="77777777" w:rsidR="0005371D" w:rsidRDefault="00085AE5" w:rsidP="00810FFB">
      <w:pPr>
        <w:numPr>
          <w:ilvl w:val="2"/>
          <w:numId w:val="67"/>
        </w:numPr>
        <w:spacing w:before="120" w:after="120"/>
        <w:jc w:val="both"/>
        <w:rPr>
          <w:rFonts w:ascii="Arial Narrow" w:hAnsi="Arial Narrow"/>
          <w:b/>
          <w:szCs w:val="24"/>
        </w:rPr>
      </w:pPr>
      <w:r w:rsidRPr="0005371D">
        <w:rPr>
          <w:rFonts w:ascii="Arial Narrow" w:hAnsi="Arial Narrow"/>
          <w:b/>
        </w:rPr>
        <w:t xml:space="preserve">DOCUMENTACIÓN TÉCNICA: </w:t>
      </w:r>
      <w:r w:rsidR="00321C3D" w:rsidRPr="0005371D">
        <w:rPr>
          <w:rFonts w:ascii="Arial Narrow" w:hAnsi="Arial Narrow"/>
          <w:b/>
          <w:szCs w:val="24"/>
        </w:rPr>
        <w:t>PUNTOS</w:t>
      </w:r>
      <w:r w:rsidR="0005371D" w:rsidRPr="0005371D">
        <w:rPr>
          <w:rFonts w:ascii="Arial Narrow" w:hAnsi="Arial Narrow"/>
          <w:b/>
          <w:szCs w:val="24"/>
        </w:rPr>
        <w:t xml:space="preserve"> O PORCENTAJES</w:t>
      </w:r>
    </w:p>
    <w:p w14:paraId="4D562C61" w14:textId="77777777" w:rsidR="00AE77A6" w:rsidRPr="00AE77A6" w:rsidRDefault="00AE77A6" w:rsidP="00AE77A6">
      <w:pPr>
        <w:spacing w:before="120" w:after="120"/>
        <w:ind w:left="1090"/>
        <w:jc w:val="both"/>
        <w:rPr>
          <w:rFonts w:ascii="Arial Narrow" w:hAnsi="Arial Narrow"/>
          <w:b/>
          <w:i/>
          <w:szCs w:val="24"/>
          <w:u w:val="single"/>
        </w:rPr>
      </w:pPr>
      <w:r w:rsidRPr="00AE77A6">
        <w:rPr>
          <w:rFonts w:ascii="Arial Narrow" w:hAnsi="Arial Narrow"/>
          <w:b/>
          <w:i/>
          <w:szCs w:val="24"/>
          <w:u w:val="single"/>
        </w:rPr>
        <w:t>(De conformidad con lo solicitado en el Documento 1 de la convocatoria)</w:t>
      </w:r>
    </w:p>
    <w:p w14:paraId="7DF15BDA" w14:textId="77777777" w:rsidR="0005371D" w:rsidRDefault="006864D0" w:rsidP="00810FFB">
      <w:pPr>
        <w:numPr>
          <w:ilvl w:val="3"/>
          <w:numId w:val="67"/>
        </w:numPr>
        <w:spacing w:before="120" w:after="120"/>
        <w:jc w:val="both"/>
        <w:rPr>
          <w:rFonts w:ascii="Arial Narrow" w:hAnsi="Arial Narrow"/>
          <w:szCs w:val="24"/>
        </w:rPr>
      </w:pPr>
      <w:r>
        <w:rPr>
          <w:rFonts w:ascii="Arial Narrow" w:hAnsi="Arial Narrow"/>
          <w:szCs w:val="24"/>
        </w:rPr>
        <w:t>Información y descripción específica del servicio</w:t>
      </w:r>
      <w:r w:rsidR="00582BAF">
        <w:rPr>
          <w:rFonts w:ascii="Arial Narrow" w:hAnsi="Arial Narrow"/>
          <w:szCs w:val="24"/>
        </w:rPr>
        <w:t>, documento 1</w:t>
      </w:r>
      <w:r>
        <w:rPr>
          <w:rFonts w:ascii="Arial Narrow" w:hAnsi="Arial Narrow"/>
          <w:szCs w:val="24"/>
        </w:rPr>
        <w:t>.</w:t>
      </w:r>
    </w:p>
    <w:p w14:paraId="2F5DB980" w14:textId="77777777" w:rsidR="00E6376B" w:rsidRDefault="00981AC7"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39A22E5B" w14:textId="77777777" w:rsidR="00E6376B"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1DD91E25" w14:textId="77777777" w:rsidR="00511D07"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Dominio de herramientas relacionadas con el servicio.</w:t>
      </w:r>
    </w:p>
    <w:p w14:paraId="2D66370D" w14:textId="77777777" w:rsidR="0005371D" w:rsidRDefault="0005371D" w:rsidP="00810FFB">
      <w:pPr>
        <w:numPr>
          <w:ilvl w:val="3"/>
          <w:numId w:val="67"/>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455ABDBF" w14:textId="77777777" w:rsidR="0005371D" w:rsidRDefault="00B07556" w:rsidP="008C315D">
      <w:pPr>
        <w:numPr>
          <w:ilvl w:val="0"/>
          <w:numId w:val="49"/>
        </w:numPr>
        <w:spacing w:before="120" w:after="120"/>
        <w:ind w:left="1985" w:hanging="284"/>
        <w:jc w:val="both"/>
        <w:rPr>
          <w:rFonts w:ascii="Arial Narrow" w:hAnsi="Arial Narrow"/>
          <w:szCs w:val="24"/>
        </w:rPr>
      </w:pPr>
      <w:r w:rsidRPr="00DD5B88">
        <w:rPr>
          <w:rFonts w:ascii="Arial Narrow" w:hAnsi="Arial Narrow"/>
        </w:rPr>
        <w:t xml:space="preserve">Última Declaración fiscal anual y la última declaración fiscal provisional de </w:t>
      </w:r>
      <w:r>
        <w:rPr>
          <w:rFonts w:ascii="Arial Narrow" w:hAnsi="Arial Narrow"/>
        </w:rPr>
        <w:t>ISR, presentadas ante Hacienda.</w:t>
      </w:r>
    </w:p>
    <w:p w14:paraId="452E21ED" w14:textId="77777777" w:rsidR="00B532EC" w:rsidRPr="00B532EC" w:rsidRDefault="00B532EC" w:rsidP="008C315D">
      <w:pPr>
        <w:numPr>
          <w:ilvl w:val="0"/>
          <w:numId w:val="49"/>
        </w:numPr>
        <w:spacing w:before="120" w:after="120"/>
        <w:jc w:val="both"/>
        <w:rPr>
          <w:rFonts w:ascii="Arial Narrow" w:hAnsi="Arial Narrow"/>
          <w:szCs w:val="24"/>
        </w:rPr>
      </w:pPr>
      <w:r w:rsidRPr="00B532EC">
        <w:rPr>
          <w:rFonts w:ascii="Arial Narrow" w:hAnsi="Arial Narrow"/>
        </w:rPr>
        <w:t xml:space="preserve">Copia de facturas de los insumos necesarios para el correcto desarrollo del servicio (ejemplo: equipo de limpieza, etc.).  </w:t>
      </w:r>
    </w:p>
    <w:p w14:paraId="15D85D43" w14:textId="77777777" w:rsidR="0005371D" w:rsidRDefault="00B07556" w:rsidP="008C315D">
      <w:pPr>
        <w:numPr>
          <w:ilvl w:val="0"/>
          <w:numId w:val="49"/>
        </w:numPr>
        <w:spacing w:before="120" w:after="120"/>
        <w:jc w:val="both"/>
        <w:rPr>
          <w:rFonts w:ascii="Arial Narrow" w:hAnsi="Arial Narrow"/>
          <w:szCs w:val="24"/>
        </w:rPr>
      </w:pPr>
      <w:r w:rsidRPr="00DD5B88">
        <w:rPr>
          <w:rFonts w:ascii="Arial Narrow" w:hAnsi="Arial Narrow"/>
        </w:rPr>
        <w:t>Fotografías y/o folletos de instalaciones</w:t>
      </w:r>
      <w:r>
        <w:rPr>
          <w:rFonts w:ascii="Arial Narrow" w:hAnsi="Arial Narrow"/>
          <w:szCs w:val="24"/>
        </w:rPr>
        <w:t>.</w:t>
      </w:r>
    </w:p>
    <w:p w14:paraId="287E96DA" w14:textId="77777777" w:rsidR="0005371D" w:rsidRPr="0005371D" w:rsidRDefault="0005371D" w:rsidP="00810FFB">
      <w:pPr>
        <w:numPr>
          <w:ilvl w:val="3"/>
          <w:numId w:val="67"/>
        </w:numPr>
        <w:spacing w:before="120" w:after="120"/>
        <w:jc w:val="both"/>
        <w:rPr>
          <w:rFonts w:ascii="Arial Narrow" w:hAnsi="Arial Narrow"/>
          <w:szCs w:val="24"/>
        </w:rPr>
      </w:pPr>
      <w:r w:rsidRPr="0005371D">
        <w:rPr>
          <w:rFonts w:ascii="Arial Narrow" w:hAnsi="Arial Narrow"/>
          <w:szCs w:val="24"/>
        </w:rPr>
        <w:t xml:space="preserve">Participación </w:t>
      </w:r>
      <w:r w:rsidR="00AE77A6">
        <w:rPr>
          <w:rFonts w:ascii="Arial Narrow" w:hAnsi="Arial Narrow"/>
          <w:szCs w:val="24"/>
        </w:rPr>
        <w:t>d</w:t>
      </w:r>
      <w:r w:rsidRPr="0005371D">
        <w:rPr>
          <w:rFonts w:ascii="Arial Narrow" w:hAnsi="Arial Narrow"/>
          <w:szCs w:val="24"/>
        </w:rPr>
        <w:t xml:space="preserve">e </w:t>
      </w:r>
      <w:r w:rsidR="00AE77A6">
        <w:rPr>
          <w:rFonts w:ascii="Arial Narrow" w:hAnsi="Arial Narrow"/>
          <w:szCs w:val="24"/>
        </w:rPr>
        <w:t>d</w:t>
      </w:r>
      <w:r w:rsidRPr="0005371D">
        <w:rPr>
          <w:rFonts w:ascii="Arial Narrow" w:hAnsi="Arial Narrow"/>
          <w:szCs w:val="24"/>
        </w:rPr>
        <w:t xml:space="preserve">iscapacitados </w:t>
      </w:r>
      <w:r w:rsidR="00AE77A6">
        <w:rPr>
          <w:rFonts w:ascii="Arial Narrow" w:hAnsi="Arial Narrow"/>
          <w:szCs w:val="24"/>
        </w:rPr>
        <w:t>o</w:t>
      </w:r>
      <w:r w:rsidRPr="0005371D">
        <w:rPr>
          <w:rFonts w:ascii="Arial Narrow" w:hAnsi="Arial Narrow"/>
          <w:szCs w:val="24"/>
        </w:rPr>
        <w:t xml:space="preserve"> </w:t>
      </w:r>
      <w:r w:rsidR="00AE77A6">
        <w:rPr>
          <w:rFonts w:ascii="Arial Narrow" w:hAnsi="Arial Narrow"/>
          <w:szCs w:val="24"/>
        </w:rPr>
        <w:t>e</w:t>
      </w:r>
      <w:r w:rsidRPr="0005371D">
        <w:rPr>
          <w:rFonts w:ascii="Arial Narrow" w:hAnsi="Arial Narrow"/>
          <w:szCs w:val="24"/>
        </w:rPr>
        <w:t xml:space="preserve">mpresas </w:t>
      </w:r>
      <w:r w:rsidR="00AE77A6">
        <w:rPr>
          <w:rFonts w:ascii="Arial Narrow" w:hAnsi="Arial Narrow"/>
          <w:szCs w:val="24"/>
        </w:rPr>
        <w:t>q</w:t>
      </w:r>
      <w:r w:rsidRPr="0005371D">
        <w:rPr>
          <w:rFonts w:ascii="Arial Narrow" w:hAnsi="Arial Narrow"/>
          <w:szCs w:val="24"/>
        </w:rPr>
        <w:t xml:space="preserve">ue </w:t>
      </w:r>
      <w:r w:rsidR="00AE77A6">
        <w:rPr>
          <w:rFonts w:ascii="Arial Narrow" w:hAnsi="Arial Narrow"/>
          <w:szCs w:val="24"/>
        </w:rPr>
        <w:t>c</w:t>
      </w:r>
      <w:r w:rsidRPr="0005371D">
        <w:rPr>
          <w:rFonts w:ascii="Arial Narrow" w:hAnsi="Arial Narrow"/>
          <w:szCs w:val="24"/>
        </w:rPr>
        <w:t xml:space="preserve">uenten </w:t>
      </w:r>
      <w:r w:rsidR="00AE77A6">
        <w:rPr>
          <w:rFonts w:ascii="Arial Narrow" w:hAnsi="Arial Narrow"/>
          <w:szCs w:val="24"/>
        </w:rPr>
        <w:t>c</w:t>
      </w:r>
      <w:r w:rsidRPr="0005371D">
        <w:rPr>
          <w:rFonts w:ascii="Arial Narrow" w:hAnsi="Arial Narrow"/>
          <w:szCs w:val="24"/>
        </w:rPr>
        <w:t xml:space="preserve">on </w:t>
      </w:r>
      <w:r w:rsidR="00AE77A6">
        <w:rPr>
          <w:rFonts w:ascii="Arial Narrow" w:hAnsi="Arial Narrow"/>
          <w:szCs w:val="24"/>
        </w:rPr>
        <w:t>t</w:t>
      </w:r>
      <w:r w:rsidRPr="0005371D">
        <w:rPr>
          <w:rFonts w:ascii="Arial Narrow" w:hAnsi="Arial Narrow"/>
          <w:szCs w:val="24"/>
        </w:rPr>
        <w:t xml:space="preserve">rabajadores   </w:t>
      </w:r>
      <w:r w:rsidR="00AE77A6">
        <w:rPr>
          <w:rFonts w:ascii="Arial Narrow" w:hAnsi="Arial Narrow"/>
          <w:szCs w:val="24"/>
        </w:rPr>
        <w:t>d</w:t>
      </w:r>
      <w:r w:rsidRPr="0005371D">
        <w:rPr>
          <w:rFonts w:ascii="Arial Narrow" w:hAnsi="Arial Narrow"/>
          <w:szCs w:val="24"/>
        </w:rPr>
        <w:t>iscapacitados</w:t>
      </w:r>
    </w:p>
    <w:p w14:paraId="1B6DF5ED" w14:textId="77777777" w:rsidR="0005371D" w:rsidRPr="0005371D" w:rsidRDefault="0005371D" w:rsidP="00810FFB">
      <w:pPr>
        <w:numPr>
          <w:ilvl w:val="3"/>
          <w:numId w:val="67"/>
        </w:numPr>
        <w:spacing w:before="120" w:after="120"/>
        <w:jc w:val="both"/>
        <w:rPr>
          <w:rFonts w:ascii="Arial Narrow" w:hAnsi="Arial Narrow"/>
          <w:szCs w:val="24"/>
        </w:rPr>
      </w:pPr>
      <w:r>
        <w:rPr>
          <w:rFonts w:ascii="Arial Narrow" w:hAnsi="Arial Narrow"/>
          <w:szCs w:val="24"/>
        </w:rPr>
        <w:t xml:space="preserve">Participación de </w:t>
      </w:r>
      <w:proofErr w:type="spellStart"/>
      <w:r>
        <w:rPr>
          <w:rFonts w:ascii="Arial Narrow" w:hAnsi="Arial Narrow"/>
          <w:szCs w:val="24"/>
        </w:rPr>
        <w:t>Mipymes</w:t>
      </w:r>
      <w:proofErr w:type="spellEnd"/>
      <w:r>
        <w:rPr>
          <w:rFonts w:ascii="Arial Narrow" w:hAnsi="Arial Narrow"/>
          <w:szCs w:val="24"/>
        </w:rPr>
        <w:t xml:space="preserve"> que produzcan b</w:t>
      </w:r>
      <w:r w:rsidRPr="0005371D">
        <w:rPr>
          <w:rFonts w:ascii="Arial Narrow" w:hAnsi="Arial Narrow"/>
          <w:szCs w:val="24"/>
        </w:rPr>
        <w:t xml:space="preserve">ienes </w:t>
      </w:r>
      <w:r>
        <w:rPr>
          <w:rFonts w:ascii="Arial Narrow" w:hAnsi="Arial Narrow"/>
          <w:szCs w:val="24"/>
        </w:rPr>
        <w:t>d</w:t>
      </w:r>
      <w:r w:rsidRPr="0005371D">
        <w:rPr>
          <w:rFonts w:ascii="Arial Narrow" w:hAnsi="Arial Narrow"/>
          <w:szCs w:val="24"/>
        </w:rPr>
        <w:t>e Innov</w:t>
      </w:r>
      <w:r>
        <w:rPr>
          <w:rFonts w:ascii="Arial Narrow" w:hAnsi="Arial Narrow"/>
          <w:szCs w:val="24"/>
        </w:rPr>
        <w:t>ación Tecnoló</w:t>
      </w:r>
      <w:r w:rsidRPr="0005371D">
        <w:rPr>
          <w:rFonts w:ascii="Arial Narrow" w:hAnsi="Arial Narrow"/>
          <w:szCs w:val="24"/>
        </w:rPr>
        <w:t>gica</w:t>
      </w:r>
      <w:r w:rsidR="00511D07">
        <w:rPr>
          <w:rFonts w:ascii="Arial Narrow" w:hAnsi="Arial Narrow"/>
          <w:szCs w:val="24"/>
        </w:rPr>
        <w:t xml:space="preserve"> </w:t>
      </w:r>
      <w:proofErr w:type="spellStart"/>
      <w:r w:rsidR="00511D07">
        <w:rPr>
          <w:rFonts w:ascii="Arial Narrow" w:hAnsi="Arial Narrow"/>
          <w:szCs w:val="24"/>
        </w:rPr>
        <w:t>realcionados</w:t>
      </w:r>
      <w:proofErr w:type="spellEnd"/>
      <w:r w:rsidR="00511D07">
        <w:rPr>
          <w:rFonts w:ascii="Arial Narrow" w:hAnsi="Arial Narrow"/>
          <w:szCs w:val="24"/>
        </w:rPr>
        <w:t xml:space="preserve"> con la prestación del servicio.</w:t>
      </w:r>
    </w:p>
    <w:p w14:paraId="64803892" w14:textId="77777777" w:rsidR="0005371D" w:rsidRPr="0005371D" w:rsidRDefault="0005371D" w:rsidP="00810FFB">
      <w:pPr>
        <w:numPr>
          <w:ilvl w:val="3"/>
          <w:numId w:val="67"/>
        </w:numPr>
        <w:spacing w:before="120" w:after="120"/>
        <w:jc w:val="both"/>
        <w:rPr>
          <w:rFonts w:ascii="Arial Narrow" w:hAnsi="Arial Narrow"/>
          <w:szCs w:val="24"/>
        </w:rPr>
      </w:pPr>
      <w:r w:rsidRPr="0005371D">
        <w:rPr>
          <w:rFonts w:ascii="Arial Narrow" w:hAnsi="Arial Narrow"/>
          <w:szCs w:val="24"/>
        </w:rPr>
        <w:t>Experiencia</w:t>
      </w:r>
    </w:p>
    <w:p w14:paraId="26073113" w14:textId="77777777" w:rsidR="0005371D" w:rsidRPr="0005371D" w:rsidRDefault="0005371D" w:rsidP="00810FFB">
      <w:pPr>
        <w:numPr>
          <w:ilvl w:val="3"/>
          <w:numId w:val="67"/>
        </w:numPr>
        <w:spacing w:before="120" w:after="120"/>
        <w:jc w:val="both"/>
        <w:rPr>
          <w:rFonts w:ascii="Arial Narrow" w:hAnsi="Arial Narrow"/>
          <w:szCs w:val="24"/>
        </w:rPr>
      </w:pPr>
      <w:r w:rsidRPr="0005371D">
        <w:rPr>
          <w:rFonts w:ascii="Arial Narrow" w:hAnsi="Arial Narrow"/>
          <w:szCs w:val="24"/>
        </w:rPr>
        <w:t>Especialidad</w:t>
      </w:r>
    </w:p>
    <w:p w14:paraId="7CF27F4A" w14:textId="77777777" w:rsidR="0005371D" w:rsidRDefault="0005371D" w:rsidP="00810FFB">
      <w:pPr>
        <w:numPr>
          <w:ilvl w:val="3"/>
          <w:numId w:val="67"/>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e Contratos</w:t>
      </w:r>
    </w:p>
    <w:p w14:paraId="7E0A2E78" w14:textId="77777777" w:rsidR="00511D07" w:rsidRDefault="00511D07" w:rsidP="00810FFB">
      <w:pPr>
        <w:numPr>
          <w:ilvl w:val="3"/>
          <w:numId w:val="67"/>
        </w:numPr>
        <w:spacing w:before="120" w:after="120"/>
        <w:jc w:val="both"/>
        <w:rPr>
          <w:rFonts w:ascii="Arial Narrow" w:hAnsi="Arial Narrow"/>
          <w:szCs w:val="24"/>
        </w:rPr>
      </w:pPr>
      <w:r>
        <w:rPr>
          <w:rFonts w:ascii="Arial Narrow" w:hAnsi="Arial Narrow"/>
          <w:szCs w:val="24"/>
        </w:rPr>
        <w:t>Propuesta de trabajo</w:t>
      </w:r>
    </w:p>
    <w:p w14:paraId="67A5A3B5"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Metodología para la prestación del servicio</w:t>
      </w:r>
    </w:p>
    <w:p w14:paraId="5886492B"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Plan de trabajo propuesto por el licitante</w:t>
      </w:r>
    </w:p>
    <w:p w14:paraId="32B1DE79"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CB0985A" w14:textId="77777777" w:rsidR="00511D07" w:rsidRPr="0005371D" w:rsidRDefault="00511D07" w:rsidP="00511D07">
      <w:pPr>
        <w:spacing w:before="120" w:after="120"/>
        <w:ind w:left="2345"/>
        <w:jc w:val="both"/>
        <w:rPr>
          <w:rFonts w:ascii="Arial Narrow" w:hAnsi="Arial Narrow"/>
          <w:szCs w:val="24"/>
        </w:rPr>
      </w:pPr>
    </w:p>
    <w:p w14:paraId="4DD1B113" w14:textId="77777777" w:rsidR="0008049E" w:rsidRPr="00085AE5" w:rsidRDefault="00085AE5" w:rsidP="00810FFB">
      <w:pPr>
        <w:numPr>
          <w:ilvl w:val="2"/>
          <w:numId w:val="67"/>
        </w:numPr>
        <w:spacing w:before="120" w:after="120"/>
        <w:jc w:val="both"/>
        <w:rPr>
          <w:rFonts w:ascii="Arial Narrow" w:hAnsi="Arial Narrow"/>
          <w:b/>
        </w:rPr>
      </w:pPr>
      <w:r w:rsidRPr="00085AE5">
        <w:rPr>
          <w:rFonts w:ascii="Arial Narrow" w:hAnsi="Arial Narrow"/>
          <w:b/>
        </w:rPr>
        <w:t>DOCUMENTACIÓN ECONÓMICA:</w:t>
      </w:r>
    </w:p>
    <w:p w14:paraId="008313D4" w14:textId="77777777" w:rsidR="0008049E" w:rsidRDefault="0008049E" w:rsidP="00810FFB">
      <w:pPr>
        <w:numPr>
          <w:ilvl w:val="3"/>
          <w:numId w:val="67"/>
        </w:numPr>
        <w:spacing w:before="120" w:after="120"/>
        <w:jc w:val="both"/>
        <w:rPr>
          <w:rFonts w:ascii="Arial Narrow" w:hAnsi="Arial Narrow"/>
        </w:rPr>
      </w:pPr>
      <w:r w:rsidRPr="0068132F">
        <w:rPr>
          <w:rFonts w:ascii="Arial Narrow" w:hAnsi="Arial Narrow"/>
        </w:rPr>
        <w:t xml:space="preserve">Carta de presentación de la proposición, de acuerdo con el punto </w:t>
      </w:r>
      <w:r w:rsidRPr="00B0259E">
        <w:rPr>
          <w:rFonts w:ascii="Arial Narrow" w:hAnsi="Arial Narrow"/>
          <w:b/>
        </w:rPr>
        <w:t>42.2.</w:t>
      </w:r>
      <w:r w:rsidR="00085AE5">
        <w:rPr>
          <w:rFonts w:ascii="Arial Narrow" w:hAnsi="Arial Narrow"/>
        </w:rPr>
        <w:t xml:space="preserve"> DOCUMENTO 8</w:t>
      </w:r>
    </w:p>
    <w:p w14:paraId="3F9C4B09" w14:textId="77777777" w:rsidR="0008049E" w:rsidRPr="001772FB" w:rsidRDefault="0050667B" w:rsidP="00810FFB">
      <w:pPr>
        <w:numPr>
          <w:ilvl w:val="3"/>
          <w:numId w:val="67"/>
        </w:numPr>
        <w:spacing w:before="120" w:after="120"/>
        <w:jc w:val="both"/>
        <w:rPr>
          <w:rFonts w:ascii="Arial Narrow" w:hAnsi="Arial Narrow"/>
        </w:rPr>
      </w:pPr>
      <w:r w:rsidRPr="006176B8">
        <w:rPr>
          <w:rFonts w:ascii="Arial Narrow" w:hAnsi="Arial Narrow"/>
        </w:rPr>
        <w:t xml:space="preserve">Condición </w:t>
      </w:r>
      <w:r w:rsidR="0008049E" w:rsidRPr="006176B8">
        <w:rPr>
          <w:rFonts w:ascii="Arial Narrow" w:hAnsi="Arial Narrow"/>
        </w:rPr>
        <w:t>de los precios, de</w:t>
      </w:r>
      <w:r w:rsidR="0008049E" w:rsidRPr="001772FB">
        <w:rPr>
          <w:rFonts w:ascii="Arial Narrow" w:hAnsi="Arial Narrow"/>
        </w:rPr>
        <w:t xml:space="preserve"> acuerdo con el punto 3</w:t>
      </w:r>
      <w:r w:rsidR="0008049E">
        <w:rPr>
          <w:rFonts w:ascii="Arial Narrow" w:hAnsi="Arial Narrow"/>
        </w:rPr>
        <w:t>2.</w:t>
      </w:r>
      <w:r w:rsidR="00DF4B2C">
        <w:rPr>
          <w:rFonts w:ascii="Arial Narrow" w:hAnsi="Arial Narrow"/>
        </w:rPr>
        <w:t>,</w:t>
      </w:r>
      <w:r w:rsidR="00085AE5">
        <w:rPr>
          <w:rFonts w:ascii="Arial Narrow" w:hAnsi="Arial Narrow"/>
        </w:rPr>
        <w:t xml:space="preserve"> DOCUMENTO 7</w:t>
      </w:r>
    </w:p>
    <w:p w14:paraId="69F779C0" w14:textId="77777777" w:rsidR="0008049E" w:rsidRDefault="0008049E" w:rsidP="00810FFB">
      <w:pPr>
        <w:numPr>
          <w:ilvl w:val="3"/>
          <w:numId w:val="67"/>
        </w:numPr>
        <w:spacing w:before="120" w:after="120"/>
        <w:jc w:val="both"/>
        <w:rPr>
          <w:rFonts w:ascii="Arial Narrow" w:hAnsi="Arial Narrow"/>
        </w:rPr>
      </w:pPr>
      <w:r w:rsidRPr="009F693B">
        <w:rPr>
          <w:rFonts w:ascii="Arial Narrow" w:hAnsi="Arial Narrow"/>
        </w:rPr>
        <w:t>Cuestionario de información general resumida, de acuerdo con el punto 48.2.</w:t>
      </w:r>
      <w:r w:rsidR="00A70D49">
        <w:rPr>
          <w:rFonts w:ascii="Arial Narrow" w:hAnsi="Arial Narrow"/>
        </w:rPr>
        <w:t>3</w:t>
      </w:r>
      <w:r w:rsidRPr="009F693B">
        <w:rPr>
          <w:rFonts w:ascii="Arial Narrow" w:hAnsi="Arial Narrow"/>
        </w:rPr>
        <w:t>.</w:t>
      </w:r>
      <w:r w:rsidR="00DF4B2C">
        <w:rPr>
          <w:rFonts w:ascii="Arial Narrow" w:hAnsi="Arial Narrow"/>
        </w:rPr>
        <w:t>,</w:t>
      </w:r>
      <w:r w:rsidR="00085AE5">
        <w:rPr>
          <w:rFonts w:ascii="Arial Narrow" w:hAnsi="Arial Narrow"/>
        </w:rPr>
        <w:t xml:space="preserve"> DOCUMENTO 9</w:t>
      </w:r>
    </w:p>
    <w:p w14:paraId="5606AC1E" w14:textId="1D40A19E" w:rsidR="0008049E" w:rsidRPr="006176B8" w:rsidRDefault="0008049E" w:rsidP="00810FFB">
      <w:pPr>
        <w:numPr>
          <w:ilvl w:val="3"/>
          <w:numId w:val="67"/>
        </w:numPr>
        <w:spacing w:before="120" w:after="120"/>
        <w:jc w:val="both"/>
        <w:rPr>
          <w:rFonts w:ascii="Arial Narrow" w:hAnsi="Arial Narrow"/>
        </w:rPr>
      </w:pPr>
      <w:r w:rsidRPr="006176B8">
        <w:rPr>
          <w:rFonts w:ascii="Arial Narrow" w:hAnsi="Arial Narrow"/>
        </w:rPr>
        <w:t xml:space="preserve">Programa de </w:t>
      </w:r>
      <w:r w:rsidR="00BF34AB" w:rsidRPr="006176B8">
        <w:rPr>
          <w:rFonts w:ascii="Arial Narrow" w:hAnsi="Arial Narrow"/>
        </w:rPr>
        <w:t>prestación del servicio</w:t>
      </w:r>
      <w:r w:rsidRPr="006176B8">
        <w:rPr>
          <w:rFonts w:ascii="Arial Narrow" w:hAnsi="Arial Narrow"/>
        </w:rPr>
        <w:t xml:space="preserve"> valorizado, de acuerdo con el punto 48.2.</w:t>
      </w:r>
      <w:r w:rsidR="00A70D49" w:rsidRPr="006176B8">
        <w:rPr>
          <w:rFonts w:ascii="Arial Narrow" w:hAnsi="Arial Narrow"/>
        </w:rPr>
        <w:t>4</w:t>
      </w:r>
      <w:r w:rsidRPr="006176B8">
        <w:rPr>
          <w:rFonts w:ascii="Arial Narrow" w:hAnsi="Arial Narrow"/>
        </w:rPr>
        <w:t>.</w:t>
      </w:r>
      <w:r w:rsidR="00DF4B2C" w:rsidRPr="006176B8">
        <w:rPr>
          <w:rFonts w:ascii="Arial Narrow" w:hAnsi="Arial Narrow"/>
        </w:rPr>
        <w:t>,</w:t>
      </w:r>
      <w:r w:rsidR="00085AE5" w:rsidRPr="006176B8">
        <w:rPr>
          <w:rFonts w:ascii="Arial Narrow" w:hAnsi="Arial Narrow"/>
        </w:rPr>
        <w:t xml:space="preserve"> DOCUMENTO 17</w:t>
      </w:r>
      <w:r w:rsidR="00EA2137" w:rsidRPr="006176B8">
        <w:rPr>
          <w:rFonts w:ascii="Arial Narrow" w:hAnsi="Arial Narrow"/>
        </w:rPr>
        <w:t xml:space="preserve"> </w:t>
      </w:r>
    </w:p>
    <w:p w14:paraId="5905CDEB" w14:textId="77777777" w:rsidR="00C72CCA" w:rsidRPr="009F693B" w:rsidRDefault="00C72CCA" w:rsidP="00C72CCA">
      <w:pPr>
        <w:spacing w:before="120" w:after="120"/>
        <w:ind w:left="1985"/>
        <w:jc w:val="both"/>
        <w:rPr>
          <w:rFonts w:ascii="Arial Narrow" w:hAnsi="Arial Narrow"/>
        </w:rPr>
      </w:pPr>
    </w:p>
    <w:p w14:paraId="4EB9941A" w14:textId="77777777" w:rsidR="00826E42" w:rsidRPr="001772FB" w:rsidRDefault="009652D8" w:rsidP="00810FFB">
      <w:pPr>
        <w:numPr>
          <w:ilvl w:val="1"/>
          <w:numId w:val="67"/>
        </w:numPr>
        <w:spacing w:before="120" w:after="120"/>
        <w:jc w:val="both"/>
        <w:rPr>
          <w:rFonts w:ascii="Arial Narrow" w:hAnsi="Arial Narrow"/>
        </w:rPr>
      </w:pPr>
      <w:r>
        <w:rPr>
          <w:rFonts w:ascii="Arial Narrow" w:hAnsi="Arial Narrow"/>
        </w:rPr>
        <w:t>PRESTACIÓN DE LOS SERVICIOS</w:t>
      </w:r>
      <w:r w:rsidR="00826E42" w:rsidRPr="001772FB">
        <w:rPr>
          <w:rFonts w:ascii="Arial Narrow" w:hAnsi="Arial Narrow"/>
        </w:rPr>
        <w:t xml:space="preserve"> </w:t>
      </w:r>
    </w:p>
    <w:p w14:paraId="40737A38" w14:textId="77777777" w:rsidR="00826E42" w:rsidRPr="001772FB" w:rsidRDefault="00826E42" w:rsidP="00810FFB">
      <w:pPr>
        <w:numPr>
          <w:ilvl w:val="2"/>
          <w:numId w:val="67"/>
        </w:numPr>
        <w:spacing w:before="120" w:after="120"/>
        <w:jc w:val="both"/>
        <w:rPr>
          <w:rFonts w:ascii="Arial Narrow" w:hAnsi="Arial Narrow"/>
        </w:rPr>
      </w:pPr>
      <w:r w:rsidRPr="001772FB">
        <w:rPr>
          <w:rFonts w:ascii="Arial Narrow" w:hAnsi="Arial Narrow"/>
        </w:rPr>
        <w:t xml:space="preserve">El licitante ganador hará entrega de los </w:t>
      </w:r>
      <w:r w:rsidR="009652D8">
        <w:rPr>
          <w:rFonts w:ascii="Arial Narrow" w:hAnsi="Arial Narrow"/>
        </w:rPr>
        <w:t>servicios</w:t>
      </w:r>
      <w:r w:rsidRPr="001772FB">
        <w:rPr>
          <w:rFonts w:ascii="Arial Narrow" w:hAnsi="Arial Narrow"/>
        </w:rPr>
        <w:t xml:space="preserve"> conforme a los términos y requerimientos de la convocatoria y condiciones pactadas en el contrato, entendiéndose por ello la forma, lugar, y el plazo, entre otros.</w:t>
      </w:r>
    </w:p>
    <w:p w14:paraId="292488D7"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En los contratos donde se pacten condiciones de entrega con los alcances de la condición de entrega </w:t>
      </w:r>
      <w:r w:rsidR="00CF50AB" w:rsidRPr="006176B8">
        <w:rPr>
          <w:rFonts w:ascii="Arial Narrow" w:hAnsi="Arial Narrow"/>
        </w:rPr>
        <w:t xml:space="preserve">en </w:t>
      </w:r>
      <w:proofErr w:type="spellStart"/>
      <w:r w:rsidR="00CF50AB" w:rsidRPr="006176B8">
        <w:rPr>
          <w:rFonts w:ascii="Arial Narrow" w:hAnsi="Arial Narrow"/>
        </w:rPr>
        <w:t>almacen</w:t>
      </w:r>
      <w:proofErr w:type="spellEnd"/>
      <w:r w:rsidRPr="006176B8">
        <w:rPr>
          <w:rFonts w:ascii="Arial Narrow" w:hAnsi="Arial Narrow"/>
        </w:rPr>
        <w:t>, la evidencia para efectos de cumplimiento en el plazo de entrega pactado, será la fecha señalada en el acuse de recibo de los almacenes de</w:t>
      </w:r>
      <w:r w:rsidR="0082226A" w:rsidRPr="006176B8">
        <w:rPr>
          <w:rFonts w:ascii="Arial Narrow" w:hAnsi="Arial Narrow"/>
        </w:rPr>
        <w:t>l FIT</w:t>
      </w:r>
      <w:r w:rsidRPr="006176B8">
        <w:rPr>
          <w:rFonts w:ascii="Arial Narrow" w:hAnsi="Arial Narrow"/>
        </w:rPr>
        <w:t xml:space="preserve"> a través del sello de recepción el cual se estampa por única vez en la factura o nota de remisión que presenta el proveedor al almacén.</w:t>
      </w:r>
      <w:r w:rsidR="009652D8" w:rsidRPr="006176B8">
        <w:rPr>
          <w:rFonts w:ascii="Arial Narrow" w:hAnsi="Arial Narrow"/>
        </w:rPr>
        <w:t xml:space="preserve"> </w:t>
      </w:r>
      <w:r w:rsidR="009652D8" w:rsidRPr="006176B8">
        <w:rPr>
          <w:rFonts w:ascii="Arial Narrow" w:hAnsi="Arial Narrow"/>
          <w:b/>
          <w:color w:val="FF0000"/>
        </w:rPr>
        <w:t>(NO APLICA)</w:t>
      </w:r>
    </w:p>
    <w:p w14:paraId="79A2796B"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Atendiendo a las características del bien, las maniobras de descarga</w:t>
      </w:r>
      <w:r w:rsidR="0082226A" w:rsidRPr="006176B8">
        <w:rPr>
          <w:rFonts w:ascii="Arial Narrow" w:hAnsi="Arial Narrow"/>
        </w:rPr>
        <w:t xml:space="preserve"> y acomodo</w:t>
      </w:r>
      <w:r w:rsidRPr="006176B8">
        <w:rPr>
          <w:rFonts w:ascii="Arial Narrow" w:hAnsi="Arial Narrow"/>
        </w:rPr>
        <w:t xml:space="preserve"> en destino final, serán por cuenta del </w:t>
      </w:r>
      <w:r w:rsidR="00506F06" w:rsidRPr="006176B8">
        <w:rPr>
          <w:rFonts w:ascii="Arial Narrow" w:hAnsi="Arial Narrow"/>
        </w:rPr>
        <w:t>proveedor.</w:t>
      </w:r>
      <w:r w:rsidR="009652D8" w:rsidRPr="006176B8">
        <w:rPr>
          <w:rFonts w:ascii="Arial Narrow" w:hAnsi="Arial Narrow"/>
        </w:rPr>
        <w:t xml:space="preserve"> </w:t>
      </w:r>
      <w:r w:rsidR="009652D8" w:rsidRPr="006176B8">
        <w:rPr>
          <w:rFonts w:ascii="Arial Narrow" w:hAnsi="Arial Narrow"/>
          <w:b/>
          <w:color w:val="FF0000"/>
        </w:rPr>
        <w:t>(NO APLICA)</w:t>
      </w:r>
    </w:p>
    <w:p w14:paraId="6918EB7D" w14:textId="77777777" w:rsidR="00826E42" w:rsidRPr="006176B8" w:rsidRDefault="00826E42" w:rsidP="00826E42">
      <w:pPr>
        <w:spacing w:before="120" w:after="120"/>
        <w:ind w:left="1089"/>
        <w:jc w:val="both"/>
        <w:rPr>
          <w:rFonts w:ascii="Arial Narrow" w:hAnsi="Arial Narrow"/>
        </w:rPr>
      </w:pPr>
      <w:r w:rsidRPr="006176B8">
        <w:rPr>
          <w:rFonts w:ascii="Arial Narrow" w:hAnsi="Arial Narrow"/>
        </w:rPr>
        <w:t>Los licitantes adjudicados, a la entrega total del contrato o total de la partida de los bienes, deberán presentar a</w:t>
      </w:r>
      <w:r w:rsidR="0082226A" w:rsidRPr="006176B8">
        <w:rPr>
          <w:rFonts w:ascii="Arial Narrow" w:hAnsi="Arial Narrow"/>
        </w:rPr>
        <w:t>l FIT</w:t>
      </w:r>
      <w:r w:rsidRPr="006176B8">
        <w:rPr>
          <w:rFonts w:ascii="Arial Narrow" w:hAnsi="Arial Narrow"/>
        </w:rPr>
        <w:t xml:space="preserve">, únicamente para efectos informativos y estadísticos, un escrito mediante el cual manifiesten, bajo protesta de decir verdad, el nombre de la </w:t>
      </w:r>
      <w:r w:rsidRPr="006176B8">
        <w:rPr>
          <w:rFonts w:ascii="Arial Narrow" w:hAnsi="Arial Narrow"/>
          <w:b/>
        </w:rPr>
        <w:t>empresa fabricante</w:t>
      </w:r>
      <w:r w:rsidRPr="006176B8">
        <w:rPr>
          <w:rFonts w:ascii="Arial Narrow" w:hAnsi="Arial Narrow"/>
        </w:rPr>
        <w:t xml:space="preserve"> y el resultado del cálculo del porcentaje de contenido nacional de los bienes que entregará. Esta manifestación se podrá presentar en escrito libre o utilizando el formato del</w:t>
      </w:r>
      <w:r w:rsidR="0051215E" w:rsidRPr="006176B8">
        <w:rPr>
          <w:rFonts w:ascii="Arial Narrow" w:hAnsi="Arial Narrow"/>
        </w:rPr>
        <w:t xml:space="preserve"> </w:t>
      </w:r>
      <w:r w:rsidR="0051215E" w:rsidRPr="006176B8">
        <w:rPr>
          <w:rFonts w:ascii="Arial Narrow" w:hAnsi="Arial Narrow"/>
          <w:b/>
        </w:rPr>
        <w:t xml:space="preserve">DOCUMENTO </w:t>
      </w:r>
      <w:r w:rsidR="00CB24F7" w:rsidRPr="006176B8">
        <w:rPr>
          <w:rFonts w:ascii="Arial Narrow" w:hAnsi="Arial Narrow"/>
          <w:b/>
        </w:rPr>
        <w:t>6</w:t>
      </w:r>
      <w:r w:rsidR="0051215E" w:rsidRPr="006176B8">
        <w:rPr>
          <w:rFonts w:ascii="Arial Narrow" w:hAnsi="Arial Narrow"/>
          <w:b/>
        </w:rPr>
        <w:t>.</w:t>
      </w:r>
      <w:r w:rsidRPr="006176B8">
        <w:rPr>
          <w:rFonts w:ascii="Arial Narrow" w:hAnsi="Arial Narrow"/>
        </w:rPr>
        <w:t xml:space="preserve"> </w:t>
      </w:r>
      <w:r w:rsidR="009652D8" w:rsidRPr="006176B8">
        <w:rPr>
          <w:rFonts w:ascii="Arial Narrow" w:hAnsi="Arial Narrow"/>
          <w:b/>
          <w:color w:val="FF0000"/>
        </w:rPr>
        <w:t>(NO APLICA)</w:t>
      </w:r>
    </w:p>
    <w:p w14:paraId="7C0F10B8"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Tratándose de contratos abiertos de bienes este escrito se presentará en el almacén que corresponda a la última entrega.</w:t>
      </w:r>
      <w:r w:rsidR="009652D8" w:rsidRPr="006176B8">
        <w:rPr>
          <w:rFonts w:ascii="Arial Narrow" w:hAnsi="Arial Narrow"/>
        </w:rPr>
        <w:t xml:space="preserve"> </w:t>
      </w:r>
      <w:r w:rsidR="009652D8" w:rsidRPr="006176B8">
        <w:rPr>
          <w:rFonts w:ascii="Arial Narrow" w:hAnsi="Arial Narrow"/>
          <w:b/>
          <w:color w:val="FF0000"/>
        </w:rPr>
        <w:t>(NO APLICA)</w:t>
      </w:r>
    </w:p>
    <w:p w14:paraId="69015BC7"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Para la aceptación de los bienes, </w:t>
      </w:r>
      <w:r w:rsidR="0082226A" w:rsidRPr="006176B8">
        <w:rPr>
          <w:rFonts w:ascii="Arial Narrow" w:hAnsi="Arial Narrow"/>
        </w:rPr>
        <w:t>el FIT o quien éste designe</w:t>
      </w:r>
      <w:r w:rsidRPr="006176B8">
        <w:rPr>
          <w:rFonts w:ascii="Arial Narrow" w:hAnsi="Arial Narrow"/>
        </w:rPr>
        <w:t xml:space="preserve">, tendrá en todo momento el derecho de inspeccionar y probarlos, a fin de verificar su conformidad con las especificaciones y normas descritas en esta convocatoria y referenciadas en el contrato. </w:t>
      </w:r>
      <w:r w:rsidR="009652D8" w:rsidRPr="006176B8">
        <w:rPr>
          <w:rFonts w:ascii="Arial Narrow" w:hAnsi="Arial Narrow"/>
          <w:b/>
          <w:color w:val="FF0000"/>
        </w:rPr>
        <w:t>(NO APLICA)</w:t>
      </w:r>
    </w:p>
    <w:p w14:paraId="742AC1B9"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En caso de que las inspecciones o pruebas las realice un tercero, </w:t>
      </w:r>
      <w:r w:rsidR="0082226A" w:rsidRPr="006176B8">
        <w:rPr>
          <w:rFonts w:ascii="Arial Narrow" w:hAnsi="Arial Narrow"/>
        </w:rPr>
        <w:t xml:space="preserve">el </w:t>
      </w:r>
      <w:r w:rsidR="00FA4550" w:rsidRPr="006176B8">
        <w:rPr>
          <w:rFonts w:ascii="Arial Narrow" w:hAnsi="Arial Narrow"/>
        </w:rPr>
        <w:t xml:space="preserve">proveedor propondrá un laboratorio de reconocido prestigio que este acreditado por EMA y el </w:t>
      </w:r>
      <w:r w:rsidR="0082226A" w:rsidRPr="006176B8">
        <w:rPr>
          <w:rFonts w:ascii="Arial Narrow" w:hAnsi="Arial Narrow"/>
        </w:rPr>
        <w:t>FIT</w:t>
      </w:r>
      <w:r w:rsidRPr="006176B8">
        <w:rPr>
          <w:rFonts w:ascii="Arial Narrow" w:hAnsi="Arial Narrow"/>
        </w:rPr>
        <w:t xml:space="preserve"> </w:t>
      </w:r>
      <w:r w:rsidR="00FA4550" w:rsidRPr="006176B8">
        <w:rPr>
          <w:rFonts w:ascii="Arial Narrow" w:hAnsi="Arial Narrow"/>
        </w:rPr>
        <w:t xml:space="preserve">lo </w:t>
      </w:r>
      <w:proofErr w:type="spellStart"/>
      <w:r w:rsidR="00FA4550" w:rsidRPr="006176B8">
        <w:rPr>
          <w:rFonts w:ascii="Arial Narrow" w:hAnsi="Arial Narrow"/>
        </w:rPr>
        <w:t>acepatar</w:t>
      </w:r>
      <w:proofErr w:type="spellEnd"/>
      <w:r w:rsidR="00FA4550" w:rsidRPr="006176B8">
        <w:rPr>
          <w:rFonts w:ascii="Arial Narrow" w:hAnsi="Arial Narrow"/>
        </w:rPr>
        <w:t xml:space="preserve"> o rechazara; El proveedor notificar</w:t>
      </w:r>
      <w:r w:rsidRPr="006176B8">
        <w:rPr>
          <w:rFonts w:ascii="Arial Narrow" w:hAnsi="Arial Narrow"/>
        </w:rPr>
        <w:t>á por escrito el nombre de la (s) persona (s) que las realizará(n).</w:t>
      </w:r>
      <w:r w:rsidR="0082226A" w:rsidRPr="006176B8">
        <w:rPr>
          <w:rFonts w:ascii="Arial Narrow" w:hAnsi="Arial Narrow"/>
        </w:rPr>
        <w:t xml:space="preserve"> </w:t>
      </w:r>
      <w:r w:rsidR="009652D8" w:rsidRPr="006176B8">
        <w:rPr>
          <w:rFonts w:ascii="Arial Narrow" w:hAnsi="Arial Narrow"/>
          <w:b/>
          <w:color w:val="FF0000"/>
        </w:rPr>
        <w:t>(NO APLICA)</w:t>
      </w:r>
    </w:p>
    <w:p w14:paraId="2756CDA5"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El tiempo para ejecutar las solicitudes de aviso de prueba para los bienes licitados se atenderá en un periodo de 10 días hábiles. </w:t>
      </w:r>
      <w:r w:rsidR="00CF50AB" w:rsidRPr="006176B8">
        <w:rPr>
          <w:rFonts w:ascii="Arial Narrow" w:hAnsi="Arial Narrow"/>
        </w:rPr>
        <w:t>E</w:t>
      </w:r>
      <w:r w:rsidRPr="006176B8">
        <w:rPr>
          <w:rFonts w:ascii="Arial Narrow" w:hAnsi="Arial Narrow"/>
        </w:rPr>
        <w:t>ste tiempo no se considerará para efectos de cómputo del plazo de entrega, siempre y cuando los bienes sean aceptados.</w:t>
      </w:r>
      <w:r w:rsidR="009652D8" w:rsidRPr="006176B8">
        <w:rPr>
          <w:rFonts w:ascii="Arial Narrow" w:hAnsi="Arial Narrow"/>
          <w:b/>
          <w:color w:val="FF0000"/>
        </w:rPr>
        <w:t xml:space="preserve"> (NO APLICA)</w:t>
      </w:r>
    </w:p>
    <w:p w14:paraId="481BFB19"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Antes de iniciar la manufactura, el proveedor deberá contactarse con el </w:t>
      </w:r>
      <w:r w:rsidR="00CF50AB" w:rsidRPr="006176B8">
        <w:rPr>
          <w:rFonts w:ascii="Arial Narrow" w:hAnsi="Arial Narrow"/>
        </w:rPr>
        <w:t>FIT</w:t>
      </w:r>
      <w:r w:rsidRPr="006176B8">
        <w:rPr>
          <w:rFonts w:ascii="Arial Narrow" w:hAnsi="Arial Narrow"/>
        </w:rPr>
        <w:t xml:space="preserve"> para la coordinación de las pruebas e inspecciones requeridas, la falta de respuesta o el atraso en la misma por parte del </w:t>
      </w:r>
      <w:r w:rsidR="00CF50AB" w:rsidRPr="006176B8">
        <w:rPr>
          <w:rFonts w:ascii="Arial Narrow" w:hAnsi="Arial Narrow"/>
        </w:rPr>
        <w:t>FIT</w:t>
      </w:r>
      <w:r w:rsidRPr="006176B8">
        <w:rPr>
          <w:rFonts w:ascii="Arial Narrow" w:hAnsi="Arial Narrow"/>
        </w:rPr>
        <w:t xml:space="preserve"> respecto a la notificación del proveedor, no será impedimento para que éste inicie la fabricación.</w:t>
      </w:r>
      <w:r w:rsidR="009652D8" w:rsidRPr="006176B8">
        <w:rPr>
          <w:rFonts w:ascii="Arial Narrow" w:hAnsi="Arial Narrow"/>
        </w:rPr>
        <w:t xml:space="preserve"> </w:t>
      </w:r>
      <w:r w:rsidR="009652D8" w:rsidRPr="006176B8">
        <w:rPr>
          <w:rFonts w:ascii="Arial Narrow" w:hAnsi="Arial Narrow"/>
          <w:b/>
          <w:color w:val="FF0000"/>
        </w:rPr>
        <w:t>(NO APLICA)</w:t>
      </w:r>
    </w:p>
    <w:p w14:paraId="747CC4D9"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Asimismo, cuando las características del bien lo requieran se optará por la recepción contra aceptación de los bienes por parte del área </w:t>
      </w:r>
      <w:r w:rsidR="00F81A8E" w:rsidRPr="006176B8">
        <w:rPr>
          <w:rFonts w:ascii="Arial Narrow" w:hAnsi="Arial Narrow"/>
        </w:rPr>
        <w:t xml:space="preserve">requirente o </w:t>
      </w:r>
      <w:r w:rsidRPr="006176B8">
        <w:rPr>
          <w:rFonts w:ascii="Arial Narrow" w:hAnsi="Arial Narrow"/>
        </w:rPr>
        <w:t>técnica a entera satisfacción de</w:t>
      </w:r>
      <w:r w:rsidR="00F81A8E" w:rsidRPr="006176B8">
        <w:rPr>
          <w:rFonts w:ascii="Arial Narrow" w:hAnsi="Arial Narrow"/>
        </w:rPr>
        <w:t>l FIT</w:t>
      </w:r>
      <w:r w:rsidRPr="006176B8">
        <w:rPr>
          <w:rFonts w:ascii="Arial Narrow" w:hAnsi="Arial Narrow"/>
        </w:rPr>
        <w:t xml:space="preserve">, en estos casos en el sello de recepción se indicará que los bienes se tienen por recibidos y que su aceptación queda bajo la responsabilidad del área </w:t>
      </w:r>
      <w:r w:rsidR="00F81A8E" w:rsidRPr="006176B8">
        <w:rPr>
          <w:rFonts w:ascii="Arial Narrow" w:hAnsi="Arial Narrow"/>
        </w:rPr>
        <w:t xml:space="preserve">requirente o </w:t>
      </w:r>
      <w:r w:rsidRPr="006176B8">
        <w:rPr>
          <w:rFonts w:ascii="Arial Narrow" w:hAnsi="Arial Narrow"/>
        </w:rPr>
        <w:t>técnica de inspeccionar que cumplan con las especificaciones solicitadas.</w:t>
      </w:r>
      <w:r w:rsidR="009652D8" w:rsidRPr="006176B8">
        <w:rPr>
          <w:rFonts w:ascii="Arial Narrow" w:hAnsi="Arial Narrow"/>
        </w:rPr>
        <w:t xml:space="preserve"> </w:t>
      </w:r>
      <w:r w:rsidR="009652D8" w:rsidRPr="006176B8">
        <w:rPr>
          <w:rFonts w:ascii="Arial Narrow" w:hAnsi="Arial Narrow"/>
          <w:b/>
          <w:color w:val="FF0000"/>
        </w:rPr>
        <w:t>(NO APLICA)</w:t>
      </w:r>
    </w:p>
    <w:p w14:paraId="71989FB5"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La inspección deberá darse dentro de los 5 días naturales siguientes a su recepción en almacén, excepto que en el contrato se estipule otro plazo. En caso de no realizarse dicha inspección dentro del plazo referido se tendrán por aceptados los bienes objeto de la licitación.  </w:t>
      </w:r>
      <w:r w:rsidR="009652D8" w:rsidRPr="006176B8">
        <w:rPr>
          <w:rFonts w:ascii="Arial Narrow" w:hAnsi="Arial Narrow"/>
          <w:b/>
          <w:color w:val="FF0000"/>
        </w:rPr>
        <w:t>(NO APLICA)</w:t>
      </w:r>
    </w:p>
    <w:p w14:paraId="0733CBBB"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lastRenderedPageBreak/>
        <w:t>El proveedor debe elaborar y proporcionar a</w:t>
      </w:r>
      <w:r w:rsidR="00F81A8E" w:rsidRPr="006176B8">
        <w:rPr>
          <w:rFonts w:ascii="Arial Narrow" w:hAnsi="Arial Narrow"/>
        </w:rPr>
        <w:t>l FIT</w:t>
      </w:r>
      <w:r w:rsidRPr="006176B8">
        <w:rPr>
          <w:rFonts w:ascii="Arial Narrow" w:hAnsi="Arial Narrow"/>
        </w:rPr>
        <w:t xml:space="preserve"> por escrito al momento de entrega de los bienes las especificaciones para el empaque, embalaje, embarque, transporte y almacenamiento de todo tipo de bienes muebles que se adquieran, y los procedimientos de seguridad para el manejo de sustancias peligrosas, combustibles, inflamables y gases comprimidos, así como los manuales del usuario correspondientes</w:t>
      </w:r>
      <w:r w:rsidR="00122680" w:rsidRPr="006176B8">
        <w:rPr>
          <w:rFonts w:ascii="Arial Narrow" w:hAnsi="Arial Narrow"/>
        </w:rPr>
        <w:t>.</w:t>
      </w:r>
      <w:r w:rsidR="009652D8" w:rsidRPr="006176B8">
        <w:rPr>
          <w:rFonts w:ascii="Arial Narrow" w:hAnsi="Arial Narrow"/>
        </w:rPr>
        <w:t xml:space="preserve"> </w:t>
      </w:r>
      <w:r w:rsidR="009652D8" w:rsidRPr="006176B8">
        <w:rPr>
          <w:rFonts w:ascii="Arial Narrow" w:hAnsi="Arial Narrow"/>
          <w:b/>
          <w:color w:val="FF0000"/>
        </w:rPr>
        <w:t>(NO APLICA)</w:t>
      </w:r>
    </w:p>
    <w:p w14:paraId="691B8AD7" w14:textId="77777777" w:rsidR="00826E42" w:rsidRPr="001772FB" w:rsidRDefault="00826E42" w:rsidP="00810FFB">
      <w:pPr>
        <w:numPr>
          <w:ilvl w:val="2"/>
          <w:numId w:val="67"/>
        </w:numPr>
        <w:spacing w:before="120" w:after="120"/>
        <w:jc w:val="both"/>
        <w:rPr>
          <w:rFonts w:ascii="Arial Narrow" w:hAnsi="Arial Narrow"/>
        </w:rPr>
      </w:pPr>
      <w:r w:rsidRPr="001772FB">
        <w:rPr>
          <w:rFonts w:ascii="Arial Narrow" w:hAnsi="Arial Narrow"/>
        </w:rPr>
        <w:t xml:space="preserve">El proveedor acepta los términos establecidos en la presente convocatoria para la aceptación y verificación de los </w:t>
      </w:r>
      <w:r w:rsidR="009652D8">
        <w:rPr>
          <w:rFonts w:ascii="Arial Narrow" w:hAnsi="Arial Narrow"/>
        </w:rPr>
        <w:t>servicios</w:t>
      </w:r>
      <w:r w:rsidRPr="001772FB">
        <w:rPr>
          <w:rFonts w:ascii="Arial Narrow" w:hAnsi="Arial Narrow"/>
        </w:rPr>
        <w:t>, estando de acuerdo que hasta en tanto ello no se cumpla, éstos no se tendrán por recibidos o aceptados.</w:t>
      </w:r>
    </w:p>
    <w:p w14:paraId="60AA4600" w14:textId="77777777" w:rsidR="00826E42" w:rsidRPr="001772FB" w:rsidRDefault="00826E42" w:rsidP="00810FFB">
      <w:pPr>
        <w:numPr>
          <w:ilvl w:val="1"/>
          <w:numId w:val="67"/>
        </w:numPr>
        <w:spacing w:before="120" w:after="120"/>
        <w:jc w:val="both"/>
        <w:rPr>
          <w:rFonts w:ascii="Arial Narrow" w:hAnsi="Arial Narrow"/>
        </w:rPr>
      </w:pPr>
      <w:r w:rsidRPr="009745B8">
        <w:rPr>
          <w:rFonts w:ascii="Arial Narrow" w:hAnsi="Arial Narrow"/>
        </w:rPr>
        <w:t>CONDICIÓN DE LOS PRECIOS</w:t>
      </w:r>
      <w:r w:rsidRPr="001772FB">
        <w:rPr>
          <w:rFonts w:ascii="Arial Narrow" w:hAnsi="Arial Narrow"/>
        </w:rPr>
        <w:t>.</w:t>
      </w:r>
    </w:p>
    <w:p w14:paraId="7F4C5D6A" w14:textId="77777777" w:rsidR="00826E42" w:rsidRPr="00136C73" w:rsidRDefault="00826E42" w:rsidP="00810FFB">
      <w:pPr>
        <w:numPr>
          <w:ilvl w:val="2"/>
          <w:numId w:val="67"/>
        </w:numPr>
        <w:spacing w:before="120" w:after="120"/>
        <w:jc w:val="both"/>
        <w:rPr>
          <w:rFonts w:ascii="Arial Narrow" w:hAnsi="Arial Narrow"/>
          <w:b/>
          <w:color w:val="FF0000"/>
        </w:rPr>
      </w:pPr>
      <w:r w:rsidRPr="00136C73">
        <w:rPr>
          <w:rFonts w:ascii="Arial Narrow" w:hAnsi="Arial Narrow"/>
          <w:b/>
        </w:rPr>
        <w:t>Precios fijos:</w:t>
      </w:r>
      <w:r w:rsidRPr="001772FB">
        <w:rPr>
          <w:rFonts w:ascii="Arial Narrow" w:hAnsi="Arial Narrow"/>
        </w:rPr>
        <w:t xml:space="preserve"> La convocante requiere le sean cotizados precios fijos. Se entiende por precios fijos los que no están sujetos a ninguna variación y se mantienen así desde el momento de la presentación de la proposición hasta la entrega y facturación correspondiente de los bienes o prestación de servicios, como se indica en l</w:t>
      </w:r>
      <w:r w:rsidR="00BA0929">
        <w:rPr>
          <w:rFonts w:ascii="Arial Narrow" w:hAnsi="Arial Narrow"/>
        </w:rPr>
        <w:t>a</w:t>
      </w:r>
      <w:r w:rsidRPr="001772FB">
        <w:rPr>
          <w:rFonts w:ascii="Arial Narrow" w:hAnsi="Arial Narrow"/>
        </w:rPr>
        <w:t xml:space="preserve"> Lista de los bienes y/o servicios”, </w:t>
      </w:r>
      <w:r w:rsidR="0051215E" w:rsidRPr="00BE61FC">
        <w:rPr>
          <w:rFonts w:ascii="Arial Narrow" w:hAnsi="Arial Narrow"/>
          <w:b/>
        </w:rPr>
        <w:t xml:space="preserve">DOCUMENTO </w:t>
      </w:r>
      <w:r w:rsidR="00086B58">
        <w:rPr>
          <w:rFonts w:ascii="Arial Narrow" w:hAnsi="Arial Narrow"/>
          <w:b/>
        </w:rPr>
        <w:t>7</w:t>
      </w:r>
      <w:r w:rsidR="0051215E" w:rsidRPr="00136C73">
        <w:rPr>
          <w:rFonts w:ascii="Arial Narrow" w:hAnsi="Arial Narrow"/>
          <w:b/>
        </w:rPr>
        <w:t>.</w:t>
      </w:r>
      <w:r w:rsidRPr="00136C73">
        <w:rPr>
          <w:rFonts w:ascii="Arial Narrow" w:hAnsi="Arial Narrow"/>
        </w:rPr>
        <w:t xml:space="preserve"> </w:t>
      </w:r>
    </w:p>
    <w:p w14:paraId="2FA8AF88" w14:textId="77777777" w:rsidR="00826E42" w:rsidRPr="006D133D" w:rsidRDefault="00826E42" w:rsidP="00810FFB">
      <w:pPr>
        <w:numPr>
          <w:ilvl w:val="2"/>
          <w:numId w:val="67"/>
        </w:numPr>
        <w:spacing w:before="120" w:after="120"/>
        <w:jc w:val="both"/>
        <w:rPr>
          <w:rFonts w:ascii="Arial Narrow" w:hAnsi="Arial Narrow"/>
        </w:rPr>
      </w:pPr>
      <w:r w:rsidRPr="006D133D">
        <w:rPr>
          <w:rFonts w:ascii="Arial Narrow" w:hAnsi="Arial Narrow"/>
          <w:b/>
        </w:rPr>
        <w:t>Precios variables:</w:t>
      </w:r>
      <w:r w:rsidRPr="006D133D">
        <w:rPr>
          <w:rFonts w:ascii="Arial Narrow" w:hAnsi="Arial Narrow"/>
        </w:rPr>
        <w:t xml:space="preserve"> La convocante requiere le sean cotizados precios variables, como se indica en l</w:t>
      </w:r>
      <w:r w:rsidR="00BA0929" w:rsidRPr="006D133D">
        <w:rPr>
          <w:rFonts w:ascii="Arial Narrow" w:hAnsi="Arial Narrow"/>
        </w:rPr>
        <w:t>a</w:t>
      </w:r>
      <w:r w:rsidRPr="006D133D">
        <w:rPr>
          <w:rFonts w:ascii="Arial Narrow" w:hAnsi="Arial Narrow"/>
        </w:rPr>
        <w:t xml:space="preserve"> Lista de los bienes y/o servicios”</w:t>
      </w:r>
      <w:r w:rsidR="0051215E" w:rsidRPr="006D133D">
        <w:rPr>
          <w:rFonts w:ascii="Arial Narrow" w:hAnsi="Arial Narrow"/>
          <w:b/>
        </w:rPr>
        <w:t>.</w:t>
      </w:r>
      <w:r w:rsidR="007931B5" w:rsidRPr="006D133D">
        <w:rPr>
          <w:rFonts w:ascii="Arial Narrow" w:hAnsi="Arial Narrow"/>
          <w:b/>
        </w:rPr>
        <w:t xml:space="preserve"> </w:t>
      </w:r>
      <w:r w:rsidR="007931B5" w:rsidRPr="006D133D">
        <w:rPr>
          <w:rFonts w:ascii="Arial Narrow" w:hAnsi="Arial Narrow"/>
          <w:b/>
          <w:color w:val="FF0000"/>
        </w:rPr>
        <w:t>(NO APLICA)</w:t>
      </w:r>
    </w:p>
    <w:p w14:paraId="7562D057" w14:textId="77777777" w:rsidR="00826E42" w:rsidRPr="006D133D" w:rsidRDefault="00826E42" w:rsidP="00810FFB">
      <w:pPr>
        <w:numPr>
          <w:ilvl w:val="2"/>
          <w:numId w:val="67"/>
        </w:numPr>
        <w:spacing w:before="120" w:after="120"/>
        <w:jc w:val="both"/>
        <w:rPr>
          <w:rFonts w:ascii="Arial Narrow" w:hAnsi="Arial Narrow"/>
        </w:rPr>
      </w:pPr>
      <w:r w:rsidRPr="006D133D">
        <w:rPr>
          <w:rFonts w:ascii="Arial Narrow" w:hAnsi="Arial Narrow"/>
          <w:b/>
        </w:rPr>
        <w:t>Precios oficiales:</w:t>
      </w:r>
      <w:r w:rsidRPr="006D133D">
        <w:rPr>
          <w:rFonts w:ascii="Arial Narrow" w:hAnsi="Arial Narrow"/>
        </w:rPr>
        <w:t xml:space="preserve"> tratándose de bienes o servicios sujetos a precios oficiales, la convocante reconocerá los incrementos autorizados, de conformidad con el último párrafo del Artículo 44 de la LAASSP.</w:t>
      </w:r>
      <w:r w:rsidR="007931B5" w:rsidRPr="006D133D">
        <w:rPr>
          <w:rFonts w:ascii="Arial Narrow" w:hAnsi="Arial Narrow"/>
          <w:b/>
          <w:color w:val="FF0000"/>
        </w:rPr>
        <w:t xml:space="preserve"> (NO APLICA)</w:t>
      </w:r>
    </w:p>
    <w:p w14:paraId="6ADF94E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incumplimiento de la condición de precio requerida para esta licitación, será motivo de </w:t>
      </w:r>
      <w:proofErr w:type="spellStart"/>
      <w:r w:rsidRPr="001772FB">
        <w:rPr>
          <w:rFonts w:ascii="Arial Narrow" w:hAnsi="Arial Narrow"/>
        </w:rPr>
        <w:t>desechamiento</w:t>
      </w:r>
      <w:proofErr w:type="spellEnd"/>
      <w:r w:rsidRPr="001772FB">
        <w:rPr>
          <w:rFonts w:ascii="Arial Narrow" w:hAnsi="Arial Narrow"/>
        </w:rPr>
        <w:t xml:space="preserve"> de la proposición.</w:t>
      </w:r>
    </w:p>
    <w:p w14:paraId="1E61946E" w14:textId="77777777" w:rsidR="00826E42" w:rsidRPr="001772FB" w:rsidRDefault="00826E42" w:rsidP="00810FFB">
      <w:pPr>
        <w:numPr>
          <w:ilvl w:val="1"/>
          <w:numId w:val="67"/>
        </w:numPr>
        <w:spacing w:before="120" w:after="120"/>
        <w:jc w:val="both"/>
        <w:rPr>
          <w:rFonts w:ascii="Arial Narrow" w:hAnsi="Arial Narrow"/>
        </w:rPr>
      </w:pPr>
      <w:r w:rsidRPr="001772FB">
        <w:rPr>
          <w:rFonts w:ascii="Arial Narrow" w:hAnsi="Arial Narrow"/>
        </w:rPr>
        <w:t>MONEDA EN QUE SE EXPRESARÁ LA PROPOSICIÓN.</w:t>
      </w:r>
    </w:p>
    <w:p w14:paraId="20880054" w14:textId="77777777" w:rsidR="00826E42" w:rsidRDefault="00826E42" w:rsidP="00826E42">
      <w:pPr>
        <w:spacing w:before="120" w:after="120"/>
        <w:ind w:left="357"/>
        <w:jc w:val="both"/>
        <w:rPr>
          <w:rFonts w:ascii="Arial Narrow" w:hAnsi="Arial Narrow"/>
        </w:rPr>
      </w:pPr>
      <w:r w:rsidRPr="001772FB">
        <w:rPr>
          <w:rFonts w:ascii="Arial Narrow" w:hAnsi="Arial Narrow"/>
        </w:rPr>
        <w:t xml:space="preserve">Los licitantes deben presentar su proposición en </w:t>
      </w:r>
      <w:r w:rsidR="009F407C" w:rsidRPr="002F29B4">
        <w:rPr>
          <w:rFonts w:ascii="Arial Narrow" w:hAnsi="Arial Narrow"/>
          <w:b/>
          <w:color w:val="0000FF"/>
          <w:u w:val="single"/>
        </w:rPr>
        <w:t>P</w:t>
      </w:r>
      <w:r w:rsidRPr="002F29B4">
        <w:rPr>
          <w:rFonts w:ascii="Arial Narrow" w:hAnsi="Arial Narrow"/>
          <w:b/>
          <w:color w:val="0000FF"/>
          <w:u w:val="single"/>
        </w:rPr>
        <w:t xml:space="preserve">esos </w:t>
      </w:r>
      <w:r w:rsidR="009F407C" w:rsidRPr="002F29B4">
        <w:rPr>
          <w:rFonts w:ascii="Arial Narrow" w:hAnsi="Arial Narrow"/>
          <w:b/>
          <w:color w:val="0000FF"/>
          <w:u w:val="single"/>
        </w:rPr>
        <w:t>M</w:t>
      </w:r>
      <w:r w:rsidRPr="002F29B4">
        <w:rPr>
          <w:rFonts w:ascii="Arial Narrow" w:hAnsi="Arial Narrow"/>
          <w:b/>
          <w:color w:val="0000FF"/>
          <w:u w:val="single"/>
        </w:rPr>
        <w:t>exicanos</w:t>
      </w:r>
      <w:r w:rsidRPr="009F407C">
        <w:rPr>
          <w:rFonts w:ascii="Arial Narrow" w:hAnsi="Arial Narrow"/>
          <w:b/>
        </w:rPr>
        <w:t>.</w:t>
      </w:r>
      <w:r w:rsidRPr="001772FB">
        <w:rPr>
          <w:rFonts w:ascii="Arial Narrow" w:hAnsi="Arial Narrow"/>
        </w:rPr>
        <w:t xml:space="preserve"> </w:t>
      </w:r>
    </w:p>
    <w:p w14:paraId="1C814B1E" w14:textId="77777777" w:rsidR="00826E42" w:rsidRPr="001772FB" w:rsidRDefault="00826E42" w:rsidP="00810FFB">
      <w:pPr>
        <w:numPr>
          <w:ilvl w:val="1"/>
          <w:numId w:val="63"/>
        </w:numPr>
        <w:tabs>
          <w:tab w:val="left" w:pos="567"/>
        </w:tabs>
        <w:spacing w:before="120" w:after="120"/>
        <w:jc w:val="both"/>
        <w:rPr>
          <w:rFonts w:ascii="Arial Narrow" w:hAnsi="Arial Narrow"/>
        </w:rPr>
      </w:pPr>
      <w:r w:rsidRPr="001772FB">
        <w:rPr>
          <w:rFonts w:ascii="Arial Narrow" w:hAnsi="Arial Narrow"/>
        </w:rPr>
        <w:t xml:space="preserve">PROGRAMA DE APOYO A PROVEEDORES DEL SECTOR PÚBLICO: PROGRAMA DE CADENAS PRODUCTIVAS </w:t>
      </w:r>
      <w:r w:rsidR="002967C1">
        <w:rPr>
          <w:rFonts w:ascii="Arial Narrow" w:hAnsi="Arial Narrow"/>
        </w:rPr>
        <w:t>FIT</w:t>
      </w:r>
      <w:r w:rsidRPr="001772FB">
        <w:rPr>
          <w:rFonts w:ascii="Arial Narrow" w:hAnsi="Arial Narrow"/>
        </w:rPr>
        <w:t>-NAFIN</w:t>
      </w:r>
      <w:r w:rsidRPr="001772FB">
        <w:rPr>
          <w:rFonts w:ascii="Arial Narrow" w:hAnsi="Arial Narrow"/>
        </w:rPr>
        <w:tab/>
      </w:r>
    </w:p>
    <w:p w14:paraId="272B8502"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b/>
        </w:rPr>
        <w:t>Factoraje Electrónico.</w:t>
      </w:r>
    </w:p>
    <w:p w14:paraId="4B9A5FA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r w:rsidR="00E34C9B" w:rsidRPr="001772FB">
        <w:rPr>
          <w:rFonts w:ascii="Arial Narrow" w:hAnsi="Arial Narrow"/>
        </w:rPr>
        <w:t>el FIT</w:t>
      </w:r>
      <w:r w:rsidRPr="001772FB">
        <w:rPr>
          <w:rFonts w:ascii="Arial Narrow" w:hAnsi="Arial Narrow"/>
        </w:rPr>
        <w:t xml:space="preserve"> informa a los licitantes que esta entidad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14:paraId="7C54D099" w14:textId="77777777" w:rsidR="00826E42" w:rsidRDefault="00826E42" w:rsidP="00826E42">
      <w:pPr>
        <w:spacing w:before="120" w:after="120"/>
        <w:ind w:left="357"/>
        <w:jc w:val="both"/>
        <w:rPr>
          <w:rFonts w:ascii="Arial Narrow" w:hAnsi="Arial Narrow"/>
        </w:rPr>
      </w:pPr>
      <w:r w:rsidRPr="000C57A9">
        <w:rPr>
          <w:rFonts w:ascii="Arial Narrow" w:hAnsi="Arial Narrow"/>
        </w:rPr>
        <w:t xml:space="preserve">Considerando lo anterior, </w:t>
      </w:r>
      <w:r w:rsidR="00E34C9B" w:rsidRPr="000C57A9">
        <w:rPr>
          <w:rFonts w:ascii="Arial Narrow" w:hAnsi="Arial Narrow"/>
        </w:rPr>
        <w:t>el FIT</w:t>
      </w:r>
      <w:r w:rsidRPr="000C57A9">
        <w:rPr>
          <w:rFonts w:ascii="Arial Narrow" w:hAnsi="Arial Narrow"/>
        </w:rPr>
        <w:t xml:space="preserve"> recomienda que el licitante ganador inicie su afiliación en un plazo no mayor a cinco días naturales posteriores al fallo</w:t>
      </w:r>
      <w:r w:rsidR="00E34C9B" w:rsidRPr="000C57A9">
        <w:rPr>
          <w:rFonts w:ascii="Arial Narrow" w:hAnsi="Arial Narrow"/>
        </w:rPr>
        <w:t xml:space="preserve">, </w:t>
      </w:r>
      <w:r w:rsidRPr="000C57A9">
        <w:rPr>
          <w:rFonts w:ascii="Arial Narrow" w:hAnsi="Arial Narrow"/>
        </w:rPr>
        <w:t>comunicándose al número telefónico</w:t>
      </w:r>
      <w:r w:rsidR="000C57A9" w:rsidRPr="000C57A9">
        <w:rPr>
          <w:rFonts w:ascii="Arial Narrow" w:hAnsi="Arial Narrow"/>
        </w:rPr>
        <w:t xml:space="preserve"> </w:t>
      </w:r>
      <w:r w:rsidRPr="000C57A9">
        <w:rPr>
          <w:rFonts w:ascii="Arial Narrow" w:hAnsi="Arial Narrow"/>
        </w:rPr>
        <w:t xml:space="preserve">NAFINSA (01-800-6234672), </w:t>
      </w:r>
      <w:proofErr w:type="spellStart"/>
      <w:r w:rsidRPr="000C57A9">
        <w:rPr>
          <w:rFonts w:ascii="Arial Narrow" w:hAnsi="Arial Narrow"/>
        </w:rPr>
        <w:t>ó</w:t>
      </w:r>
      <w:proofErr w:type="spellEnd"/>
      <w:r w:rsidRPr="000C57A9">
        <w:rPr>
          <w:rFonts w:ascii="Arial Narrow" w:hAnsi="Arial Narrow"/>
        </w:rPr>
        <w:t xml:space="preserve"> </w:t>
      </w:r>
      <w:r w:rsidR="00BF422D" w:rsidRPr="000C57A9">
        <w:rPr>
          <w:rFonts w:ascii="Arial Narrow" w:hAnsi="Arial Narrow"/>
        </w:rPr>
        <w:t>bien acudiendo</w:t>
      </w:r>
      <w:r w:rsidRPr="000C57A9">
        <w:rPr>
          <w:rFonts w:ascii="Arial Narrow" w:hAnsi="Arial Narrow"/>
        </w:rPr>
        <w:t xml:space="preserve">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14:paraId="5CD3879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r w:rsidR="00E34C9B" w:rsidRPr="001772FB">
        <w:rPr>
          <w:rFonts w:ascii="Arial Narrow" w:hAnsi="Arial Narrow"/>
        </w:rPr>
        <w:t xml:space="preserve"> </w:t>
      </w:r>
    </w:p>
    <w:p w14:paraId="3A05E8E6" w14:textId="77777777" w:rsidR="00826E42" w:rsidRPr="001772FB" w:rsidRDefault="00826E42" w:rsidP="00810FFB">
      <w:pPr>
        <w:numPr>
          <w:ilvl w:val="1"/>
          <w:numId w:val="64"/>
        </w:numPr>
        <w:spacing w:before="120" w:after="120"/>
        <w:jc w:val="both"/>
        <w:rPr>
          <w:rFonts w:ascii="Arial Narrow" w:hAnsi="Arial Narrow"/>
        </w:rPr>
      </w:pPr>
      <w:r w:rsidRPr="001772FB">
        <w:rPr>
          <w:rFonts w:ascii="Arial Narrow" w:hAnsi="Arial Narrow"/>
        </w:rPr>
        <w:t>MODIFICACIÓN DE LAS PROPOSICIONES.</w:t>
      </w:r>
    </w:p>
    <w:p w14:paraId="0FC4A41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Ninguna de las condiciones contenidas en esta convocatoria, así como de las proposiciones presentadas por los licitantes, podrán ser negociadas, modificadas, adicionadas o eliminadas una vez iniciado el acto de presentación y apertura de proposiciones.</w:t>
      </w:r>
    </w:p>
    <w:p w14:paraId="05D896E0" w14:textId="77777777" w:rsidR="00826E42" w:rsidRPr="001772FB" w:rsidRDefault="00826E42" w:rsidP="00810FFB">
      <w:pPr>
        <w:numPr>
          <w:ilvl w:val="1"/>
          <w:numId w:val="64"/>
        </w:numPr>
        <w:spacing w:before="120" w:after="120"/>
        <w:jc w:val="both"/>
        <w:rPr>
          <w:rFonts w:ascii="Arial Narrow" w:hAnsi="Arial Narrow"/>
        </w:rPr>
      </w:pPr>
      <w:r w:rsidRPr="001772FB">
        <w:rPr>
          <w:rFonts w:ascii="Arial Narrow" w:hAnsi="Arial Narrow"/>
        </w:rPr>
        <w:t xml:space="preserve">MANIFESTACIÓN DE LA VIDA ÚTIL DE LOS BIENES. </w:t>
      </w:r>
    </w:p>
    <w:p w14:paraId="6120B4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Manifestación de la vida útil de los bienes en condiciones normales de operación o, en caso de requerirse en las especificaciones técnicas, la garantía de vida útil.</w:t>
      </w:r>
      <w:r w:rsidR="00850A16">
        <w:rPr>
          <w:rFonts w:ascii="Arial Narrow" w:hAnsi="Arial Narrow"/>
        </w:rPr>
        <w:t xml:space="preserve"> </w:t>
      </w:r>
      <w:r w:rsidR="00850A16" w:rsidRPr="001772FB">
        <w:rPr>
          <w:rFonts w:ascii="Arial Narrow" w:hAnsi="Arial Narrow"/>
          <w:b/>
          <w:color w:val="FF0000"/>
        </w:rPr>
        <w:t>(NO APLICA)</w:t>
      </w:r>
    </w:p>
    <w:p w14:paraId="3EBAEF92" w14:textId="77777777" w:rsidR="00826E42" w:rsidRPr="00C61DF7" w:rsidRDefault="00826E42" w:rsidP="00810FFB">
      <w:pPr>
        <w:numPr>
          <w:ilvl w:val="1"/>
          <w:numId w:val="64"/>
        </w:numPr>
        <w:spacing w:before="120" w:after="120"/>
        <w:jc w:val="both"/>
        <w:rPr>
          <w:rFonts w:ascii="Arial Narrow" w:hAnsi="Arial Narrow"/>
        </w:rPr>
      </w:pPr>
      <w:r w:rsidRPr="00C61DF7">
        <w:rPr>
          <w:rFonts w:ascii="Arial Narrow" w:hAnsi="Arial Narrow"/>
        </w:rPr>
        <w:t>DIBUJOS O INFORMACIÓN TÉCNICA.</w:t>
      </w:r>
    </w:p>
    <w:p w14:paraId="24857AEC" w14:textId="77777777" w:rsidR="00826E42" w:rsidRPr="00C61DF7" w:rsidRDefault="00826E42" w:rsidP="00826E42">
      <w:pPr>
        <w:spacing w:before="120" w:after="120"/>
        <w:ind w:left="357"/>
        <w:jc w:val="both"/>
        <w:rPr>
          <w:rFonts w:ascii="Arial Narrow" w:hAnsi="Arial Narrow"/>
        </w:rPr>
      </w:pPr>
      <w:r w:rsidRPr="00C61DF7">
        <w:rPr>
          <w:rFonts w:ascii="Arial Narrow" w:hAnsi="Arial Narrow"/>
        </w:rPr>
        <w:t xml:space="preserve">Dibujos o material impreso que contenga información técnica del bien o material objeto de esta licitación, de acuerdo a lo solicitado en el </w:t>
      </w:r>
      <w:r w:rsidR="0051215E" w:rsidRPr="00C61DF7">
        <w:rPr>
          <w:rFonts w:ascii="Arial Narrow" w:hAnsi="Arial Narrow"/>
          <w:b/>
        </w:rPr>
        <w:t xml:space="preserve">DOCUMENTO </w:t>
      </w:r>
      <w:r w:rsidR="007931B5">
        <w:rPr>
          <w:rFonts w:ascii="Arial Narrow" w:hAnsi="Arial Narrow"/>
          <w:b/>
        </w:rPr>
        <w:t>1</w:t>
      </w:r>
      <w:r w:rsidR="0051215E" w:rsidRPr="00C61DF7">
        <w:rPr>
          <w:rFonts w:ascii="Arial Narrow" w:hAnsi="Arial Narrow"/>
          <w:b/>
        </w:rPr>
        <w:t>.</w:t>
      </w:r>
    </w:p>
    <w:p w14:paraId="2FC98322" w14:textId="77777777" w:rsidR="00826E42" w:rsidRPr="00C61DF7" w:rsidRDefault="00826E42" w:rsidP="00810FFB">
      <w:pPr>
        <w:numPr>
          <w:ilvl w:val="1"/>
          <w:numId w:val="64"/>
        </w:numPr>
        <w:spacing w:before="120" w:after="120"/>
        <w:jc w:val="both"/>
        <w:rPr>
          <w:rFonts w:ascii="Arial Narrow" w:hAnsi="Arial Narrow"/>
        </w:rPr>
      </w:pPr>
      <w:r w:rsidRPr="00C61DF7">
        <w:rPr>
          <w:rFonts w:ascii="Arial Narrow" w:hAnsi="Arial Narrow"/>
        </w:rPr>
        <w:t>PERIODO DE VIGENCIA DE LA PROPOSICIÓN.</w:t>
      </w:r>
    </w:p>
    <w:p w14:paraId="60B86932" w14:textId="77777777" w:rsidR="00826E42" w:rsidRPr="001772FB" w:rsidRDefault="00826E42" w:rsidP="00826E42">
      <w:pPr>
        <w:spacing w:before="120" w:after="120"/>
        <w:ind w:left="357"/>
        <w:jc w:val="both"/>
        <w:rPr>
          <w:rFonts w:ascii="Arial Narrow" w:hAnsi="Arial Narrow"/>
        </w:rPr>
      </w:pPr>
      <w:r w:rsidRPr="00C61DF7">
        <w:rPr>
          <w:rFonts w:ascii="Arial Narrow" w:hAnsi="Arial Narrow"/>
        </w:rPr>
        <w:t xml:space="preserve">La proposición debe tener </w:t>
      </w:r>
      <w:r w:rsidRPr="00C61DF7">
        <w:rPr>
          <w:rFonts w:ascii="Arial Narrow" w:hAnsi="Arial Narrow"/>
          <w:b/>
        </w:rPr>
        <w:t>una vigencia de 60 días naturales</w:t>
      </w:r>
      <w:r w:rsidRPr="00C61DF7">
        <w:rPr>
          <w:rFonts w:ascii="Arial Narrow" w:hAnsi="Arial Narrow"/>
        </w:rPr>
        <w:t xml:space="preserve"> contados a partir de la fecha de presentación y apertura de proposiciones conforme el </w:t>
      </w:r>
      <w:r w:rsidR="0051215E" w:rsidRPr="00C61DF7">
        <w:rPr>
          <w:rFonts w:ascii="Arial Narrow" w:hAnsi="Arial Narrow"/>
          <w:b/>
        </w:rPr>
        <w:t>DOCUMENTO</w:t>
      </w:r>
      <w:r w:rsidR="007931B5">
        <w:rPr>
          <w:rFonts w:ascii="Arial Narrow" w:hAnsi="Arial Narrow"/>
          <w:b/>
        </w:rPr>
        <w:t>S</w:t>
      </w:r>
      <w:r w:rsidR="0051215E" w:rsidRPr="00C61DF7">
        <w:rPr>
          <w:rFonts w:ascii="Arial Narrow" w:hAnsi="Arial Narrow"/>
          <w:b/>
        </w:rPr>
        <w:t xml:space="preserve"> </w:t>
      </w:r>
      <w:r w:rsidR="007931B5">
        <w:rPr>
          <w:rFonts w:ascii="Arial Narrow" w:hAnsi="Arial Narrow"/>
          <w:b/>
        </w:rPr>
        <w:t>1 y 9.</w:t>
      </w:r>
    </w:p>
    <w:p w14:paraId="1DA885B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circunstancias excepcionales, la convocante podrá solicitar que los licitantes extiendan el período de vigencia de sus proposiciones. Esta solicitud y las respuestas se harán por escrito y enviadas o transmitidas por el medio más ágil que se disponga. </w:t>
      </w:r>
    </w:p>
    <w:p w14:paraId="651DD208" w14:textId="77777777" w:rsidR="00D61525" w:rsidRPr="001A7861" w:rsidRDefault="00D61525" w:rsidP="00810FFB">
      <w:pPr>
        <w:numPr>
          <w:ilvl w:val="1"/>
          <w:numId w:val="55"/>
        </w:numPr>
        <w:spacing w:before="120" w:after="120"/>
        <w:jc w:val="both"/>
        <w:rPr>
          <w:rFonts w:ascii="Arial Narrow" w:hAnsi="Arial Narrow"/>
          <w:b/>
          <w:color w:val="FF0000"/>
        </w:rPr>
      </w:pPr>
      <w:r w:rsidRPr="001A7861">
        <w:rPr>
          <w:rFonts w:ascii="Arial Narrow" w:hAnsi="Arial Narrow"/>
          <w:b/>
          <w:color w:val="FF0000"/>
        </w:rPr>
        <w:t>COMUNICACIÓN CON EL FERROCARRIL DEL ISTMO DE TEHUANTEPEC, S.A. DE C.V.</w:t>
      </w:r>
    </w:p>
    <w:p w14:paraId="440F6AFA" w14:textId="77777777" w:rsidR="00D61525" w:rsidRPr="00D45BBC" w:rsidRDefault="00D61525" w:rsidP="00D61525">
      <w:pPr>
        <w:spacing w:before="120" w:after="120"/>
        <w:ind w:left="357"/>
        <w:jc w:val="both"/>
        <w:rPr>
          <w:rFonts w:ascii="Arial Narrow" w:hAnsi="Arial Narrow"/>
          <w:b/>
          <w:color w:val="FF0000"/>
          <w:sz w:val="32"/>
          <w:szCs w:val="32"/>
        </w:rPr>
      </w:pPr>
      <w:r w:rsidRPr="00D45BBC">
        <w:rPr>
          <w:rFonts w:ascii="Arial Narrow" w:hAnsi="Arial Narrow"/>
          <w:b/>
          <w:color w:val="FF0000"/>
          <w:sz w:val="32"/>
          <w:szCs w:val="32"/>
        </w:rPr>
        <w:t xml:space="preserve">Las comunicaciones entre las partes, se harán </w:t>
      </w:r>
      <w:r>
        <w:rPr>
          <w:rFonts w:ascii="Arial Narrow" w:hAnsi="Arial Narrow"/>
          <w:b/>
          <w:color w:val="FF0000"/>
          <w:sz w:val="32"/>
          <w:szCs w:val="32"/>
        </w:rPr>
        <w:t xml:space="preserve">EXCLUSIVAMENTE </w:t>
      </w:r>
      <w:r w:rsidRPr="00D45BBC">
        <w:rPr>
          <w:rFonts w:ascii="Arial Narrow" w:hAnsi="Arial Narrow"/>
          <w:b/>
          <w:color w:val="FF0000"/>
          <w:sz w:val="32"/>
          <w:szCs w:val="32"/>
        </w:rPr>
        <w:t>a trav</w:t>
      </w:r>
      <w:r>
        <w:rPr>
          <w:rFonts w:ascii="Arial Narrow" w:hAnsi="Arial Narrow"/>
          <w:b/>
          <w:color w:val="FF0000"/>
          <w:sz w:val="32"/>
          <w:szCs w:val="32"/>
        </w:rPr>
        <w:t>és de CompraNet, debido a ser este un procedimiento ELECTRÓNICO.</w:t>
      </w:r>
    </w:p>
    <w:p w14:paraId="1E87CC25" w14:textId="77777777" w:rsidR="00D61525" w:rsidRPr="00DA1555" w:rsidRDefault="00D61525" w:rsidP="00D61525">
      <w:pPr>
        <w:spacing w:before="120" w:after="120"/>
        <w:ind w:left="357"/>
        <w:jc w:val="both"/>
        <w:rPr>
          <w:rFonts w:ascii="Arial Narrow" w:hAnsi="Arial Narrow"/>
          <w:b/>
          <w:color w:val="FF0000"/>
        </w:rPr>
      </w:pPr>
      <w:r w:rsidRPr="001772FB">
        <w:rPr>
          <w:rFonts w:ascii="Arial Narrow" w:hAnsi="Arial Narrow"/>
        </w:rPr>
        <w:t xml:space="preserve">Desde la apertura de las proposiciones y hasta el momento de emisión del fallo, los licitantes </w:t>
      </w:r>
      <w:r w:rsidRPr="00DA1555">
        <w:rPr>
          <w:rFonts w:ascii="Arial Narrow" w:hAnsi="Arial Narrow"/>
          <w:b/>
          <w:color w:val="FF0000"/>
        </w:rPr>
        <w:t xml:space="preserve">no se pondrán en contacto con la convocante para tratar cualquier aspecto relativo a la evaluación de su proposición. </w:t>
      </w:r>
    </w:p>
    <w:p w14:paraId="5AAF5A5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intento por parte de un licitante de ejercer influencia sobre la convocante en la evaluación, comparación de proposiciones o en su decisión sobre la adjudicación del contrato, dará lugar a que se notifique a la autoridad competente de tal intención para los efectos procedentes.</w:t>
      </w:r>
    </w:p>
    <w:p w14:paraId="1428BC15"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 xml:space="preserve">UTILIZACIÓN DE LOS DOCUMENTOS E INFORMACIÓN DE ESTA CONVOCATORIA. </w:t>
      </w:r>
    </w:p>
    <w:p w14:paraId="79C41F4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deberá proporcionar la información que en su momento se requiera por la SFP y</w:t>
      </w:r>
      <w:r w:rsidR="009D091A" w:rsidRPr="001772FB">
        <w:rPr>
          <w:rFonts w:ascii="Arial Narrow" w:hAnsi="Arial Narrow"/>
        </w:rPr>
        <w:t>/o</w:t>
      </w:r>
      <w:r w:rsidRPr="001772FB">
        <w:rPr>
          <w:rFonts w:ascii="Arial Narrow" w:hAnsi="Arial Narrow"/>
        </w:rPr>
        <w:t xml:space="preserve"> la Auditoría Interna </w:t>
      </w:r>
      <w:r w:rsidR="00CA374D" w:rsidRPr="001772FB">
        <w:rPr>
          <w:rFonts w:ascii="Arial Narrow" w:hAnsi="Arial Narrow"/>
        </w:rPr>
        <w:t>del FIT</w:t>
      </w:r>
      <w:r w:rsidRPr="001772FB">
        <w:rPr>
          <w:rFonts w:ascii="Arial Narrow" w:hAnsi="Arial Narrow"/>
        </w:rPr>
        <w:t>, con motivo de las auditorías, visitas o inspecciones que practiquen relacionadas con el contrato que se derive de este procedimiento.</w:t>
      </w:r>
    </w:p>
    <w:p w14:paraId="73F0189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se obligan a no utilizar, sin previo consentimiento por escrito de</w:t>
      </w:r>
      <w:r w:rsidR="009D091A" w:rsidRPr="001772FB">
        <w:rPr>
          <w:rFonts w:ascii="Arial Narrow" w:hAnsi="Arial Narrow"/>
        </w:rPr>
        <w:t>l FIT</w:t>
      </w:r>
      <w:r w:rsidRPr="001772FB">
        <w:rPr>
          <w:rFonts w:ascii="Arial Narrow" w:hAnsi="Arial Narrow"/>
        </w:rPr>
        <w:t xml:space="preserve"> o en su nombre, los documentos o información contenida en esta convocatoria y los documentos que de ella deriven, especificaciones técnicas, planos, dibujos, componentes, etc., salvo los que tengan relación indispensable </w:t>
      </w:r>
      <w:r w:rsidRPr="001772FB">
        <w:rPr>
          <w:rFonts w:ascii="Arial Narrow" w:hAnsi="Arial Narrow"/>
        </w:rPr>
        <w:lastRenderedPageBreak/>
        <w:t>para el buen cumplimiento de su objeto y será bajo su propia responsabilidad y sin menoscabo de los términos y condiciones asentados en el contrato respectivo.</w:t>
      </w:r>
    </w:p>
    <w:p w14:paraId="5CEB5A9A" w14:textId="77777777" w:rsidR="00D61525" w:rsidRPr="001772FB" w:rsidRDefault="00D61525" w:rsidP="00D61525">
      <w:pPr>
        <w:spacing w:before="120" w:after="120"/>
        <w:ind w:left="357"/>
        <w:jc w:val="both"/>
        <w:rPr>
          <w:rFonts w:ascii="Arial Narrow" w:hAnsi="Arial Narrow"/>
        </w:rPr>
      </w:pPr>
      <w:r w:rsidRPr="001772FB">
        <w:rPr>
          <w:rFonts w:ascii="Arial Narrow" w:hAnsi="Arial Narrow"/>
        </w:rPr>
        <w:t>El licitante deberá indicar, en la carta de presentación de la proposición, de acuerdo con</w:t>
      </w:r>
      <w:r>
        <w:rPr>
          <w:rFonts w:ascii="Arial Narrow" w:hAnsi="Arial Narrow"/>
        </w:rPr>
        <w:t xml:space="preserve"> el</w:t>
      </w:r>
      <w:r w:rsidRPr="001772FB">
        <w:rPr>
          <w:rFonts w:ascii="Arial Narrow" w:hAnsi="Arial Narrow"/>
        </w:rPr>
        <w:t xml:space="preserve"> </w:t>
      </w:r>
      <w:r w:rsidRPr="00BE61FC">
        <w:rPr>
          <w:rFonts w:ascii="Arial Narrow" w:hAnsi="Arial Narrow"/>
          <w:b/>
        </w:rPr>
        <w:t xml:space="preserve">DOCUMENTO </w:t>
      </w:r>
      <w:r>
        <w:rPr>
          <w:rFonts w:ascii="Arial Narrow" w:hAnsi="Arial Narrow"/>
          <w:b/>
        </w:rPr>
        <w:t>8</w:t>
      </w:r>
      <w:r w:rsidRPr="001772FB">
        <w:rPr>
          <w:rFonts w:ascii="Arial Narrow" w:hAnsi="Arial Narrow"/>
        </w:rPr>
        <w:t xml:space="preserve">, los documentos que contengan información confidencial, reservada o comercial reservada y si otorga al FIT su consentimiento para proporcionarla en caso de que exista una solicitud de acceso que incluya información confidencial, de conformidad a los artículos </w:t>
      </w:r>
      <w:r>
        <w:rPr>
          <w:rFonts w:ascii="Arial Narrow" w:hAnsi="Arial Narrow"/>
        </w:rPr>
        <w:t>110, 113 y 117</w:t>
      </w:r>
      <w:r w:rsidRPr="001772FB">
        <w:rPr>
          <w:rFonts w:ascii="Arial Narrow" w:hAnsi="Arial Narrow"/>
        </w:rPr>
        <w:t xml:space="preserve"> de la Ley Federal de Transparencia y Acceso a la In</w:t>
      </w:r>
      <w:r>
        <w:rPr>
          <w:rFonts w:ascii="Arial Narrow" w:hAnsi="Arial Narrow"/>
        </w:rPr>
        <w:t>formación Pública.</w:t>
      </w:r>
    </w:p>
    <w:p w14:paraId="4BFF9D6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p>
    <w:p w14:paraId="2845B7D5"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 xml:space="preserve">DERECHOS DE PROPIEDAD INDUSTRIAL, DERECHOS DE AUTOR U OTROS DERECHOS EXCLUSIVOS. </w:t>
      </w:r>
    </w:p>
    <w:p w14:paraId="15AA2A3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violación en materia de derechos inherentes a propiedad industrial, derechos de autor u otros derechos exclusivos la responsabilidad estará a cargo del licitante o proveedor, según sea el caso.</w:t>
      </w:r>
    </w:p>
    <w:p w14:paraId="3C215C0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Para el caso de la contratación de servicios de consultoría, asesoría, estudios e investigaciones los derechos patrimoniales y de autor que correspondan se estipularán a favor de</w:t>
      </w:r>
      <w:r w:rsidR="009D091A" w:rsidRPr="001772FB">
        <w:rPr>
          <w:rFonts w:ascii="Arial Narrow" w:hAnsi="Arial Narrow"/>
        </w:rPr>
        <w:t>l FIT</w:t>
      </w:r>
      <w:r w:rsidRPr="001772FB">
        <w:rPr>
          <w:rFonts w:ascii="Arial Narrow" w:hAnsi="Arial Narrow"/>
        </w:rPr>
        <w:t>, en los términos de las disposiciones legales aplicables.</w:t>
      </w:r>
    </w:p>
    <w:p w14:paraId="66D4B4FC"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PRESENTACIÓN, FORMATO Y FIRMA DE LA PROPOSICIÓN.</w:t>
      </w:r>
    </w:p>
    <w:p w14:paraId="0930211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14:paraId="1671EDEF"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En la elaboración de su proposición, el licitante deberá observar lo siguiente:</w:t>
      </w:r>
    </w:p>
    <w:p w14:paraId="2BC1B25B" w14:textId="77777777" w:rsidR="00826E42" w:rsidRPr="001772FB" w:rsidRDefault="00826E42" w:rsidP="00810FFB">
      <w:pPr>
        <w:numPr>
          <w:ilvl w:val="3"/>
          <w:numId w:val="57"/>
        </w:numPr>
        <w:spacing w:before="120" w:after="120"/>
        <w:jc w:val="both"/>
        <w:rPr>
          <w:rFonts w:ascii="Arial Narrow" w:hAnsi="Arial Narrow"/>
        </w:rPr>
      </w:pPr>
      <w:bookmarkStart w:id="1" w:name="_Hlk535250992"/>
      <w:r w:rsidRPr="001772FB">
        <w:rPr>
          <w:rFonts w:ascii="Arial Narrow" w:hAnsi="Arial Narrow"/>
        </w:rPr>
        <w:t>Elaborarla en formatos WORD o EXCEL (de la plataforma Office 2003), PDF (versión 7 o superior), HTML o en su caso, utilizar archivos de imagen tipo JPG o GIF, según se requiera;</w:t>
      </w:r>
    </w:p>
    <w:p w14:paraId="40E4204E" w14:textId="573331B4"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Identificar cada una de las páginas que integran la proposición, con el RFC, número de </w:t>
      </w:r>
      <w:r w:rsidR="00AF4547">
        <w:rPr>
          <w:rFonts w:ascii="Arial Narrow" w:hAnsi="Arial Narrow"/>
        </w:rPr>
        <w:t>Inv</w:t>
      </w:r>
      <w:r w:rsidRPr="001772FB">
        <w:rPr>
          <w:rFonts w:ascii="Arial Narrow" w:hAnsi="Arial Narrow"/>
        </w:rPr>
        <w:t xml:space="preserve">itación y número de página, dicha identificación debe reflejarse, en su caso, en la impresión que se realice de los documentos durante el acto de apertura de proposiciones; </w:t>
      </w:r>
    </w:p>
    <w:p w14:paraId="0AB8229C"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Por lo que respecta a la integración de elementos tales como catálogos, folletos y/o información obtenida de la página en Internet del fabricante de los bienes</w:t>
      </w:r>
      <w:r w:rsidR="004F664D">
        <w:rPr>
          <w:rFonts w:ascii="Arial Narrow" w:hAnsi="Arial Narrow"/>
        </w:rPr>
        <w:t xml:space="preserve">, servicios </w:t>
      </w:r>
      <w:r w:rsidRPr="001772FB">
        <w:rPr>
          <w:rFonts w:ascii="Arial Narrow" w:hAnsi="Arial Narrow"/>
        </w:rPr>
        <w:t xml:space="preserve">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Pr="001772FB">
        <w:rPr>
          <w:rFonts w:ascii="Arial Narrow" w:hAnsi="Arial Narrow"/>
        </w:rPr>
        <w:tab/>
      </w:r>
    </w:p>
    <w:p w14:paraId="55147F15"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En sustitución de la firma autógrafa, se utilizará </w:t>
      </w:r>
      <w:r w:rsidRPr="00942579">
        <w:rPr>
          <w:rFonts w:ascii="Arial Narrow" w:hAnsi="Arial Narrow"/>
          <w:b/>
          <w:color w:val="0000FF"/>
          <w:u w:val="single"/>
        </w:rPr>
        <w:t>la firma electrónica avanzada</w:t>
      </w:r>
      <w:r w:rsidRPr="00942579">
        <w:rPr>
          <w:rFonts w:ascii="Arial Narrow" w:hAnsi="Arial Narrow"/>
          <w:color w:val="0000FF"/>
        </w:rPr>
        <w:t xml:space="preserve"> </w:t>
      </w:r>
      <w:r w:rsidRPr="001772FB">
        <w:rPr>
          <w:rFonts w:ascii="Arial Narrow" w:hAnsi="Arial Narrow"/>
        </w:rPr>
        <w:t>que emite el Servicio de Administración Tributaria para el cumplimiento de obligaciones fiscales;</w:t>
      </w:r>
    </w:p>
    <w:p w14:paraId="0E5C1C41"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El programa informático que la SFP les proporcione, una vez concluido el proceso de certificación de su medio de identificación electrónica, generará el sobre mediante el uso </w:t>
      </w:r>
      <w:r w:rsidRPr="001772FB">
        <w:rPr>
          <w:rFonts w:ascii="Arial Narrow" w:hAnsi="Arial Narrow"/>
        </w:rPr>
        <w:lastRenderedPageBreak/>
        <w:t>de tecnologías que resguarden la confidencialidad de la información, de tal forma que sea inviolable;</w:t>
      </w:r>
    </w:p>
    <w:p w14:paraId="7EB491FF"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Los licitantes aceptan que se tendrán como </w:t>
      </w:r>
      <w:r w:rsidRPr="00942579">
        <w:rPr>
          <w:rFonts w:ascii="Arial Narrow" w:hAnsi="Arial Narrow"/>
          <w:b/>
          <w:color w:val="0000FF"/>
          <w:u w:val="single"/>
        </w:rPr>
        <w:t>no presentadas sus proposiciones</w:t>
      </w:r>
      <w:r w:rsidRPr="00942579">
        <w:rPr>
          <w:rFonts w:ascii="Arial Narrow" w:hAnsi="Arial Narrow"/>
          <w:color w:val="0000FF"/>
        </w:rPr>
        <w:t xml:space="preserve"> </w:t>
      </w:r>
      <w:r w:rsidRPr="001772FB">
        <w:rPr>
          <w:rFonts w:ascii="Arial Narrow" w:hAnsi="Arial Narrow"/>
        </w:rPr>
        <w:t xml:space="preserve">y, en su caso, la documentación requerida por la convocante, cuando el archivo electrónico en el que se contengan las proposiciones y/o demás información, </w:t>
      </w:r>
      <w:r w:rsidRPr="00F24AAB">
        <w:rPr>
          <w:rFonts w:ascii="Arial Narrow" w:hAnsi="Arial Narrow"/>
          <w:b/>
        </w:rPr>
        <w:t>no pueda abrirse</w:t>
      </w:r>
      <w:r w:rsidRPr="001772FB">
        <w:rPr>
          <w:rFonts w:ascii="Arial Narrow" w:hAnsi="Arial Narrow"/>
        </w:rPr>
        <w:t xml:space="preserve"> por tener algún virus informático, por estar encriptado o por cualquier otra causa ajena a la convocante;</w:t>
      </w:r>
    </w:p>
    <w:p w14:paraId="7051E02A"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Cada uno de los documentos que integren la proposición y aquéllos distintos a ésta, </w:t>
      </w:r>
      <w:r w:rsidRPr="00F24AAB">
        <w:rPr>
          <w:rFonts w:ascii="Arial Narrow" w:hAnsi="Arial Narrow"/>
          <w:b/>
        </w:rPr>
        <w:t>deberán estar foliados</w:t>
      </w:r>
      <w:r w:rsidRPr="001772FB">
        <w:rPr>
          <w:rFonts w:ascii="Arial Narrow" w:hAnsi="Arial Narrow"/>
        </w:rPr>
        <w:t xml:space="preserve"> en todas y cada una de las hojas que los integren. Al efecto, se deberán numerar de manera individual las proposiciones técnica y económica, así como el resto de los documentos que entregue el licitante; </w:t>
      </w:r>
    </w:p>
    <w:p w14:paraId="1011A744" w14:textId="77777777" w:rsidR="00826E42" w:rsidRPr="00086B58" w:rsidRDefault="00826E42" w:rsidP="00810FFB">
      <w:pPr>
        <w:numPr>
          <w:ilvl w:val="3"/>
          <w:numId w:val="57"/>
        </w:numPr>
        <w:spacing w:before="120" w:after="120"/>
        <w:jc w:val="both"/>
        <w:rPr>
          <w:rFonts w:ascii="Arial Narrow" w:hAnsi="Arial Narrow"/>
        </w:rPr>
      </w:pPr>
      <w:r w:rsidRPr="00086B58">
        <w:rPr>
          <w:rFonts w:ascii="Arial Narrow" w:hAnsi="Arial Narrow"/>
        </w:rPr>
        <w:t xml:space="preserve">En el caso de que alguna o algunas hojas de los documentos mencionados en el párrafo anterior carezcan de </w:t>
      </w:r>
      <w:r w:rsidRPr="00193B47">
        <w:rPr>
          <w:rFonts w:ascii="Arial Narrow" w:hAnsi="Arial Narrow"/>
          <w:b/>
        </w:rPr>
        <w:t>folio</w:t>
      </w:r>
      <w:r w:rsidRPr="00086B58">
        <w:rPr>
          <w:rFonts w:ascii="Arial Narrow" w:hAnsi="Arial Narrow"/>
        </w:rPr>
        <w:t xml:space="preserve"> y se constate que la o las hojas no foliadas mantienen continuidad, la convocante no podrá desechar la proposición. En el supuesto de que falte alguna hoja y la omisión pueda ser cubierta con información contenida en la propia proposición</w:t>
      </w:r>
      <w:r w:rsidR="00086B58">
        <w:rPr>
          <w:rFonts w:ascii="Arial Narrow" w:hAnsi="Arial Narrow"/>
        </w:rPr>
        <w:t xml:space="preserve"> </w:t>
      </w:r>
      <w:r w:rsidRPr="00086B58">
        <w:rPr>
          <w:rFonts w:ascii="Arial Narrow" w:hAnsi="Arial Narrow"/>
        </w:rPr>
        <w:t>o con los documentos distintos a la misma, la convocante tampoco podrá desechar la proposición;</w:t>
      </w:r>
    </w:p>
    <w:p w14:paraId="104AA6DC"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Si alguna o algunas hojas del documento que integran la proposición carecen de folio y no sea posible constatar que la o las hojas no foliadas mantienen </w:t>
      </w:r>
      <w:r w:rsidR="00942579" w:rsidRPr="001772FB">
        <w:rPr>
          <w:rFonts w:ascii="Arial Narrow" w:hAnsi="Arial Narrow"/>
        </w:rPr>
        <w:t>continuidad o</w:t>
      </w:r>
      <w:r w:rsidRPr="001772FB">
        <w:rPr>
          <w:rFonts w:ascii="Arial Narrow" w:hAnsi="Arial Narrow"/>
        </w:rPr>
        <w:t xml:space="preserve"> que en la proposición falte alguna hoja y la omisión no pueda ser cubierta con información contenida en la misma, dará origen a que la proposición sea desechada.  </w:t>
      </w:r>
    </w:p>
    <w:p w14:paraId="1AF00085"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La proposición </w:t>
      </w:r>
      <w:r w:rsidRPr="00193B47">
        <w:rPr>
          <w:rFonts w:ascii="Arial Narrow" w:hAnsi="Arial Narrow"/>
          <w:b/>
        </w:rPr>
        <w:t>no debe</w:t>
      </w:r>
      <w:r w:rsidRPr="001772FB">
        <w:rPr>
          <w:rFonts w:ascii="Arial Narrow" w:hAnsi="Arial Narrow"/>
        </w:rPr>
        <w:t xml:space="preserve"> contener textos entre líneas, raspaduras, tachaduras, ni enmendaduras, lo cual será motivo de </w:t>
      </w:r>
      <w:proofErr w:type="spellStart"/>
      <w:r w:rsidRPr="001772FB">
        <w:rPr>
          <w:rFonts w:ascii="Arial Narrow" w:hAnsi="Arial Narrow"/>
        </w:rPr>
        <w:t>desechamiento</w:t>
      </w:r>
      <w:proofErr w:type="spellEnd"/>
      <w:r w:rsidRPr="001772FB">
        <w:rPr>
          <w:rFonts w:ascii="Arial Narrow" w:hAnsi="Arial Narrow"/>
        </w:rPr>
        <w:t>. Para esta licitación se podrán recibir las proposiciones foliadas por volumen, tomo o carpeta;</w:t>
      </w:r>
    </w:p>
    <w:bookmarkEnd w:id="1"/>
    <w:p w14:paraId="0450A372"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El licitante debe incluir como parte de su propuesta técnica y económica la carta de presentación de su proposición dirigida a la convocante, </w:t>
      </w:r>
      <w:r w:rsidR="0051215E" w:rsidRPr="00BE61FC">
        <w:rPr>
          <w:rFonts w:ascii="Arial Narrow" w:hAnsi="Arial Narrow"/>
          <w:b/>
        </w:rPr>
        <w:t xml:space="preserve">DOCUMENTO </w:t>
      </w:r>
      <w:r w:rsidR="004254FF">
        <w:rPr>
          <w:rFonts w:ascii="Arial Narrow" w:hAnsi="Arial Narrow"/>
          <w:b/>
        </w:rPr>
        <w:t>8</w:t>
      </w:r>
      <w:r w:rsidRPr="001772FB">
        <w:rPr>
          <w:rFonts w:ascii="Arial Narrow" w:hAnsi="Arial Narrow"/>
        </w:rPr>
        <w:t xml:space="preserve"> el cuestionario de información general resumida, en el </w:t>
      </w:r>
      <w:r w:rsidR="0051215E" w:rsidRPr="00BE61FC">
        <w:rPr>
          <w:rFonts w:ascii="Arial Narrow" w:hAnsi="Arial Narrow"/>
          <w:b/>
        </w:rPr>
        <w:t xml:space="preserve">DOCUMENTO </w:t>
      </w:r>
      <w:r w:rsidR="004254FF">
        <w:rPr>
          <w:rFonts w:ascii="Arial Narrow" w:hAnsi="Arial Narrow"/>
          <w:b/>
        </w:rPr>
        <w:t>9</w:t>
      </w:r>
      <w:r w:rsidRPr="001772FB">
        <w:rPr>
          <w:rFonts w:ascii="Arial Narrow" w:hAnsi="Arial Narrow"/>
        </w:rPr>
        <w:t xml:space="preserve"> con la información solicitada y una breve descripción de los bienes y/o servicios, cantidades, precios totales, etc.</w:t>
      </w:r>
    </w:p>
    <w:p w14:paraId="249AF793"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CAUSAS DE DESECHAMIENTO DE LAS PROPOSICIONES.</w:t>
      </w:r>
    </w:p>
    <w:p w14:paraId="68188DDA"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la proposición en idioma español establecido en el punto </w:t>
      </w:r>
      <w:r w:rsidRPr="00942579">
        <w:rPr>
          <w:rFonts w:ascii="Arial Narrow" w:hAnsi="Arial Narrow"/>
          <w:b/>
        </w:rPr>
        <w:t>5</w:t>
      </w:r>
      <w:r w:rsidRPr="001772FB">
        <w:rPr>
          <w:rFonts w:ascii="Arial Narrow" w:hAnsi="Arial Narrow"/>
        </w:rPr>
        <w:t>;</w:t>
      </w:r>
    </w:p>
    <w:p w14:paraId="1106E107"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cumplir con los requerimientos y especificaciones técnicas, de acuerdo con el punto </w:t>
      </w:r>
      <w:r w:rsidR="004254FF" w:rsidRPr="00942579">
        <w:rPr>
          <w:rFonts w:ascii="Arial Narrow" w:hAnsi="Arial Narrow"/>
          <w:b/>
        </w:rPr>
        <w:t>8</w:t>
      </w:r>
      <w:r w:rsidRPr="001772FB">
        <w:rPr>
          <w:rFonts w:ascii="Arial Narrow" w:hAnsi="Arial Narrow"/>
        </w:rPr>
        <w:t>;</w:t>
      </w:r>
    </w:p>
    <w:p w14:paraId="4FF3948C"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Presentar </w:t>
      </w:r>
      <w:r w:rsidRPr="00193B47">
        <w:rPr>
          <w:rFonts w:ascii="Arial Narrow" w:hAnsi="Arial Narrow"/>
          <w:b/>
        </w:rPr>
        <w:t>partidas incompletas</w:t>
      </w:r>
      <w:r w:rsidRPr="001772FB">
        <w:rPr>
          <w:rFonts w:ascii="Arial Narrow" w:hAnsi="Arial Narrow"/>
        </w:rPr>
        <w:t xml:space="preserve">, de acuerdo con el punto </w:t>
      </w:r>
      <w:r w:rsidR="004254FF" w:rsidRPr="00942579">
        <w:rPr>
          <w:rFonts w:ascii="Arial Narrow" w:hAnsi="Arial Narrow"/>
          <w:b/>
        </w:rPr>
        <w:t>9</w:t>
      </w:r>
      <w:r w:rsidRPr="001772FB">
        <w:rPr>
          <w:rFonts w:ascii="Arial Narrow" w:hAnsi="Arial Narrow"/>
        </w:rPr>
        <w:t>;</w:t>
      </w:r>
    </w:p>
    <w:p w14:paraId="4E9691E1"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Presentar dos o más proposiciones en contravención al punto </w:t>
      </w:r>
      <w:r w:rsidR="004254FF" w:rsidRPr="00942579">
        <w:rPr>
          <w:rFonts w:ascii="Arial Narrow" w:hAnsi="Arial Narrow"/>
          <w:b/>
        </w:rPr>
        <w:t>19</w:t>
      </w:r>
      <w:r w:rsidRPr="001772FB">
        <w:rPr>
          <w:rFonts w:ascii="Arial Narrow" w:hAnsi="Arial Narrow"/>
        </w:rPr>
        <w:t>;</w:t>
      </w:r>
    </w:p>
    <w:p w14:paraId="01674879"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el escrito de que cuenta con facultades suficientes para comprometerse por sí o por su representada, y no acreditar su existencia legal y personalidad jurídica, de acuerdo al punto </w:t>
      </w:r>
      <w:r w:rsidRPr="00942579">
        <w:rPr>
          <w:rFonts w:ascii="Arial Narrow" w:hAnsi="Arial Narrow"/>
          <w:b/>
        </w:rPr>
        <w:t>2</w:t>
      </w:r>
      <w:r w:rsidR="004254FF" w:rsidRPr="00942579">
        <w:rPr>
          <w:rFonts w:ascii="Arial Narrow" w:hAnsi="Arial Narrow"/>
          <w:b/>
        </w:rPr>
        <w:t>1</w:t>
      </w:r>
      <w:r w:rsidRPr="001772FB">
        <w:rPr>
          <w:rFonts w:ascii="Arial Narrow" w:hAnsi="Arial Narrow"/>
        </w:rPr>
        <w:t>;</w:t>
      </w:r>
    </w:p>
    <w:p w14:paraId="7253F45D" w14:textId="77777777" w:rsidR="00826E42" w:rsidRPr="006D133D" w:rsidRDefault="00826E42" w:rsidP="00810FFB">
      <w:pPr>
        <w:numPr>
          <w:ilvl w:val="2"/>
          <w:numId w:val="57"/>
        </w:numPr>
        <w:spacing w:before="120" w:after="120"/>
        <w:jc w:val="both"/>
        <w:rPr>
          <w:rFonts w:ascii="Arial Narrow" w:hAnsi="Arial Narrow"/>
        </w:rPr>
      </w:pPr>
      <w:r w:rsidRPr="006D133D">
        <w:rPr>
          <w:rFonts w:ascii="Arial Narrow" w:hAnsi="Arial Narrow"/>
        </w:rPr>
        <w:t xml:space="preserve">Presentar una condición de entrega y plazo distinto al establecido en el punto </w:t>
      </w:r>
      <w:r w:rsidRPr="00942579">
        <w:rPr>
          <w:rFonts w:ascii="Arial Narrow" w:hAnsi="Arial Narrow"/>
          <w:b/>
        </w:rPr>
        <w:t>3</w:t>
      </w:r>
      <w:r w:rsidR="004254FF" w:rsidRPr="00942579">
        <w:rPr>
          <w:rFonts w:ascii="Arial Narrow" w:hAnsi="Arial Narrow"/>
          <w:b/>
        </w:rPr>
        <w:t>1</w:t>
      </w:r>
      <w:r w:rsidRPr="00942579">
        <w:rPr>
          <w:rFonts w:ascii="Arial Narrow" w:hAnsi="Arial Narrow"/>
          <w:b/>
        </w:rPr>
        <w:t>.</w:t>
      </w:r>
      <w:r w:rsidR="00BE4D41" w:rsidRPr="00942579">
        <w:rPr>
          <w:rFonts w:ascii="Arial Narrow" w:hAnsi="Arial Narrow"/>
          <w:b/>
        </w:rPr>
        <w:t>1</w:t>
      </w:r>
      <w:r w:rsidRPr="006D133D">
        <w:rPr>
          <w:rFonts w:ascii="Arial Narrow" w:hAnsi="Arial Narrow"/>
        </w:rPr>
        <w:t>;</w:t>
      </w:r>
      <w:r w:rsidR="006D133D" w:rsidRPr="006D133D">
        <w:rPr>
          <w:rFonts w:ascii="Arial Narrow" w:hAnsi="Arial Narrow"/>
        </w:rPr>
        <w:t xml:space="preserve"> </w:t>
      </w:r>
    </w:p>
    <w:p w14:paraId="19D28CA6"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Que su proposición no cumpla con la condición de precio establecida, en el punto </w:t>
      </w:r>
      <w:r w:rsidRPr="00942579">
        <w:rPr>
          <w:rFonts w:ascii="Arial Narrow" w:hAnsi="Arial Narrow"/>
          <w:b/>
        </w:rPr>
        <w:t>3</w:t>
      </w:r>
      <w:r w:rsidR="004254FF" w:rsidRPr="00942579">
        <w:rPr>
          <w:rFonts w:ascii="Arial Narrow" w:hAnsi="Arial Narrow"/>
          <w:b/>
        </w:rPr>
        <w:t>2</w:t>
      </w:r>
      <w:r w:rsidRPr="001772FB">
        <w:rPr>
          <w:rFonts w:ascii="Arial Narrow" w:hAnsi="Arial Narrow"/>
        </w:rPr>
        <w:t>;</w:t>
      </w:r>
    </w:p>
    <w:p w14:paraId="3D6A7ADF"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lastRenderedPageBreak/>
        <w:t xml:space="preserve">No indicar la información de precios, solicitada en las columnas de los anexos de los puntos </w:t>
      </w:r>
      <w:r w:rsidRPr="00942579">
        <w:rPr>
          <w:rFonts w:ascii="Arial Narrow" w:hAnsi="Arial Narrow"/>
          <w:b/>
        </w:rPr>
        <w:t>3</w:t>
      </w:r>
      <w:r w:rsidR="004254FF" w:rsidRPr="00942579">
        <w:rPr>
          <w:rFonts w:ascii="Arial Narrow" w:hAnsi="Arial Narrow"/>
          <w:b/>
        </w:rPr>
        <w:t>2</w:t>
      </w:r>
      <w:r w:rsidRPr="00942579">
        <w:rPr>
          <w:rFonts w:ascii="Arial Narrow" w:hAnsi="Arial Narrow"/>
          <w:b/>
        </w:rPr>
        <w:t>.1</w:t>
      </w:r>
      <w:r w:rsidRPr="001772FB">
        <w:rPr>
          <w:rFonts w:ascii="Arial Narrow" w:hAnsi="Arial Narrow"/>
        </w:rPr>
        <w:t xml:space="preserve"> o 3</w:t>
      </w:r>
      <w:r w:rsidR="004254FF">
        <w:rPr>
          <w:rFonts w:ascii="Arial Narrow" w:hAnsi="Arial Narrow"/>
        </w:rPr>
        <w:t>2</w:t>
      </w:r>
      <w:r w:rsidRPr="001772FB">
        <w:rPr>
          <w:rFonts w:ascii="Arial Narrow" w:hAnsi="Arial Narrow"/>
        </w:rPr>
        <w:t>.2 respectivamente;</w:t>
      </w:r>
    </w:p>
    <w:p w14:paraId="38F88A3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su proposición en el tipo de moneda solicitada en el punto </w:t>
      </w:r>
      <w:r w:rsidRPr="00942579">
        <w:rPr>
          <w:rFonts w:ascii="Arial Narrow" w:hAnsi="Arial Narrow"/>
          <w:b/>
        </w:rPr>
        <w:t>3</w:t>
      </w:r>
      <w:r w:rsidR="004254FF" w:rsidRPr="00942579">
        <w:rPr>
          <w:rFonts w:ascii="Arial Narrow" w:hAnsi="Arial Narrow"/>
          <w:b/>
        </w:rPr>
        <w:t>3</w:t>
      </w:r>
      <w:r w:rsidRPr="001772FB">
        <w:rPr>
          <w:rFonts w:ascii="Arial Narrow" w:hAnsi="Arial Narrow"/>
        </w:rPr>
        <w:t>;</w:t>
      </w:r>
    </w:p>
    <w:p w14:paraId="31DA30B9"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entregar los dibujos y la información técnica solicitados en el punto </w:t>
      </w:r>
      <w:r w:rsidR="004254FF" w:rsidRPr="00942579">
        <w:rPr>
          <w:rFonts w:ascii="Arial Narrow" w:hAnsi="Arial Narrow"/>
          <w:b/>
        </w:rPr>
        <w:t>37</w:t>
      </w:r>
      <w:r w:rsidRPr="001772FB">
        <w:rPr>
          <w:rFonts w:ascii="Arial Narrow" w:hAnsi="Arial Narrow"/>
        </w:rPr>
        <w:t>;</w:t>
      </w:r>
      <w:r w:rsidR="00980745">
        <w:rPr>
          <w:rFonts w:ascii="Arial Narrow" w:hAnsi="Arial Narrow"/>
        </w:rPr>
        <w:t xml:space="preserve"> </w:t>
      </w:r>
    </w:p>
    <w:p w14:paraId="1A8C0885"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la vigencia de la proposición de acuerdo con lo solicitado, en el punto </w:t>
      </w:r>
      <w:r w:rsidRPr="00942579">
        <w:rPr>
          <w:rFonts w:ascii="Arial Narrow" w:hAnsi="Arial Narrow"/>
          <w:b/>
        </w:rPr>
        <w:t>3</w:t>
      </w:r>
      <w:r w:rsidR="004254FF" w:rsidRPr="00942579">
        <w:rPr>
          <w:rFonts w:ascii="Arial Narrow" w:hAnsi="Arial Narrow"/>
          <w:b/>
        </w:rPr>
        <w:t>8</w:t>
      </w:r>
      <w:r w:rsidRPr="001772FB">
        <w:rPr>
          <w:rFonts w:ascii="Arial Narrow" w:hAnsi="Arial Narrow"/>
        </w:rPr>
        <w:t>;</w:t>
      </w:r>
    </w:p>
    <w:p w14:paraId="092F8B98" w14:textId="1C3F3A1F" w:rsidR="00826E42" w:rsidRPr="005254EE" w:rsidRDefault="00826E42" w:rsidP="00810FFB">
      <w:pPr>
        <w:numPr>
          <w:ilvl w:val="2"/>
          <w:numId w:val="57"/>
        </w:numPr>
        <w:spacing w:before="120" w:after="120"/>
        <w:jc w:val="both"/>
        <w:rPr>
          <w:rFonts w:ascii="Arial Narrow" w:hAnsi="Arial Narrow"/>
          <w:b/>
        </w:rPr>
      </w:pPr>
      <w:r w:rsidRPr="001772FB">
        <w:rPr>
          <w:rFonts w:ascii="Arial Narrow" w:hAnsi="Arial Narrow"/>
        </w:rPr>
        <w:t xml:space="preserve">Presentar la proposición con textos entre líneas, raspaduras, tachaduras, enmendaduras </w:t>
      </w:r>
      <w:r w:rsidRPr="00193B47">
        <w:rPr>
          <w:rFonts w:ascii="Arial Narrow" w:hAnsi="Arial Narrow"/>
          <w:b/>
        </w:rPr>
        <w:t>o no estar foliadas</w:t>
      </w:r>
      <w:r w:rsidRPr="001772FB">
        <w:rPr>
          <w:rFonts w:ascii="Arial Narrow" w:hAnsi="Arial Narrow"/>
        </w:rPr>
        <w:t xml:space="preserve"> o que no se pueda constatar que la o las hojas no foliadas mantienen </w:t>
      </w:r>
      <w:r w:rsidR="00F57798" w:rsidRPr="001772FB">
        <w:rPr>
          <w:rFonts w:ascii="Arial Narrow" w:hAnsi="Arial Narrow"/>
        </w:rPr>
        <w:t>continuidad o</w:t>
      </w:r>
      <w:r w:rsidRPr="001772FB">
        <w:rPr>
          <w:rFonts w:ascii="Arial Narrow" w:hAnsi="Arial Narrow"/>
        </w:rPr>
        <w:t xml:space="preserve"> que falte alguna hoja y la omisión no pueda ser cubierta con información contenida en la misma proposición,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w:t>
      </w:r>
      <w:r w:rsidR="00FE20A5">
        <w:rPr>
          <w:rFonts w:ascii="Arial Narrow" w:hAnsi="Arial Narrow"/>
          <w:b/>
        </w:rPr>
        <w:t>8</w:t>
      </w:r>
      <w:r w:rsidRPr="001772FB">
        <w:rPr>
          <w:rFonts w:ascii="Arial Narrow" w:hAnsi="Arial Narrow"/>
        </w:rPr>
        <w:t>;</w:t>
      </w:r>
    </w:p>
    <w:p w14:paraId="000AFF51"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Presentar la propuesta técnica y económica </w:t>
      </w:r>
      <w:r w:rsidRPr="00A70D49">
        <w:rPr>
          <w:rFonts w:ascii="Arial Narrow" w:hAnsi="Arial Narrow"/>
          <w:b/>
        </w:rPr>
        <w:t>sin la firma electrónica</w:t>
      </w:r>
      <w:r w:rsidRPr="001772FB">
        <w:rPr>
          <w:rFonts w:ascii="Arial Narrow" w:hAnsi="Arial Narrow"/>
        </w:rPr>
        <w:t xml:space="preserve"> de la persona facultada para ello,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.1.4</w:t>
      </w:r>
      <w:r w:rsidRPr="001772FB">
        <w:rPr>
          <w:rFonts w:ascii="Arial Narrow" w:hAnsi="Arial Narrow"/>
        </w:rPr>
        <w:t>;</w:t>
      </w:r>
    </w:p>
    <w:p w14:paraId="40F189A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la declaración de nacionalidad, de acuerdo al punto </w:t>
      </w:r>
      <w:r w:rsidR="004254FF" w:rsidRPr="00942579">
        <w:rPr>
          <w:rFonts w:ascii="Arial Narrow" w:hAnsi="Arial Narrow"/>
          <w:b/>
        </w:rPr>
        <w:t>46</w:t>
      </w:r>
      <w:r w:rsidRPr="00942579">
        <w:rPr>
          <w:rFonts w:ascii="Arial Narrow" w:hAnsi="Arial Narrow"/>
          <w:b/>
        </w:rPr>
        <w:t>.2</w:t>
      </w:r>
      <w:r w:rsidRPr="001772FB">
        <w:rPr>
          <w:rFonts w:ascii="Arial Narrow" w:hAnsi="Arial Narrow"/>
        </w:rPr>
        <w:t>;</w:t>
      </w:r>
    </w:p>
    <w:p w14:paraId="0688B8ED"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incluir la declaración de ausencia de impedimentos legales, de acuerdo al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5</w:t>
      </w:r>
      <w:r w:rsidRPr="001772FB">
        <w:rPr>
          <w:rFonts w:ascii="Arial Narrow" w:hAnsi="Arial Narrow"/>
        </w:rPr>
        <w:t>;</w:t>
      </w:r>
    </w:p>
    <w:p w14:paraId="462B0828"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declaración de integridad,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6</w:t>
      </w:r>
      <w:r w:rsidRPr="001772FB">
        <w:rPr>
          <w:rFonts w:ascii="Arial Narrow" w:hAnsi="Arial Narrow"/>
        </w:rPr>
        <w:t>;</w:t>
      </w:r>
    </w:p>
    <w:p w14:paraId="7BE4B8E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la carta compromiso y convenio correspondiente para proposición conjunta en su caso, de acuerdo al punto </w:t>
      </w:r>
      <w:r w:rsidR="004254FF" w:rsidRPr="00942579">
        <w:rPr>
          <w:rFonts w:ascii="Arial Narrow" w:hAnsi="Arial Narrow"/>
          <w:b/>
        </w:rPr>
        <w:t>46.7</w:t>
      </w:r>
      <w:r w:rsidRPr="001772FB">
        <w:rPr>
          <w:rFonts w:ascii="Arial Narrow" w:hAnsi="Arial Narrow"/>
        </w:rPr>
        <w:t xml:space="preserve">; así como no presentar de manera individual las declaraciones a que se refiere el punto </w:t>
      </w:r>
      <w:r w:rsidRPr="00942579">
        <w:rPr>
          <w:rFonts w:ascii="Arial Narrow" w:hAnsi="Arial Narrow"/>
          <w:b/>
        </w:rPr>
        <w:t>1</w:t>
      </w:r>
      <w:r w:rsidR="004254FF" w:rsidRPr="00942579">
        <w:rPr>
          <w:rFonts w:ascii="Arial Narrow" w:hAnsi="Arial Narrow"/>
          <w:b/>
        </w:rPr>
        <w:t>8</w:t>
      </w:r>
      <w:r w:rsidRPr="00942579">
        <w:rPr>
          <w:rFonts w:ascii="Arial Narrow" w:hAnsi="Arial Narrow"/>
          <w:b/>
        </w:rPr>
        <w:t>.3</w:t>
      </w:r>
      <w:r w:rsidRPr="001772FB">
        <w:rPr>
          <w:rFonts w:ascii="Arial Narrow" w:hAnsi="Arial Narrow"/>
        </w:rPr>
        <w:t xml:space="preserve"> de esta convocatoria;</w:t>
      </w:r>
    </w:p>
    <w:p w14:paraId="10955B1F" w14:textId="77777777" w:rsidR="00826E42" w:rsidRPr="004254FF" w:rsidRDefault="00826E42" w:rsidP="00810FFB">
      <w:pPr>
        <w:numPr>
          <w:ilvl w:val="2"/>
          <w:numId w:val="57"/>
        </w:numPr>
        <w:spacing w:before="120" w:after="120"/>
        <w:jc w:val="both"/>
        <w:rPr>
          <w:rFonts w:ascii="Arial Narrow" w:hAnsi="Arial Narrow"/>
        </w:rPr>
      </w:pPr>
      <w:r w:rsidRPr="004254FF">
        <w:rPr>
          <w:rFonts w:ascii="Arial Narrow" w:hAnsi="Arial Narrow"/>
        </w:rPr>
        <w:t xml:space="preserve">No presentar declaración de conocimiento y cumplimiento de documentos de la convocatoria,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9</w:t>
      </w:r>
      <w:r w:rsidRPr="004254FF">
        <w:rPr>
          <w:rFonts w:ascii="Arial Narrow" w:hAnsi="Arial Narrow"/>
        </w:rPr>
        <w:t>;</w:t>
      </w:r>
    </w:p>
    <w:p w14:paraId="4CD55D8C" w14:textId="77777777" w:rsidR="00826E42" w:rsidRPr="004254FF" w:rsidRDefault="00826E42" w:rsidP="00810FFB">
      <w:pPr>
        <w:numPr>
          <w:ilvl w:val="2"/>
          <w:numId w:val="57"/>
        </w:numPr>
        <w:spacing w:before="120" w:after="120"/>
        <w:jc w:val="both"/>
        <w:rPr>
          <w:rFonts w:ascii="Arial Narrow" w:hAnsi="Arial Narrow"/>
        </w:rPr>
      </w:pPr>
      <w:r w:rsidRPr="004254FF">
        <w:rPr>
          <w:rFonts w:ascii="Arial Narrow" w:hAnsi="Arial Narrow"/>
        </w:rPr>
        <w:t xml:space="preserve">No presentar declaración de aceptación de participación de participación por medios electrónicos, de acuerdo con el punto </w:t>
      </w:r>
      <w:r w:rsidR="004254FF" w:rsidRPr="00942579">
        <w:rPr>
          <w:rFonts w:ascii="Arial Narrow" w:hAnsi="Arial Narrow"/>
          <w:b/>
        </w:rPr>
        <w:t>46</w:t>
      </w:r>
      <w:r w:rsidRPr="00942579">
        <w:rPr>
          <w:rFonts w:ascii="Arial Narrow" w:hAnsi="Arial Narrow"/>
          <w:b/>
        </w:rPr>
        <w:t>.1</w:t>
      </w:r>
      <w:r w:rsidR="004254FF" w:rsidRPr="00942579">
        <w:rPr>
          <w:rFonts w:ascii="Arial Narrow" w:hAnsi="Arial Narrow"/>
          <w:b/>
        </w:rPr>
        <w:t>0</w:t>
      </w:r>
      <w:r w:rsidRPr="004254FF">
        <w:rPr>
          <w:rFonts w:ascii="Arial Narrow" w:hAnsi="Arial Narrow"/>
        </w:rPr>
        <w:t>;</w:t>
      </w:r>
    </w:p>
    <w:p w14:paraId="3072A0EC" w14:textId="603258E5"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ajustarse a los documentos requeridos en esta convocatoria de </w:t>
      </w:r>
      <w:r w:rsidR="00AF4547">
        <w:rPr>
          <w:rFonts w:ascii="Arial Narrow" w:hAnsi="Arial Narrow"/>
        </w:rPr>
        <w:t>Invi</w:t>
      </w:r>
      <w:r w:rsidRPr="001772FB">
        <w:rPr>
          <w:rFonts w:ascii="Arial Narrow" w:hAnsi="Arial Narrow"/>
        </w:rPr>
        <w:t>tación, sin que posteriormente el licitante pueda subsanar los errores u omisiones en que haya incurrido. Los documentos de licitación constan de: convocatoria, especificaciones, modificaciones adiciones, aclaraciones y respuestas que se deriven de la o las juntas de aclaraciones.</w:t>
      </w:r>
    </w:p>
    <w:p w14:paraId="38944824" w14:textId="0AE0A4CF"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Comprobar que algún licitante tiene acuerdos con otros licitantes para elevar los precios de los bienes y/o servicios objeto de la presente </w:t>
      </w:r>
      <w:r w:rsidR="00AF4547">
        <w:rPr>
          <w:rFonts w:ascii="Arial Narrow" w:hAnsi="Arial Narrow"/>
        </w:rPr>
        <w:t>invi</w:t>
      </w:r>
      <w:r w:rsidRPr="001772FB">
        <w:rPr>
          <w:rFonts w:ascii="Arial Narrow" w:hAnsi="Arial Narrow"/>
        </w:rPr>
        <w:t>tación o cualquier otro acuerdo que tenga como fin obtener una ventaja sobre los demás licitantes. En estos casos, se incluirán las observaciones que correspondan, en el acta de apertura de proposiciones y/o el acta de fallo.</w:t>
      </w:r>
    </w:p>
    <w:p w14:paraId="2BA04EB8" w14:textId="77777777" w:rsidR="00826E42" w:rsidRDefault="00826E42" w:rsidP="00810FFB">
      <w:pPr>
        <w:numPr>
          <w:ilvl w:val="2"/>
          <w:numId w:val="57"/>
        </w:numPr>
        <w:spacing w:before="120" w:after="120"/>
        <w:jc w:val="both"/>
        <w:rPr>
          <w:rFonts w:ascii="Arial Narrow" w:hAnsi="Arial Narrow"/>
        </w:rPr>
      </w:pPr>
      <w:r w:rsidRPr="001772FB">
        <w:rPr>
          <w:rFonts w:ascii="Arial Narrow" w:hAnsi="Arial Narrow"/>
        </w:rPr>
        <w:t>En caso de que la propuesta técnica y/</w:t>
      </w:r>
      <w:proofErr w:type="spellStart"/>
      <w:r w:rsidRPr="001772FB">
        <w:rPr>
          <w:rFonts w:ascii="Arial Narrow" w:hAnsi="Arial Narrow"/>
        </w:rPr>
        <w:t>ó</w:t>
      </w:r>
      <w:proofErr w:type="spellEnd"/>
      <w:r w:rsidRPr="001772FB">
        <w:rPr>
          <w:rFonts w:ascii="Arial Narrow" w:hAnsi="Arial Narrow"/>
        </w:rPr>
        <w:t xml:space="preserve"> económica y/</w:t>
      </w:r>
      <w:proofErr w:type="spellStart"/>
      <w:r w:rsidRPr="001772FB">
        <w:rPr>
          <w:rFonts w:ascii="Arial Narrow" w:hAnsi="Arial Narrow"/>
        </w:rPr>
        <w:t>ó</w:t>
      </w:r>
      <w:proofErr w:type="spellEnd"/>
      <w:r w:rsidRPr="001772FB">
        <w:rPr>
          <w:rFonts w:ascii="Arial Narrow" w:hAnsi="Arial Narrow"/>
        </w:rPr>
        <w:t xml:space="preserve"> el resto de la documentación sea presentada en su totalidad </w:t>
      </w:r>
      <w:r w:rsidRPr="00A70D49">
        <w:rPr>
          <w:rFonts w:ascii="Arial Narrow" w:hAnsi="Arial Narrow"/>
          <w:b/>
        </w:rPr>
        <w:t>sin folio</w:t>
      </w:r>
      <w:r w:rsidRPr="001772FB">
        <w:rPr>
          <w:rFonts w:ascii="Arial Narrow" w:hAnsi="Arial Narrow"/>
        </w:rPr>
        <w:t>.</w:t>
      </w:r>
    </w:p>
    <w:p w14:paraId="3FF8A0D1" w14:textId="77777777" w:rsidR="00B73885" w:rsidRPr="00D61525" w:rsidRDefault="00B73885" w:rsidP="00810FFB">
      <w:pPr>
        <w:numPr>
          <w:ilvl w:val="2"/>
          <w:numId w:val="57"/>
        </w:numPr>
        <w:spacing w:before="120" w:after="120"/>
        <w:jc w:val="both"/>
        <w:rPr>
          <w:rFonts w:ascii="Arial Narrow" w:hAnsi="Arial Narrow"/>
        </w:rPr>
      </w:pPr>
      <w:r w:rsidRPr="00B77C19">
        <w:rPr>
          <w:rFonts w:ascii="Arial Narrow" w:hAnsi="Arial Narrow"/>
          <w:szCs w:val="24"/>
        </w:rPr>
        <w:t>Manifestación de estar al corriente de las obligaciones patronales.</w:t>
      </w:r>
    </w:p>
    <w:p w14:paraId="403E3FB4" w14:textId="77777777" w:rsidR="00265255" w:rsidRDefault="00265255" w:rsidP="00810FFB">
      <w:pPr>
        <w:numPr>
          <w:ilvl w:val="2"/>
          <w:numId w:val="57"/>
        </w:numPr>
        <w:spacing w:before="120" w:after="120"/>
        <w:jc w:val="both"/>
        <w:rPr>
          <w:rFonts w:ascii="Arial Narrow" w:hAnsi="Arial Narrow"/>
        </w:rPr>
      </w:pPr>
      <w:r w:rsidRPr="00BC0375">
        <w:rPr>
          <w:rFonts w:ascii="Arial Narrow" w:hAnsi="Arial Narrow"/>
        </w:rPr>
        <w:t xml:space="preserve">Es causa de </w:t>
      </w:r>
      <w:proofErr w:type="spellStart"/>
      <w:r w:rsidRPr="00BC0375">
        <w:rPr>
          <w:rFonts w:ascii="Arial Narrow" w:hAnsi="Arial Narrow"/>
        </w:rPr>
        <w:t>desechamiento</w:t>
      </w:r>
      <w:proofErr w:type="spellEnd"/>
      <w:r w:rsidRPr="00BC0375">
        <w:rPr>
          <w:rFonts w:ascii="Arial Narrow" w:hAnsi="Arial Narrow"/>
        </w:rPr>
        <w:t xml:space="preserve"> si en la evaluación económica, el precio ofertado resulta </w:t>
      </w:r>
      <w:r w:rsidRPr="00BC0375">
        <w:rPr>
          <w:rFonts w:ascii="Arial Narrow" w:hAnsi="Arial Narrow"/>
          <w:u w:val="single"/>
        </w:rPr>
        <w:t>no aceptable</w:t>
      </w:r>
      <w:r w:rsidRPr="00BC0375">
        <w:rPr>
          <w:rFonts w:ascii="Arial Narrow" w:hAnsi="Arial Narrow"/>
        </w:rPr>
        <w:t xml:space="preserve">, esto es, resulta superior </w:t>
      </w:r>
      <w:r>
        <w:rPr>
          <w:rFonts w:ascii="Arial Narrow" w:hAnsi="Arial Narrow"/>
        </w:rPr>
        <w:t>en</w:t>
      </w:r>
      <w:r w:rsidRPr="00BC0375">
        <w:rPr>
          <w:rFonts w:ascii="Arial Narrow" w:hAnsi="Arial Narrow"/>
        </w:rPr>
        <w:t xml:space="preserve"> un 10% al ofertado respecto del </w:t>
      </w:r>
      <w:r>
        <w:rPr>
          <w:rFonts w:ascii="Arial Narrow" w:hAnsi="Arial Narrow"/>
        </w:rPr>
        <w:t xml:space="preserve">que </w:t>
      </w:r>
      <w:proofErr w:type="spellStart"/>
      <w:r w:rsidRPr="00BC0375">
        <w:rPr>
          <w:rFonts w:ascii="Arial Narrow" w:hAnsi="Arial Narrow"/>
        </w:rPr>
        <w:t>se</w:t>
      </w:r>
      <w:proofErr w:type="spellEnd"/>
      <w:r w:rsidRPr="00BC0375">
        <w:rPr>
          <w:rFonts w:ascii="Arial Narrow" w:hAnsi="Arial Narrow"/>
        </w:rPr>
        <w:t xml:space="preserve"> que observa como mediana en la investigación de mercado o en su defecto, el promedio de las ofertas presentadas en esta licitación. </w:t>
      </w:r>
    </w:p>
    <w:p w14:paraId="2F1EA4B3" w14:textId="77777777" w:rsidR="00265255" w:rsidRPr="00BC0375" w:rsidRDefault="00265255" w:rsidP="00810FFB">
      <w:pPr>
        <w:numPr>
          <w:ilvl w:val="2"/>
          <w:numId w:val="57"/>
        </w:numPr>
        <w:spacing w:before="120" w:after="120"/>
        <w:jc w:val="both"/>
        <w:rPr>
          <w:rFonts w:ascii="Arial Narrow" w:hAnsi="Arial Narrow"/>
        </w:rPr>
      </w:pPr>
      <w:r>
        <w:rPr>
          <w:rFonts w:ascii="Arial Narrow" w:hAnsi="Arial Narrow"/>
        </w:rPr>
        <w:lastRenderedPageBreak/>
        <w:t>S</w:t>
      </w:r>
      <w:r w:rsidRPr="00BC0375">
        <w:rPr>
          <w:rFonts w:ascii="Arial Narrow" w:hAnsi="Arial Narrow"/>
        </w:rPr>
        <w:t xml:space="preserve">e desechará la oferta, si el precio ofertado es un </w:t>
      </w:r>
      <w:r w:rsidRPr="00BC0375">
        <w:rPr>
          <w:rFonts w:ascii="Arial Narrow" w:hAnsi="Arial Narrow"/>
          <w:u w:val="single"/>
        </w:rPr>
        <w:t>precio no conveniente</w:t>
      </w:r>
      <w:r>
        <w:rPr>
          <w:rFonts w:ascii="Arial Narrow" w:hAnsi="Arial Narrow"/>
        </w:rPr>
        <w:t>. Se entiende como precio no conveniente, aquel que resulte inferior al obtenido de restarle el 40% al precio promedio de las proposiciones aceptadas técnicamente.</w:t>
      </w:r>
    </w:p>
    <w:p w14:paraId="45A1255E" w14:textId="77777777" w:rsidR="00826E42" w:rsidRPr="004F33DC" w:rsidRDefault="00826E42" w:rsidP="00826E42">
      <w:pPr>
        <w:spacing w:before="120" w:after="120"/>
        <w:ind w:left="1089"/>
        <w:jc w:val="both"/>
        <w:rPr>
          <w:rFonts w:ascii="Arial Narrow" w:hAnsi="Arial Narrow"/>
          <w:sz w:val="16"/>
          <w:szCs w:val="16"/>
          <w:highlight w:val="yellow"/>
        </w:rPr>
      </w:pPr>
    </w:p>
    <w:p w14:paraId="522365C8" w14:textId="77777777" w:rsidR="00826E42" w:rsidRDefault="00826E42" w:rsidP="00810FFB">
      <w:pPr>
        <w:numPr>
          <w:ilvl w:val="0"/>
          <w:numId w:val="57"/>
        </w:numPr>
        <w:spacing w:before="120" w:after="120"/>
        <w:jc w:val="both"/>
        <w:rPr>
          <w:rFonts w:ascii="Arial Narrow" w:hAnsi="Arial Narrow"/>
          <w:b/>
        </w:rPr>
      </w:pPr>
      <w:r w:rsidRPr="001772FB">
        <w:rPr>
          <w:rFonts w:ascii="Arial Narrow" w:hAnsi="Arial Narrow"/>
          <w:b/>
        </w:rPr>
        <w:t>CRITERIOS PARA LA EVALUACIÓN Y ADJUDICACIÓN DE LAS PROPOSICIONES.</w:t>
      </w:r>
    </w:p>
    <w:p w14:paraId="3304934E" w14:textId="77777777" w:rsidR="001D0EA0" w:rsidRPr="004F33DC" w:rsidRDefault="001D0EA0" w:rsidP="001D0EA0">
      <w:pPr>
        <w:spacing w:before="120" w:after="120"/>
        <w:ind w:left="357"/>
        <w:jc w:val="both"/>
        <w:rPr>
          <w:rFonts w:ascii="Arial Narrow" w:hAnsi="Arial Narrow"/>
          <w:b/>
          <w:sz w:val="16"/>
          <w:szCs w:val="16"/>
        </w:rPr>
      </w:pPr>
    </w:p>
    <w:p w14:paraId="5193F585"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 xml:space="preserve">CRITERIOS PARA LA EVALUACIÓN. </w:t>
      </w:r>
    </w:p>
    <w:p w14:paraId="343ED585"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Se evaluarán de la misma forma todas las proposiciones recibidas en el acto de presentación y apertura de proposiciones.</w:t>
      </w:r>
    </w:p>
    <w:p w14:paraId="69921FDD" w14:textId="77777777" w:rsidR="00CF2B2A" w:rsidRPr="00CF2B2A" w:rsidRDefault="00CF2B2A" w:rsidP="00CF2B2A">
      <w:pPr>
        <w:spacing w:before="120" w:after="120"/>
        <w:ind w:left="357"/>
        <w:jc w:val="both"/>
        <w:rPr>
          <w:rFonts w:ascii="Arial Narrow" w:hAnsi="Arial Narrow"/>
        </w:rPr>
      </w:pPr>
    </w:p>
    <w:p w14:paraId="25DD453E"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 xml:space="preserve">De acuerdo al Artículo 36 de la Ley, </w:t>
      </w:r>
      <w:r w:rsidRPr="00A70D49">
        <w:rPr>
          <w:rFonts w:ascii="Arial Narrow" w:hAnsi="Arial Narrow"/>
          <w:b/>
        </w:rPr>
        <w:t>52</w:t>
      </w:r>
      <w:r w:rsidRPr="00CF2B2A">
        <w:rPr>
          <w:rFonts w:ascii="Arial Narrow" w:hAnsi="Arial Narrow"/>
        </w:rPr>
        <w:t xml:space="preserve"> de su </w:t>
      </w:r>
      <w:r w:rsidR="00F57798" w:rsidRPr="00CF2B2A">
        <w:rPr>
          <w:rFonts w:ascii="Arial Narrow" w:hAnsi="Arial Narrow"/>
        </w:rPr>
        <w:t>Reglamento,</w:t>
      </w:r>
      <w:r w:rsidRPr="00CF2B2A">
        <w:rPr>
          <w:rFonts w:ascii="Arial Narrow" w:hAnsi="Arial Narrow"/>
        </w:rPr>
        <w:t xml:space="preserve"> así como lo dispuesto en el Acuerdo por el que se emiten diversos lineamientos en materia de adquisiciones, arrendamientos y servicios y de obra públicas y servicios relacionados con las mismas, publicados en el Diario Oficial de la Federación el día 9 de septiembre de </w:t>
      </w:r>
      <w:r w:rsidR="00F57798" w:rsidRPr="00CF2B2A">
        <w:rPr>
          <w:rFonts w:ascii="Arial Narrow" w:hAnsi="Arial Narrow"/>
        </w:rPr>
        <w:t>2010, la</w:t>
      </w:r>
      <w:r w:rsidRPr="00CF2B2A">
        <w:rPr>
          <w:rFonts w:ascii="Arial Narrow" w:hAnsi="Arial Narrow"/>
        </w:rPr>
        <w:t xml:space="preserve"> aplicación del criterio de evaluación de las proposiciones será conforme a lo siguiente:</w:t>
      </w:r>
    </w:p>
    <w:p w14:paraId="34B61AD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evaluación será dada bajo el criterio de:</w:t>
      </w:r>
    </w:p>
    <w:p w14:paraId="4930703D" w14:textId="77777777" w:rsidR="001D0EA0" w:rsidRPr="00730ECE" w:rsidRDefault="00086B58" w:rsidP="00826E42">
      <w:pPr>
        <w:spacing w:before="120" w:after="120"/>
        <w:ind w:left="357"/>
        <w:jc w:val="both"/>
        <w:rPr>
          <w:rFonts w:ascii="Arial Narrow" w:hAnsi="Arial Narrow"/>
          <w:b/>
          <w:u w:val="single"/>
        </w:rPr>
      </w:pPr>
      <w:r w:rsidRPr="00086B58">
        <w:rPr>
          <w:rFonts w:ascii="Arial Narrow" w:hAnsi="Arial Narrow"/>
          <w:b/>
        </w:rPr>
        <w:t>BINARIO</w:t>
      </w:r>
      <w:r w:rsidR="00F57927">
        <w:rPr>
          <w:rFonts w:ascii="Arial Narrow" w:hAnsi="Arial Narrow"/>
          <w:b/>
        </w:rPr>
        <w:t xml:space="preserve"> </w:t>
      </w:r>
      <w:r w:rsidR="00F57927" w:rsidRPr="00730ECE">
        <w:rPr>
          <w:rFonts w:ascii="Arial Narrow" w:hAnsi="Arial Narrow"/>
          <w:b/>
          <w:color w:val="FF0000"/>
          <w:u w:val="single"/>
        </w:rPr>
        <w:t>(NO APLICA)</w:t>
      </w:r>
    </w:p>
    <w:p w14:paraId="624EAE99" w14:textId="77777777" w:rsidR="00826E42" w:rsidRPr="00E1669D" w:rsidRDefault="00826E42" w:rsidP="00826E42">
      <w:pPr>
        <w:spacing w:before="120" w:after="120"/>
        <w:ind w:left="357"/>
        <w:jc w:val="both"/>
        <w:rPr>
          <w:rFonts w:ascii="Arial Narrow" w:hAnsi="Arial Narrow"/>
        </w:rPr>
      </w:pPr>
      <w:r w:rsidRPr="00E1669D">
        <w:rPr>
          <w:rFonts w:ascii="Arial Narrow" w:hAnsi="Arial Narrow"/>
        </w:rPr>
        <w:t>Mediante el cual sólo se adjudicará a quién cumpla con todos los requisitos establecidos por la convocante y oferte el precio más bajo.</w:t>
      </w:r>
    </w:p>
    <w:p w14:paraId="7F8D06A2"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 xml:space="preserve">Qué las proposiciones cumplan con lo señalado en el </w:t>
      </w:r>
      <w:r w:rsidR="005E3CB3" w:rsidRPr="00E1669D">
        <w:rPr>
          <w:rFonts w:ascii="Arial Narrow" w:hAnsi="Arial Narrow"/>
        </w:rPr>
        <w:t>DOCUMENTO</w:t>
      </w:r>
      <w:r w:rsidRPr="00E1669D">
        <w:rPr>
          <w:rFonts w:ascii="Arial Narrow" w:hAnsi="Arial Narrow"/>
        </w:rPr>
        <w:t xml:space="preserve"> 1.</w:t>
      </w:r>
    </w:p>
    <w:p w14:paraId="604479FF"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 xml:space="preserve">Se hará en base a partidas completas de conformidad con el </w:t>
      </w:r>
      <w:r w:rsidR="005E3CB3" w:rsidRPr="00E1669D">
        <w:rPr>
          <w:rFonts w:ascii="Arial Narrow" w:hAnsi="Arial Narrow"/>
        </w:rPr>
        <w:t>DOCUMENTO</w:t>
      </w:r>
      <w:r w:rsidRPr="00E1669D">
        <w:rPr>
          <w:rFonts w:ascii="Arial Narrow" w:hAnsi="Arial Narrow"/>
        </w:rPr>
        <w:t xml:space="preserve"> 1 puede cotizarse una o varias de ellas.</w:t>
      </w:r>
    </w:p>
    <w:p w14:paraId="3E09234C"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7F9BF784"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En caso de errores aritméticos en las proposiciones, se aplicarán los criterios de rectificación que se indican a continuación:</w:t>
      </w:r>
    </w:p>
    <w:p w14:paraId="1D738C26" w14:textId="77777777" w:rsidR="00826E42" w:rsidRPr="00E1669D" w:rsidRDefault="00826E42" w:rsidP="00810FFB">
      <w:pPr>
        <w:numPr>
          <w:ilvl w:val="3"/>
          <w:numId w:val="57"/>
        </w:numPr>
        <w:spacing w:before="120" w:after="120"/>
        <w:jc w:val="both"/>
        <w:rPr>
          <w:rFonts w:ascii="Arial Narrow" w:hAnsi="Arial Narrow"/>
        </w:rPr>
      </w:pP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74D457C2" w14:textId="77777777" w:rsidR="00826E42" w:rsidRPr="00E1669D" w:rsidRDefault="00826E42" w:rsidP="00810FFB">
      <w:pPr>
        <w:numPr>
          <w:ilvl w:val="3"/>
          <w:numId w:val="57"/>
        </w:numPr>
        <w:spacing w:before="120" w:after="120"/>
        <w:jc w:val="both"/>
        <w:rPr>
          <w:rFonts w:ascii="Arial Narrow" w:hAnsi="Arial Narrow"/>
        </w:rPr>
      </w:pPr>
      <w:r w:rsidRPr="00E1669D">
        <w:rPr>
          <w:rFonts w:ascii="Arial Narrow" w:hAnsi="Arial Narrow"/>
        </w:rPr>
        <w:t>Si la discrepancia tiene lugar entre las cantidades expresadas en letra y las expresadas en número, prevalecerá lo expresado en letra, aplicando la corrección respectiva.</w:t>
      </w:r>
    </w:p>
    <w:p w14:paraId="11379209"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La convocante elaborará tablas comparativas económicas y técnicas para emitir el resultado correspondiente, donde se considerarán los siguientes aspectos para definir la evaluación.</w:t>
      </w:r>
    </w:p>
    <w:p w14:paraId="1BEA0DC2" w14:textId="77777777" w:rsidR="00826E42" w:rsidRPr="00E1669D" w:rsidRDefault="00826E42" w:rsidP="00810FFB">
      <w:pPr>
        <w:numPr>
          <w:ilvl w:val="3"/>
          <w:numId w:val="57"/>
        </w:numPr>
        <w:spacing w:before="120" w:after="120"/>
        <w:jc w:val="both"/>
        <w:rPr>
          <w:rFonts w:ascii="Arial Narrow" w:hAnsi="Arial Narrow"/>
        </w:rPr>
      </w:pPr>
      <w:r w:rsidRPr="00E1669D">
        <w:rPr>
          <w:rFonts w:ascii="Arial Narrow" w:hAnsi="Arial Narrow"/>
        </w:rPr>
        <w:t>En la evaluación técnica:</w:t>
      </w:r>
    </w:p>
    <w:p w14:paraId="7D1E7E93"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lastRenderedPageBreak/>
        <w:t xml:space="preserve">Cumplimiento de todos y cada uno de los requisitos solicitados en el </w:t>
      </w:r>
      <w:r w:rsidR="00E1669D" w:rsidRPr="00E1669D">
        <w:rPr>
          <w:rFonts w:ascii="Arial Narrow" w:hAnsi="Arial Narrow"/>
        </w:rPr>
        <w:t xml:space="preserve">DOCUMENTO </w:t>
      </w:r>
      <w:r w:rsidRPr="00E1669D">
        <w:rPr>
          <w:rFonts w:ascii="Arial Narrow" w:hAnsi="Arial Narrow"/>
        </w:rPr>
        <w:t xml:space="preserve"> 1 de esta convocatoria conforme a normas y especificaciones señaladas</w:t>
      </w:r>
    </w:p>
    <w:p w14:paraId="15EAC8F6"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 xml:space="preserve">    Manifestación de la vida útil de los bienes en condiciones normales de operación, o en caso de requerirse en las especificaciones técnicas, la garantía de vida útil.</w:t>
      </w:r>
    </w:p>
    <w:p w14:paraId="6B2C4D12" w14:textId="77777777" w:rsidR="00826E42" w:rsidRPr="00E1669D" w:rsidRDefault="00826E42" w:rsidP="00810FFB">
      <w:pPr>
        <w:numPr>
          <w:ilvl w:val="3"/>
          <w:numId w:val="57"/>
        </w:numPr>
        <w:spacing w:before="120" w:after="120"/>
        <w:ind w:left="2127"/>
        <w:jc w:val="both"/>
        <w:rPr>
          <w:rFonts w:ascii="Arial Narrow" w:hAnsi="Arial Narrow"/>
        </w:rPr>
      </w:pPr>
      <w:r w:rsidRPr="00E1669D">
        <w:rPr>
          <w:rFonts w:ascii="Arial Narrow" w:hAnsi="Arial Narrow"/>
        </w:rPr>
        <w:t>En la evaluación económica</w:t>
      </w:r>
    </w:p>
    <w:p w14:paraId="1D95A53A"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Los precios cotizados se considerarán sin incluir el IVA</w:t>
      </w:r>
    </w:p>
    <w:p w14:paraId="10F054F3"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Los porcentajes de descuento que ofrece el licitante en su proposición, cuando se haya establecido un precio de referencia</w:t>
      </w:r>
    </w:p>
    <w:p w14:paraId="6EF7AE90"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Cumplimiento de la condición de precios especificada en el punto 3</w:t>
      </w:r>
      <w:r w:rsidR="00E1669D" w:rsidRPr="00E1669D">
        <w:rPr>
          <w:rFonts w:ascii="Arial Narrow" w:hAnsi="Arial Narrow"/>
        </w:rPr>
        <w:t>2</w:t>
      </w:r>
      <w:r w:rsidRPr="00E1669D">
        <w:rPr>
          <w:rFonts w:ascii="Arial Narrow" w:hAnsi="Arial Narrow"/>
        </w:rPr>
        <w:t>;</w:t>
      </w:r>
    </w:p>
    <w:p w14:paraId="2EF0C4AC" w14:textId="77777777" w:rsidR="00826E42" w:rsidRPr="00E1669D" w:rsidRDefault="00F57798" w:rsidP="00810FFB">
      <w:pPr>
        <w:numPr>
          <w:ilvl w:val="4"/>
          <w:numId w:val="57"/>
        </w:numPr>
        <w:spacing w:before="120" w:after="120"/>
        <w:jc w:val="both"/>
        <w:rPr>
          <w:rFonts w:ascii="Arial Narrow" w:hAnsi="Arial Narrow"/>
        </w:rPr>
      </w:pPr>
      <w:r w:rsidRPr="00E1669D">
        <w:rPr>
          <w:rFonts w:ascii="Arial Narrow" w:hAnsi="Arial Narrow"/>
        </w:rPr>
        <w:t>Aceptación de</w:t>
      </w:r>
      <w:r w:rsidR="00826E42" w:rsidRPr="00E1669D">
        <w:rPr>
          <w:rFonts w:ascii="Arial Narrow" w:hAnsi="Arial Narrow"/>
        </w:rPr>
        <w:t xml:space="preserve"> las condiciones de pago;</w:t>
      </w:r>
    </w:p>
    <w:p w14:paraId="65B5C5C9"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Vigencia de la proposición</w:t>
      </w:r>
    </w:p>
    <w:p w14:paraId="09719EEB" w14:textId="77777777" w:rsidR="00086B58" w:rsidRPr="00E1669D" w:rsidRDefault="00086B58" w:rsidP="00086B58">
      <w:pPr>
        <w:spacing w:before="120" w:after="120"/>
        <w:ind w:left="357"/>
        <w:jc w:val="both"/>
        <w:rPr>
          <w:rFonts w:ascii="Arial Narrow" w:hAnsi="Arial Narrow"/>
          <w:b/>
        </w:rPr>
      </w:pPr>
    </w:p>
    <w:p w14:paraId="66EA4A40" w14:textId="77777777" w:rsidR="00086B58" w:rsidRPr="001127D3" w:rsidRDefault="00086B58" w:rsidP="00086B58">
      <w:pPr>
        <w:spacing w:before="120" w:after="120"/>
        <w:ind w:left="357"/>
        <w:jc w:val="both"/>
        <w:rPr>
          <w:rFonts w:ascii="Arial Narrow" w:hAnsi="Arial Narrow"/>
          <w:b/>
          <w:color w:val="FF0000"/>
        </w:rPr>
      </w:pPr>
      <w:r w:rsidRPr="001127D3">
        <w:rPr>
          <w:rFonts w:ascii="Arial Narrow" w:hAnsi="Arial Narrow"/>
          <w:b/>
          <w:color w:val="FF0000"/>
        </w:rPr>
        <w:t xml:space="preserve">PUNTOS </w:t>
      </w:r>
      <w:r w:rsidR="00D3131D" w:rsidRPr="001127D3">
        <w:rPr>
          <w:rFonts w:ascii="Arial Narrow" w:hAnsi="Arial Narrow"/>
          <w:b/>
          <w:color w:val="FF0000"/>
        </w:rPr>
        <w:t>O</w:t>
      </w:r>
      <w:r w:rsidRPr="001127D3">
        <w:rPr>
          <w:rFonts w:ascii="Arial Narrow" w:hAnsi="Arial Narrow"/>
          <w:b/>
          <w:color w:val="FF0000"/>
        </w:rPr>
        <w:t xml:space="preserve"> PORCENTAJES</w:t>
      </w:r>
    </w:p>
    <w:p w14:paraId="452F71E2" w14:textId="77777777" w:rsidR="002311A4" w:rsidRPr="00CF2B2A" w:rsidRDefault="00CF2B2A" w:rsidP="00CF2B2A">
      <w:pPr>
        <w:spacing w:before="120" w:after="120"/>
        <w:ind w:left="357"/>
        <w:jc w:val="both"/>
        <w:rPr>
          <w:rFonts w:ascii="Arial Narrow" w:hAnsi="Arial Narrow"/>
        </w:rPr>
      </w:pPr>
      <w:r w:rsidRPr="00CF2B2A">
        <w:rPr>
          <w:rFonts w:ascii="Arial Narrow" w:hAnsi="Arial Narrow"/>
          <w:b/>
        </w:rPr>
        <w:t>44.6</w:t>
      </w:r>
      <w:r>
        <w:rPr>
          <w:rFonts w:ascii="Arial Narrow" w:hAnsi="Arial Narrow"/>
          <w:b/>
        </w:rPr>
        <w:t>.</w:t>
      </w:r>
      <w:r w:rsidRPr="00CF2B2A">
        <w:rPr>
          <w:rFonts w:ascii="Arial Narrow" w:hAnsi="Arial Narrow"/>
          <w:b/>
        </w:rPr>
        <w:t xml:space="preserve"> </w:t>
      </w:r>
      <w:r>
        <w:rPr>
          <w:rFonts w:ascii="Arial Narrow" w:hAnsi="Arial Narrow"/>
          <w:b/>
        </w:rPr>
        <w:t xml:space="preserve"> </w:t>
      </w:r>
      <w:r w:rsidRPr="00CF2B2A">
        <w:rPr>
          <w:rFonts w:ascii="Arial Narrow" w:hAnsi="Arial Narrow"/>
        </w:rPr>
        <w:t xml:space="preserve">En la </w:t>
      </w:r>
      <w:r>
        <w:rPr>
          <w:rFonts w:ascii="Arial Narrow" w:hAnsi="Arial Narrow"/>
        </w:rPr>
        <w:t>e</w:t>
      </w:r>
      <w:r w:rsidR="002311A4" w:rsidRPr="00CF2B2A">
        <w:rPr>
          <w:rFonts w:ascii="Arial Narrow" w:hAnsi="Arial Narrow"/>
        </w:rPr>
        <w:t>valuación técnic</w:t>
      </w:r>
      <w:r>
        <w:rPr>
          <w:rFonts w:ascii="Arial Narrow" w:hAnsi="Arial Narrow"/>
        </w:rPr>
        <w:t>a</w:t>
      </w:r>
      <w:r w:rsidR="002311A4" w:rsidRPr="00CF2B2A">
        <w:rPr>
          <w:rFonts w:ascii="Arial Narrow" w:hAnsi="Arial Narrow"/>
        </w:rPr>
        <w:t xml:space="preserve"> </w:t>
      </w:r>
      <w:r w:rsidR="002311A4" w:rsidRPr="00EA5A3D">
        <w:rPr>
          <w:rFonts w:ascii="Arial Narrow" w:hAnsi="Arial Narrow"/>
          <w:b/>
          <w:i/>
          <w:color w:val="FF0000"/>
        </w:rPr>
        <w:t xml:space="preserve">(Éste numeral </w:t>
      </w:r>
      <w:r w:rsidR="00EA5A3D" w:rsidRPr="00EA5A3D">
        <w:rPr>
          <w:rFonts w:ascii="Arial Narrow" w:hAnsi="Arial Narrow"/>
          <w:b/>
          <w:i/>
          <w:color w:val="FF0000"/>
          <w:u w:val="single"/>
        </w:rPr>
        <w:t>p</w:t>
      </w:r>
      <w:r w:rsidR="002311A4" w:rsidRPr="00EA5A3D">
        <w:rPr>
          <w:rFonts w:ascii="Arial Narrow" w:hAnsi="Arial Narrow"/>
          <w:b/>
          <w:i/>
          <w:color w:val="FF0000"/>
          <w:u w:val="single"/>
        </w:rPr>
        <w:t xml:space="preserve">roporcionara hasta un máximo de </w:t>
      </w:r>
      <w:r w:rsidR="00BF2524">
        <w:rPr>
          <w:rFonts w:ascii="Arial Narrow" w:hAnsi="Arial Narrow"/>
          <w:b/>
          <w:i/>
          <w:color w:val="FF0000"/>
          <w:u w:val="single"/>
        </w:rPr>
        <w:t>6</w:t>
      </w:r>
      <w:r w:rsidR="002311A4" w:rsidRPr="00EA5A3D">
        <w:rPr>
          <w:rFonts w:ascii="Arial Narrow" w:hAnsi="Arial Narrow"/>
          <w:b/>
          <w:i/>
          <w:color w:val="FF0000"/>
          <w:u w:val="single"/>
        </w:rPr>
        <w:t>0 Puntos</w:t>
      </w:r>
      <w:r w:rsidR="002311A4" w:rsidRPr="00EA5A3D">
        <w:rPr>
          <w:rFonts w:ascii="Arial Narrow" w:hAnsi="Arial Narrow"/>
          <w:b/>
          <w:i/>
          <w:color w:val="FF0000"/>
        </w:rPr>
        <w:t>).</w:t>
      </w:r>
    </w:p>
    <w:p w14:paraId="4830D5E0" w14:textId="77777777" w:rsidR="00BF2524" w:rsidRDefault="00443E48" w:rsidP="00BF2524">
      <w:pPr>
        <w:ind w:left="1701" w:hanging="708"/>
        <w:jc w:val="both"/>
        <w:outlineLvl w:val="0"/>
        <w:rPr>
          <w:rFonts w:ascii="Arial Narrow" w:hAnsi="Arial Narrow" w:cs="Arial"/>
          <w:b/>
          <w:szCs w:val="24"/>
        </w:rPr>
      </w:pPr>
      <w:r w:rsidRPr="00443E48">
        <w:rPr>
          <w:rFonts w:ascii="Arial Narrow" w:hAnsi="Arial Narrow" w:cs="Arial"/>
          <w:b/>
          <w:szCs w:val="24"/>
        </w:rPr>
        <w:t>44.6.1</w:t>
      </w:r>
      <w:r w:rsidR="002311A4" w:rsidRPr="00752397">
        <w:rPr>
          <w:rFonts w:ascii="Arial Narrow" w:hAnsi="Arial Narrow" w:cs="Arial"/>
          <w:szCs w:val="24"/>
        </w:rPr>
        <w:tab/>
        <w:t xml:space="preserve">Se verificará que </w:t>
      </w:r>
      <w:r w:rsidR="00C417B5">
        <w:rPr>
          <w:rFonts w:ascii="Arial Narrow" w:hAnsi="Arial Narrow" w:cs="Arial"/>
          <w:szCs w:val="24"/>
        </w:rPr>
        <w:t>e</w:t>
      </w:r>
      <w:r w:rsidR="002311A4" w:rsidRPr="00752397">
        <w:rPr>
          <w:rFonts w:ascii="Arial Narrow" w:hAnsi="Arial Narrow" w:cs="Arial"/>
          <w:szCs w:val="24"/>
        </w:rPr>
        <w:t xml:space="preserve">l </w:t>
      </w:r>
      <w:r w:rsidR="00C417B5">
        <w:rPr>
          <w:rFonts w:ascii="Arial Narrow" w:hAnsi="Arial Narrow" w:cs="Arial"/>
          <w:szCs w:val="24"/>
        </w:rPr>
        <w:t>servicio</w:t>
      </w:r>
      <w:r w:rsidR="002311A4" w:rsidRPr="00752397">
        <w:rPr>
          <w:rFonts w:ascii="Arial Narrow" w:hAnsi="Arial Narrow" w:cs="Arial"/>
          <w:szCs w:val="24"/>
        </w:rPr>
        <w:t xml:space="preserve"> propuestos</w:t>
      </w:r>
      <w:r w:rsidR="002311A4">
        <w:rPr>
          <w:rFonts w:ascii="Arial Narrow" w:hAnsi="Arial Narrow" w:cs="Arial"/>
          <w:szCs w:val="24"/>
        </w:rPr>
        <w:t xml:space="preserve"> por el licitante </w:t>
      </w:r>
      <w:r w:rsidR="002311A4" w:rsidRPr="00893C11">
        <w:rPr>
          <w:rFonts w:ascii="Arial Narrow" w:hAnsi="Arial Narrow" w:cs="Arial"/>
          <w:b/>
          <w:szCs w:val="24"/>
        </w:rPr>
        <w:t xml:space="preserve">en </w:t>
      </w:r>
      <w:r w:rsidR="00E82C06" w:rsidRPr="00893C11">
        <w:rPr>
          <w:rFonts w:ascii="Arial Narrow" w:hAnsi="Arial Narrow" w:cs="Arial"/>
          <w:b/>
          <w:szCs w:val="24"/>
        </w:rPr>
        <w:t>su propuesta técnica</w:t>
      </w:r>
      <w:r w:rsidR="002311A4" w:rsidRPr="00752397">
        <w:rPr>
          <w:rFonts w:ascii="Arial Narrow" w:hAnsi="Arial Narrow" w:cs="Arial"/>
          <w:szCs w:val="24"/>
        </w:rPr>
        <w:t xml:space="preserve"> cumplan con lo solicitado en el </w:t>
      </w:r>
      <w:r w:rsidR="002311A4" w:rsidRPr="00E82C06">
        <w:rPr>
          <w:rFonts w:ascii="Arial Narrow" w:hAnsi="Arial Narrow" w:cs="Arial"/>
          <w:b/>
          <w:szCs w:val="24"/>
        </w:rPr>
        <w:t xml:space="preserve">DOCUMENTO </w:t>
      </w:r>
      <w:r w:rsidR="00E82C06" w:rsidRPr="00E82C06">
        <w:rPr>
          <w:rFonts w:ascii="Arial Narrow" w:hAnsi="Arial Narrow" w:cs="Arial"/>
          <w:b/>
          <w:szCs w:val="24"/>
        </w:rPr>
        <w:t>1</w:t>
      </w:r>
      <w:r w:rsidR="002311A4" w:rsidRPr="00752397">
        <w:rPr>
          <w:rFonts w:ascii="Arial Narrow" w:hAnsi="Arial Narrow" w:cs="Arial"/>
          <w:szCs w:val="24"/>
        </w:rPr>
        <w:t xml:space="preserve">, </w:t>
      </w:r>
      <w:r w:rsidR="002311A4">
        <w:rPr>
          <w:rFonts w:ascii="Arial Narrow" w:hAnsi="Arial Narrow" w:cs="Arial"/>
          <w:szCs w:val="24"/>
        </w:rPr>
        <w:t xml:space="preserve">esto es, deberá integrarse la información que acredite fehacientemente lo solicitado en los siguientes Rubros y </w:t>
      </w:r>
      <w:proofErr w:type="spellStart"/>
      <w:r w:rsidR="002311A4">
        <w:rPr>
          <w:rFonts w:ascii="Arial Narrow" w:hAnsi="Arial Narrow" w:cs="Arial"/>
          <w:szCs w:val="24"/>
        </w:rPr>
        <w:t>Subrubros</w:t>
      </w:r>
      <w:proofErr w:type="spellEnd"/>
      <w:r w:rsidR="002311A4">
        <w:rPr>
          <w:rFonts w:ascii="Arial Narrow" w:hAnsi="Arial Narrow" w:cs="Arial"/>
          <w:szCs w:val="24"/>
        </w:rPr>
        <w:t xml:space="preserve">: </w:t>
      </w:r>
      <w:r w:rsidR="00BF2524" w:rsidRPr="00533862">
        <w:rPr>
          <w:rFonts w:ascii="Arial Narrow" w:hAnsi="Arial Narrow" w:cs="Arial"/>
          <w:b/>
          <w:szCs w:val="24"/>
        </w:rPr>
        <w:t>I.-Capacidad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Capacidad de los recursos Humanos, b)</w:t>
      </w:r>
      <w:r w:rsidR="00BF2524">
        <w:rPr>
          <w:rFonts w:ascii="Arial Narrow" w:hAnsi="Arial Narrow" w:cs="Arial"/>
          <w:i/>
          <w:szCs w:val="24"/>
        </w:rPr>
        <w:t xml:space="preserve"> </w:t>
      </w:r>
      <w:r w:rsidR="00BF2524" w:rsidRPr="00533862">
        <w:rPr>
          <w:rFonts w:ascii="Arial Narrow" w:hAnsi="Arial Narrow" w:cs="Arial"/>
          <w:i/>
          <w:szCs w:val="24"/>
        </w:rPr>
        <w:t>Capacidad de los recursos económicos y de equipamiento, c)</w:t>
      </w:r>
      <w:r w:rsidR="00BF2524">
        <w:rPr>
          <w:rFonts w:ascii="Arial Narrow" w:hAnsi="Arial Narrow" w:cs="Arial"/>
          <w:i/>
          <w:szCs w:val="24"/>
        </w:rPr>
        <w:t xml:space="preserve"> </w:t>
      </w:r>
      <w:r w:rsidR="00BF2524" w:rsidRPr="00533862">
        <w:rPr>
          <w:rFonts w:ascii="Arial Narrow" w:hAnsi="Arial Narrow" w:cs="Arial"/>
          <w:i/>
          <w:szCs w:val="24"/>
        </w:rPr>
        <w:t>Participación de discapacitados o empresas que cuenten con trabajadores discapacitados y d)</w:t>
      </w:r>
      <w:r w:rsidR="00BF2524">
        <w:rPr>
          <w:rFonts w:ascii="Arial Narrow" w:hAnsi="Arial Narrow" w:cs="Arial"/>
          <w:i/>
          <w:szCs w:val="24"/>
        </w:rPr>
        <w:t xml:space="preserve"> </w:t>
      </w:r>
      <w:r w:rsidR="00BF2524" w:rsidRPr="00533862">
        <w:rPr>
          <w:rFonts w:ascii="Arial Narrow" w:hAnsi="Arial Narrow" w:cs="Arial"/>
          <w:i/>
          <w:szCs w:val="24"/>
        </w:rPr>
        <w:t xml:space="preserve">Participación de </w:t>
      </w:r>
      <w:proofErr w:type="spellStart"/>
      <w:r w:rsidR="00BF2524" w:rsidRPr="00533862">
        <w:rPr>
          <w:rFonts w:ascii="Arial Narrow" w:hAnsi="Arial Narrow" w:cs="Arial"/>
          <w:i/>
          <w:szCs w:val="24"/>
        </w:rPr>
        <w:t>mipymes</w:t>
      </w:r>
      <w:proofErr w:type="spellEnd"/>
      <w:r w:rsidR="00BF2524" w:rsidRPr="00533862">
        <w:rPr>
          <w:rFonts w:ascii="Arial Narrow" w:hAnsi="Arial Narrow" w:cs="Arial"/>
          <w:i/>
          <w:szCs w:val="24"/>
        </w:rPr>
        <w:t>.</w:t>
      </w:r>
      <w:r w:rsidR="00BF2524">
        <w:rPr>
          <w:rFonts w:ascii="Arial Narrow" w:hAnsi="Arial Narrow" w:cs="Arial"/>
          <w:szCs w:val="24"/>
        </w:rPr>
        <w:t xml:space="preserve">  </w:t>
      </w:r>
      <w:r w:rsidR="00BF2524" w:rsidRPr="00533862">
        <w:rPr>
          <w:rFonts w:ascii="Arial Narrow" w:hAnsi="Arial Narrow" w:cs="Arial"/>
          <w:b/>
          <w:szCs w:val="24"/>
        </w:rPr>
        <w:t>II.- Experiencia y especialidad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Experiencia y b)</w:t>
      </w:r>
      <w:r w:rsidR="00BF2524">
        <w:rPr>
          <w:rFonts w:ascii="Arial Narrow" w:hAnsi="Arial Narrow" w:cs="Arial"/>
          <w:i/>
          <w:szCs w:val="24"/>
        </w:rPr>
        <w:t xml:space="preserve"> </w:t>
      </w:r>
      <w:r w:rsidR="00BF2524" w:rsidRPr="00533862">
        <w:rPr>
          <w:rFonts w:ascii="Arial Narrow" w:hAnsi="Arial Narrow" w:cs="Arial"/>
          <w:i/>
          <w:szCs w:val="24"/>
        </w:rPr>
        <w:t>Especialidad.</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II</w:t>
      </w:r>
      <w:r w:rsidR="00BF2524" w:rsidRPr="00533862">
        <w:rPr>
          <w:rFonts w:ascii="Arial Narrow" w:hAnsi="Arial Narrow" w:cs="Arial"/>
          <w:b/>
          <w:szCs w:val="24"/>
        </w:rPr>
        <w:t>.- Cumplimiento de contratos</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V</w:t>
      </w:r>
      <w:r w:rsidR="00BF2524" w:rsidRPr="00533862">
        <w:rPr>
          <w:rFonts w:ascii="Arial Narrow" w:hAnsi="Arial Narrow" w:cs="Arial"/>
          <w:b/>
          <w:szCs w:val="24"/>
        </w:rPr>
        <w:t xml:space="preserve">.- Propuesta de </w:t>
      </w:r>
      <w:r w:rsidR="00F57798" w:rsidRPr="00533862">
        <w:rPr>
          <w:rFonts w:ascii="Arial Narrow" w:hAnsi="Arial Narrow" w:cs="Arial"/>
          <w:b/>
          <w:szCs w:val="24"/>
        </w:rPr>
        <w:t>trabajo</w:t>
      </w:r>
      <w:r w:rsidR="00F57798">
        <w:rPr>
          <w:rFonts w:ascii="Arial Narrow" w:hAnsi="Arial Narrow" w:cs="Arial"/>
          <w:szCs w:val="24"/>
        </w:rPr>
        <w:t>; y</w:t>
      </w:r>
      <w:r w:rsidR="00BF2524" w:rsidRPr="00752397">
        <w:rPr>
          <w:rFonts w:ascii="Arial Narrow" w:hAnsi="Arial Narrow" w:cs="Arial"/>
          <w:szCs w:val="24"/>
        </w:rPr>
        <w:t xml:space="preserve"> en su caso, lo que se haya asentado en el </w:t>
      </w:r>
      <w:r w:rsidR="00BF2524" w:rsidRPr="00752397">
        <w:rPr>
          <w:rFonts w:ascii="Arial Narrow" w:hAnsi="Arial Narrow" w:cs="Arial"/>
          <w:b/>
          <w:szCs w:val="24"/>
        </w:rPr>
        <w:t xml:space="preserve">acta de la junta de aclaraciones. </w:t>
      </w:r>
    </w:p>
    <w:p w14:paraId="1489C5FF" w14:textId="77777777" w:rsidR="002311A4" w:rsidRPr="003C69CA" w:rsidRDefault="002311A4" w:rsidP="00443E48">
      <w:pPr>
        <w:ind w:left="1701" w:hanging="708"/>
        <w:jc w:val="both"/>
        <w:outlineLvl w:val="0"/>
        <w:rPr>
          <w:rFonts w:ascii="Arial Narrow" w:hAnsi="Arial Narrow" w:cs="Arial"/>
          <w:b/>
          <w:sz w:val="16"/>
          <w:szCs w:val="16"/>
        </w:rPr>
      </w:pPr>
    </w:p>
    <w:p w14:paraId="047D9664"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2.</w:t>
      </w:r>
      <w:r w:rsidR="002311A4">
        <w:rPr>
          <w:rFonts w:ascii="Arial Narrow" w:hAnsi="Arial Narrow" w:cs="Arial"/>
          <w:szCs w:val="24"/>
        </w:rPr>
        <w:t xml:space="preserve"> Para determinar la puntuación que corresponda a la propuesta técnica de cada licitante será: </w:t>
      </w:r>
    </w:p>
    <w:p w14:paraId="60FF2A21" w14:textId="77777777" w:rsidR="002311A4" w:rsidRPr="0055434B" w:rsidRDefault="002311A4" w:rsidP="00E82C06">
      <w:pPr>
        <w:ind w:left="1701" w:hanging="708"/>
        <w:jc w:val="both"/>
        <w:outlineLvl w:val="0"/>
        <w:rPr>
          <w:rFonts w:ascii="Arial Narrow" w:hAnsi="Arial Narrow" w:cs="Arial"/>
          <w:szCs w:val="24"/>
          <w:lang w:val="es-ES"/>
        </w:rPr>
      </w:pPr>
    </w:p>
    <w:p w14:paraId="38002FD8" w14:textId="77777777" w:rsidR="002311A4" w:rsidRPr="00F849E8" w:rsidRDefault="002311A4" w:rsidP="00E82C06">
      <w:pPr>
        <w:ind w:left="1701"/>
        <w:jc w:val="both"/>
        <w:outlineLvl w:val="0"/>
        <w:rPr>
          <w:rFonts w:ascii="Arial Narrow" w:hAnsi="Arial Narrow" w:cs="Arial"/>
          <w:b/>
          <w:i/>
          <w:szCs w:val="24"/>
          <w:lang w:val="es-ES"/>
        </w:rPr>
      </w:pPr>
      <w:r w:rsidRPr="00F849E8">
        <w:rPr>
          <w:rFonts w:ascii="Arial Narrow" w:hAnsi="Arial Narrow" w:cs="Arial"/>
          <w:b/>
          <w:szCs w:val="24"/>
          <w:lang w:val="es-ES"/>
        </w:rPr>
        <w:t xml:space="preserve">TPT = I </w:t>
      </w:r>
      <w:r w:rsidRPr="00F849E8">
        <w:rPr>
          <w:rFonts w:ascii="Arial Narrow" w:hAnsi="Arial Narrow" w:cs="Arial"/>
          <w:b/>
          <w:sz w:val="20"/>
          <w:lang w:val="es-ES"/>
        </w:rPr>
        <w:t>+</w:t>
      </w:r>
      <w:r w:rsidRPr="00F849E8">
        <w:rPr>
          <w:rFonts w:ascii="Arial Narrow" w:hAnsi="Arial Narrow" w:cs="Arial"/>
          <w:b/>
          <w:szCs w:val="24"/>
          <w:lang w:val="es-ES"/>
        </w:rPr>
        <w:t xml:space="preserve"> II </w:t>
      </w:r>
      <w:r w:rsidRPr="00F849E8">
        <w:rPr>
          <w:rFonts w:ascii="Arial Narrow" w:hAnsi="Arial Narrow" w:cs="Arial"/>
          <w:b/>
          <w:sz w:val="20"/>
          <w:lang w:val="es-ES"/>
        </w:rPr>
        <w:t>+</w:t>
      </w:r>
      <w:r w:rsidRPr="00F849E8">
        <w:rPr>
          <w:rFonts w:ascii="Arial Narrow" w:hAnsi="Arial Narrow" w:cs="Arial"/>
          <w:b/>
          <w:szCs w:val="24"/>
          <w:lang w:val="es-ES"/>
        </w:rPr>
        <w:t xml:space="preserve"> III </w:t>
      </w:r>
      <w:r w:rsidRPr="00F849E8">
        <w:rPr>
          <w:rFonts w:ascii="Arial Narrow" w:hAnsi="Arial Narrow" w:cs="Arial"/>
          <w:b/>
          <w:sz w:val="20"/>
          <w:lang w:val="es-ES"/>
        </w:rPr>
        <w:t>+</w:t>
      </w:r>
      <w:r w:rsidRPr="00F849E8">
        <w:rPr>
          <w:rFonts w:ascii="Arial Narrow" w:hAnsi="Arial Narrow" w:cs="Arial"/>
          <w:b/>
          <w:szCs w:val="24"/>
          <w:lang w:val="es-ES"/>
        </w:rPr>
        <w:t xml:space="preserve"> IV</w:t>
      </w:r>
      <w:r w:rsidRPr="00F849E8">
        <w:rPr>
          <w:rFonts w:ascii="Arial Narrow" w:hAnsi="Arial Narrow" w:cs="Arial"/>
          <w:szCs w:val="24"/>
          <w:lang w:val="es-ES"/>
        </w:rPr>
        <w:t xml:space="preserve">   </w:t>
      </w:r>
    </w:p>
    <w:p w14:paraId="7A3854F8" w14:textId="77777777" w:rsidR="002311A4" w:rsidRPr="00F849E8" w:rsidRDefault="002311A4" w:rsidP="00E82C06">
      <w:pPr>
        <w:pStyle w:val="Textoindependiente"/>
        <w:tabs>
          <w:tab w:val="left" w:pos="360"/>
        </w:tabs>
        <w:suppressAutoHyphens w:val="0"/>
        <w:ind w:left="1701" w:hanging="708"/>
        <w:rPr>
          <w:rFonts w:ascii="Arial Narrow" w:hAnsi="Arial Narrow" w:cs="Arial"/>
          <w:sz w:val="16"/>
          <w:szCs w:val="16"/>
        </w:rPr>
      </w:pPr>
    </w:p>
    <w:p w14:paraId="5E20B6B0" w14:textId="77777777" w:rsidR="002311A4" w:rsidRPr="00F849E8" w:rsidRDefault="002311A4" w:rsidP="00E82C06">
      <w:pPr>
        <w:pStyle w:val="Textoindependiente"/>
        <w:tabs>
          <w:tab w:val="left" w:pos="360"/>
        </w:tabs>
        <w:suppressAutoHyphens w:val="0"/>
        <w:ind w:left="1701"/>
        <w:rPr>
          <w:rFonts w:ascii="Arial Narrow" w:hAnsi="Arial Narrow" w:cs="Arial"/>
          <w:i/>
          <w:sz w:val="20"/>
        </w:rPr>
      </w:pPr>
      <w:r>
        <w:rPr>
          <w:rFonts w:ascii="Arial Narrow" w:hAnsi="Arial Narrow" w:cs="Arial"/>
          <w:i/>
          <w:sz w:val="20"/>
        </w:rPr>
        <w:t>TPT</w:t>
      </w:r>
      <w:r w:rsidRPr="00F849E8">
        <w:rPr>
          <w:rFonts w:ascii="Arial Narrow" w:hAnsi="Arial Narrow" w:cs="Arial"/>
          <w:i/>
          <w:sz w:val="20"/>
        </w:rPr>
        <w:t xml:space="preserve"> = </w:t>
      </w:r>
      <w:r>
        <w:rPr>
          <w:rFonts w:ascii="Arial Narrow" w:hAnsi="Arial Narrow" w:cs="Arial"/>
          <w:i/>
          <w:sz w:val="20"/>
        </w:rPr>
        <w:t>Total de p</w:t>
      </w:r>
      <w:r w:rsidRPr="00F849E8">
        <w:rPr>
          <w:rFonts w:ascii="Arial Narrow" w:hAnsi="Arial Narrow" w:cs="Arial"/>
          <w:i/>
          <w:sz w:val="20"/>
        </w:rPr>
        <w:t>untuación</w:t>
      </w:r>
      <w:r>
        <w:rPr>
          <w:rFonts w:ascii="Arial Narrow" w:hAnsi="Arial Narrow" w:cs="Arial"/>
          <w:i/>
          <w:sz w:val="20"/>
        </w:rPr>
        <w:t xml:space="preserve"> asignados a la propuesta técnica</w:t>
      </w:r>
      <w:r w:rsidRPr="00F849E8">
        <w:rPr>
          <w:rFonts w:ascii="Arial Narrow" w:hAnsi="Arial Narrow" w:cs="Arial"/>
          <w:i/>
          <w:sz w:val="20"/>
        </w:rPr>
        <w:t>.</w:t>
      </w:r>
    </w:p>
    <w:p w14:paraId="280D5CE0" w14:textId="77777777" w:rsidR="002311A4" w:rsidRPr="00443E48" w:rsidRDefault="002311A4" w:rsidP="00E82C06">
      <w:pPr>
        <w:ind w:left="1701" w:hanging="708"/>
        <w:jc w:val="both"/>
        <w:outlineLvl w:val="0"/>
        <w:rPr>
          <w:rFonts w:ascii="Arial Narrow" w:hAnsi="Arial Narrow" w:cs="Arial"/>
          <w:b/>
          <w:i/>
          <w:szCs w:val="24"/>
        </w:rPr>
      </w:pPr>
    </w:p>
    <w:p w14:paraId="23B0B62C"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3.</w:t>
      </w:r>
      <w:r w:rsidR="002311A4" w:rsidRPr="00752397">
        <w:rPr>
          <w:rFonts w:ascii="Arial Narrow" w:hAnsi="Arial Narrow" w:cs="Arial"/>
          <w:szCs w:val="24"/>
        </w:rPr>
        <w:t xml:space="preserve"> </w:t>
      </w:r>
      <w:r w:rsidR="002311A4" w:rsidRPr="00752397">
        <w:rPr>
          <w:rFonts w:ascii="Arial Narrow" w:hAnsi="Arial Narrow" w:cs="Arial"/>
          <w:szCs w:val="24"/>
        </w:rPr>
        <w:tab/>
        <w:t>La proposición deberá cumplir</w:t>
      </w:r>
      <w:r w:rsidR="00893C11">
        <w:rPr>
          <w:rFonts w:ascii="Arial Narrow" w:hAnsi="Arial Narrow" w:cs="Arial"/>
          <w:szCs w:val="24"/>
        </w:rPr>
        <w:t>,</w:t>
      </w:r>
      <w:r w:rsidR="002311A4" w:rsidRPr="00752397">
        <w:rPr>
          <w:rFonts w:ascii="Arial Narrow" w:hAnsi="Arial Narrow" w:cs="Arial"/>
          <w:szCs w:val="24"/>
        </w:rPr>
        <w:t xml:space="preserve"> </w:t>
      </w:r>
      <w:r w:rsidR="00893C11">
        <w:rPr>
          <w:rFonts w:ascii="Arial Narrow" w:hAnsi="Arial Narrow" w:cs="Arial"/>
          <w:szCs w:val="24"/>
        </w:rPr>
        <w:t xml:space="preserve">adicionalmente, </w:t>
      </w:r>
      <w:r w:rsidR="002311A4" w:rsidRPr="00752397">
        <w:rPr>
          <w:rFonts w:ascii="Arial Narrow" w:hAnsi="Arial Narrow" w:cs="Arial"/>
          <w:szCs w:val="24"/>
        </w:rPr>
        <w:t>con los requisitos en forma y contenido que se solicitan en l</w:t>
      </w:r>
      <w:r w:rsidR="00893C11">
        <w:rPr>
          <w:rFonts w:ascii="Arial Narrow" w:hAnsi="Arial Narrow" w:cs="Arial"/>
          <w:szCs w:val="24"/>
        </w:rPr>
        <w:t>a presente convocatoria.</w:t>
      </w:r>
    </w:p>
    <w:p w14:paraId="4D4983AF" w14:textId="77777777" w:rsidR="00893C11" w:rsidRPr="003C69CA" w:rsidRDefault="00893C11" w:rsidP="00E82C06">
      <w:pPr>
        <w:ind w:left="1701" w:hanging="708"/>
        <w:jc w:val="both"/>
        <w:outlineLvl w:val="0"/>
        <w:rPr>
          <w:rFonts w:ascii="Arial Narrow" w:hAnsi="Arial Narrow" w:cs="Arial"/>
          <w:b/>
          <w:sz w:val="16"/>
          <w:szCs w:val="16"/>
        </w:rPr>
      </w:pPr>
    </w:p>
    <w:p w14:paraId="184DB847" w14:textId="77777777" w:rsidR="002311A4" w:rsidRDefault="00443E48" w:rsidP="00E82C06">
      <w:pPr>
        <w:pStyle w:val="Sangradetextonormal"/>
        <w:ind w:left="1701" w:hanging="708"/>
        <w:rPr>
          <w:rFonts w:ascii="Arial Narrow" w:hAnsi="Arial Narrow" w:cs="Arial"/>
          <w:color w:val="FF0000"/>
          <w:szCs w:val="24"/>
        </w:rPr>
      </w:pPr>
      <w:r w:rsidRPr="00443E48">
        <w:rPr>
          <w:rFonts w:ascii="Arial Narrow" w:hAnsi="Arial Narrow" w:cs="Arial"/>
          <w:b/>
          <w:szCs w:val="24"/>
        </w:rPr>
        <w:t>44.6.</w:t>
      </w:r>
      <w:r>
        <w:rPr>
          <w:rFonts w:ascii="Arial Narrow" w:hAnsi="Arial Narrow" w:cs="Arial"/>
          <w:b/>
          <w:szCs w:val="24"/>
        </w:rPr>
        <w:t xml:space="preserve">4.  </w:t>
      </w:r>
      <w:r w:rsidR="002311A4" w:rsidRPr="00752397">
        <w:rPr>
          <w:rFonts w:ascii="Arial Narrow" w:hAnsi="Arial Narrow" w:cs="Arial"/>
          <w:szCs w:val="24"/>
        </w:rPr>
        <w:t xml:space="preserve">La evaluación se hará por el total de la </w:t>
      </w:r>
      <w:r w:rsidR="002311A4">
        <w:rPr>
          <w:rFonts w:ascii="Arial Narrow" w:hAnsi="Arial Narrow" w:cs="Arial"/>
          <w:szCs w:val="24"/>
        </w:rPr>
        <w:t>solicitud del PEDIDO</w:t>
      </w:r>
    </w:p>
    <w:p w14:paraId="78A33E40" w14:textId="77777777" w:rsidR="002311A4" w:rsidRPr="003C69CA" w:rsidRDefault="002311A4" w:rsidP="00E82C06">
      <w:pPr>
        <w:pStyle w:val="Sangradetextonormal"/>
        <w:ind w:left="1701" w:hanging="708"/>
        <w:rPr>
          <w:rFonts w:ascii="Arial Narrow" w:hAnsi="Arial Narrow" w:cs="Arial"/>
          <w:color w:val="FF0000"/>
          <w:sz w:val="16"/>
          <w:szCs w:val="16"/>
        </w:rPr>
      </w:pPr>
    </w:p>
    <w:p w14:paraId="299821E0" w14:textId="77777777" w:rsidR="002311A4" w:rsidRPr="00035617" w:rsidRDefault="00443E48" w:rsidP="00E82C06">
      <w:pPr>
        <w:pStyle w:val="Sangradetextonormal"/>
        <w:ind w:left="1701" w:hanging="708"/>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 xml:space="preserve">5. </w:t>
      </w:r>
      <w:r w:rsidR="002311A4">
        <w:rPr>
          <w:rFonts w:ascii="Arial Narrow" w:hAnsi="Arial Narrow" w:cs="Arial"/>
          <w:szCs w:val="24"/>
        </w:rPr>
        <w:t xml:space="preserve">La puntuación o unidades porcentuales a obtener en la propuesta técnica para ser considerada solvente </w:t>
      </w:r>
      <w:proofErr w:type="gramStart"/>
      <w:r w:rsidR="002311A4">
        <w:rPr>
          <w:rFonts w:ascii="Arial Narrow" w:hAnsi="Arial Narrow" w:cs="Arial"/>
          <w:szCs w:val="24"/>
        </w:rPr>
        <w:t>y</w:t>
      </w:r>
      <w:proofErr w:type="gramEnd"/>
      <w:r w:rsidR="002311A4">
        <w:rPr>
          <w:rFonts w:ascii="Arial Narrow" w:hAnsi="Arial Narrow" w:cs="Arial"/>
          <w:szCs w:val="24"/>
        </w:rPr>
        <w:t xml:space="preserve"> por tanto, no ser </w:t>
      </w:r>
      <w:r w:rsidR="002311A4" w:rsidRPr="009C4428">
        <w:rPr>
          <w:rFonts w:ascii="Arial Narrow" w:hAnsi="Arial Narrow" w:cs="Arial"/>
          <w:b/>
          <w:szCs w:val="24"/>
        </w:rPr>
        <w:t>DESECHADA</w:t>
      </w:r>
      <w:r w:rsidR="002311A4">
        <w:rPr>
          <w:rFonts w:ascii="Arial Narrow" w:hAnsi="Arial Narrow" w:cs="Arial"/>
          <w:szCs w:val="24"/>
        </w:rPr>
        <w:t xml:space="preserve">, </w:t>
      </w:r>
      <w:r w:rsidR="002311A4" w:rsidRPr="000A78EA">
        <w:rPr>
          <w:rFonts w:ascii="Arial Narrow" w:hAnsi="Arial Narrow" w:cs="Arial"/>
          <w:szCs w:val="24"/>
          <w:u w:val="single"/>
        </w:rPr>
        <w:t>será de cuando menos</w:t>
      </w:r>
      <w:r w:rsidR="002311A4">
        <w:rPr>
          <w:rFonts w:ascii="Arial Narrow" w:hAnsi="Arial Narrow" w:cs="Arial"/>
          <w:szCs w:val="24"/>
        </w:rPr>
        <w:t xml:space="preserve"> </w:t>
      </w:r>
      <w:r w:rsidR="00BF2524">
        <w:rPr>
          <w:rFonts w:ascii="Arial Narrow" w:hAnsi="Arial Narrow" w:cs="Arial"/>
          <w:b/>
          <w:sz w:val="28"/>
          <w:szCs w:val="28"/>
        </w:rPr>
        <w:t>45</w:t>
      </w:r>
      <w:r w:rsidR="002311A4">
        <w:rPr>
          <w:rFonts w:ascii="Arial Narrow" w:hAnsi="Arial Narrow" w:cs="Arial"/>
          <w:szCs w:val="24"/>
        </w:rPr>
        <w:t xml:space="preserve"> de los </w:t>
      </w:r>
      <w:r w:rsidR="00BF2524">
        <w:rPr>
          <w:rFonts w:ascii="Arial Narrow" w:hAnsi="Arial Narrow" w:cs="Arial"/>
          <w:b/>
          <w:szCs w:val="24"/>
        </w:rPr>
        <w:t>6</w:t>
      </w:r>
      <w:r w:rsidR="002311A4" w:rsidRPr="0072621D">
        <w:rPr>
          <w:rFonts w:ascii="Arial Narrow" w:hAnsi="Arial Narrow" w:cs="Arial"/>
          <w:b/>
          <w:szCs w:val="24"/>
        </w:rPr>
        <w:t>0</w:t>
      </w:r>
      <w:r w:rsidR="002311A4">
        <w:rPr>
          <w:rFonts w:ascii="Arial Narrow" w:hAnsi="Arial Narrow" w:cs="Arial"/>
          <w:szCs w:val="24"/>
        </w:rPr>
        <w:t xml:space="preserve"> puntos máximos que se pueden obtener en su evaluación. </w:t>
      </w:r>
    </w:p>
    <w:p w14:paraId="4C585555" w14:textId="77777777" w:rsidR="002311A4" w:rsidRDefault="002311A4" w:rsidP="002311A4">
      <w:pPr>
        <w:pStyle w:val="Textoindependiente"/>
        <w:tabs>
          <w:tab w:val="left" w:pos="900"/>
        </w:tabs>
        <w:rPr>
          <w:rFonts w:ascii="Arial Narrow" w:hAnsi="Arial Narrow" w:cs="Arial"/>
          <w:sz w:val="24"/>
          <w:szCs w:val="24"/>
        </w:rPr>
      </w:pPr>
    </w:p>
    <w:p w14:paraId="73CE783D" w14:textId="77777777" w:rsidR="00E16AB3" w:rsidRDefault="00E16AB3" w:rsidP="002311A4">
      <w:pPr>
        <w:pStyle w:val="Textoindependiente"/>
        <w:tabs>
          <w:tab w:val="left" w:pos="900"/>
        </w:tabs>
        <w:rPr>
          <w:rFonts w:ascii="Arial Narrow" w:hAnsi="Arial Narrow" w:cs="Arial"/>
          <w:sz w:val="24"/>
          <w:szCs w:val="24"/>
        </w:rPr>
      </w:pPr>
    </w:p>
    <w:p w14:paraId="52E7BE9C" w14:textId="77777777" w:rsidR="002311A4" w:rsidRPr="00EA5A3D" w:rsidRDefault="00EA5A3D" w:rsidP="00EA5A3D">
      <w:pPr>
        <w:ind w:left="567" w:hanging="141"/>
        <w:jc w:val="both"/>
        <w:rPr>
          <w:rFonts w:ascii="Arial Narrow" w:hAnsi="Arial Narrow" w:cs="Arial"/>
          <w:bCs/>
          <w:szCs w:val="24"/>
        </w:rPr>
      </w:pPr>
      <w:r w:rsidRPr="00CF2B2A">
        <w:rPr>
          <w:rFonts w:ascii="Arial Narrow" w:hAnsi="Arial Narrow"/>
          <w:b/>
        </w:rPr>
        <w:t>44.</w:t>
      </w:r>
      <w:r>
        <w:rPr>
          <w:rFonts w:ascii="Arial Narrow" w:hAnsi="Arial Narrow"/>
          <w:b/>
        </w:rPr>
        <w:t>7.</w:t>
      </w:r>
      <w:r w:rsidRPr="00CF2B2A">
        <w:rPr>
          <w:rFonts w:ascii="Arial Narrow" w:hAnsi="Arial Narrow"/>
          <w:b/>
        </w:rPr>
        <w:t xml:space="preserve"> </w:t>
      </w:r>
      <w:r>
        <w:rPr>
          <w:rFonts w:ascii="Arial Narrow" w:hAnsi="Arial Narrow"/>
          <w:b/>
        </w:rPr>
        <w:t xml:space="preserve"> </w:t>
      </w:r>
      <w:r>
        <w:rPr>
          <w:rFonts w:ascii="Arial Narrow" w:hAnsi="Arial Narrow"/>
        </w:rPr>
        <w:t xml:space="preserve">En la evaluación </w:t>
      </w:r>
      <w:r w:rsidR="002311A4" w:rsidRPr="00EA5A3D">
        <w:rPr>
          <w:rFonts w:ascii="Arial Narrow" w:hAnsi="Arial Narrow" w:cs="Arial"/>
          <w:bCs/>
          <w:szCs w:val="24"/>
        </w:rPr>
        <w:t>económic</w:t>
      </w:r>
      <w:r>
        <w:rPr>
          <w:rFonts w:ascii="Arial Narrow" w:hAnsi="Arial Narrow" w:cs="Arial"/>
          <w:bCs/>
          <w:szCs w:val="24"/>
        </w:rPr>
        <w:t>a</w:t>
      </w:r>
      <w:r w:rsidR="002311A4" w:rsidRPr="00EA5A3D">
        <w:rPr>
          <w:rFonts w:ascii="Arial Narrow" w:hAnsi="Arial Narrow" w:cs="Arial"/>
          <w:bCs/>
          <w:szCs w:val="24"/>
        </w:rPr>
        <w:t>.</w:t>
      </w:r>
      <w:r w:rsidR="002311A4" w:rsidRPr="00EA5A3D">
        <w:rPr>
          <w:rFonts w:ascii="Arial Narrow" w:hAnsi="Arial Narrow" w:cs="Arial"/>
          <w:bCs/>
          <w:i/>
          <w:color w:val="FF0000"/>
          <w:szCs w:val="24"/>
        </w:rPr>
        <w:t xml:space="preserve"> </w:t>
      </w:r>
      <w:r w:rsidR="002311A4" w:rsidRPr="00EA5A3D">
        <w:rPr>
          <w:rFonts w:ascii="Arial Narrow" w:hAnsi="Arial Narrow" w:cs="Arial"/>
          <w:b/>
          <w:bCs/>
          <w:i/>
          <w:color w:val="FF0000"/>
          <w:szCs w:val="24"/>
        </w:rPr>
        <w:t xml:space="preserve">(Éste numeral </w:t>
      </w:r>
      <w:r>
        <w:rPr>
          <w:rFonts w:ascii="Arial Narrow" w:hAnsi="Arial Narrow" w:cs="Arial"/>
          <w:b/>
          <w:bCs/>
          <w:i/>
          <w:color w:val="FF0000"/>
          <w:szCs w:val="24"/>
          <w:u w:val="single"/>
        </w:rPr>
        <w:t>p</w:t>
      </w:r>
      <w:r w:rsidR="002311A4" w:rsidRPr="00EA5A3D">
        <w:rPr>
          <w:rFonts w:ascii="Arial Narrow" w:hAnsi="Arial Narrow" w:cs="Arial"/>
          <w:b/>
          <w:bCs/>
          <w:i/>
          <w:color w:val="FF0000"/>
          <w:szCs w:val="24"/>
          <w:u w:val="single"/>
        </w:rPr>
        <w:t xml:space="preserve">roporcionara hasta un máximo de </w:t>
      </w:r>
      <w:r w:rsidR="00BF2524">
        <w:rPr>
          <w:rFonts w:ascii="Arial Narrow" w:hAnsi="Arial Narrow" w:cs="Arial"/>
          <w:b/>
          <w:bCs/>
          <w:i/>
          <w:color w:val="FF0000"/>
          <w:szCs w:val="24"/>
          <w:u w:val="single"/>
        </w:rPr>
        <w:t>4</w:t>
      </w:r>
      <w:r w:rsidR="002311A4" w:rsidRPr="00EA5A3D">
        <w:rPr>
          <w:rFonts w:ascii="Arial Narrow" w:hAnsi="Arial Narrow" w:cs="Arial"/>
          <w:b/>
          <w:bCs/>
          <w:i/>
          <w:color w:val="FF0000"/>
          <w:szCs w:val="24"/>
          <w:u w:val="single"/>
        </w:rPr>
        <w:t>0 Puntos</w:t>
      </w:r>
      <w:r w:rsidR="002311A4" w:rsidRPr="00EA5A3D">
        <w:rPr>
          <w:rFonts w:ascii="Arial Narrow" w:hAnsi="Arial Narrow" w:cs="Arial"/>
          <w:b/>
          <w:bCs/>
          <w:i/>
          <w:color w:val="FF0000"/>
          <w:szCs w:val="24"/>
        </w:rPr>
        <w:t>).</w:t>
      </w:r>
    </w:p>
    <w:p w14:paraId="1F8849A8" w14:textId="77777777" w:rsidR="002311A4" w:rsidRPr="00752397" w:rsidRDefault="002311A4" w:rsidP="002311A4">
      <w:pPr>
        <w:pStyle w:val="Prrafodelista"/>
        <w:ind w:left="0"/>
        <w:rPr>
          <w:rFonts w:ascii="Arial Narrow" w:hAnsi="Arial Narrow" w:cs="Arial"/>
          <w:szCs w:val="24"/>
        </w:rPr>
      </w:pPr>
      <w:r w:rsidRPr="00EA5A3D">
        <w:rPr>
          <w:rFonts w:ascii="Arial Narrow" w:hAnsi="Arial Narrow" w:cs="Arial"/>
          <w:szCs w:val="24"/>
        </w:rPr>
        <w:lastRenderedPageBreak/>
        <w:t xml:space="preserve">                  </w:t>
      </w:r>
    </w:p>
    <w:p w14:paraId="4A7E637C"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w:t>
      </w:r>
      <w:r>
        <w:rPr>
          <w:rFonts w:ascii="Arial Narrow" w:hAnsi="Arial Narrow" w:cs="Arial"/>
          <w:b/>
          <w:szCs w:val="24"/>
        </w:rPr>
        <w:t>4</w:t>
      </w:r>
      <w:r w:rsidRPr="00443E48">
        <w:rPr>
          <w:rFonts w:ascii="Arial Narrow" w:hAnsi="Arial Narrow" w:cs="Arial"/>
          <w:b/>
          <w:szCs w:val="24"/>
        </w:rPr>
        <w:t>.</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1. </w:t>
      </w:r>
      <w:r w:rsidR="002311A4">
        <w:rPr>
          <w:rFonts w:ascii="Arial Narrow" w:hAnsi="Arial Narrow" w:cs="Arial"/>
          <w:sz w:val="24"/>
          <w:szCs w:val="24"/>
        </w:rPr>
        <w:t xml:space="preserve">El total de puntuación de la propuesta económica, tendrá un valor </w:t>
      </w:r>
      <w:proofErr w:type="spellStart"/>
      <w:r w:rsidR="002311A4">
        <w:rPr>
          <w:rFonts w:ascii="Arial Narrow" w:hAnsi="Arial Narrow" w:cs="Arial"/>
          <w:sz w:val="24"/>
          <w:szCs w:val="24"/>
        </w:rPr>
        <w:t>númerico</w:t>
      </w:r>
      <w:proofErr w:type="spellEnd"/>
      <w:r w:rsidR="002311A4">
        <w:rPr>
          <w:rFonts w:ascii="Arial Narrow" w:hAnsi="Arial Narrow" w:cs="Arial"/>
          <w:sz w:val="24"/>
          <w:szCs w:val="24"/>
        </w:rPr>
        <w:t xml:space="preserve"> máximo de </w:t>
      </w:r>
      <w:r w:rsidR="00BF2524">
        <w:rPr>
          <w:rFonts w:ascii="Arial Narrow" w:hAnsi="Arial Narrow" w:cs="Arial"/>
          <w:sz w:val="24"/>
          <w:szCs w:val="24"/>
        </w:rPr>
        <w:t>4</w:t>
      </w:r>
      <w:r w:rsidR="002311A4">
        <w:rPr>
          <w:rFonts w:ascii="Arial Narrow" w:hAnsi="Arial Narrow" w:cs="Arial"/>
          <w:sz w:val="24"/>
          <w:szCs w:val="24"/>
        </w:rPr>
        <w:t xml:space="preserve">0 puntos, por lo que a la propuesta económica que resulte ser la </w:t>
      </w:r>
      <w:proofErr w:type="spellStart"/>
      <w:r w:rsidR="002311A4">
        <w:rPr>
          <w:rFonts w:ascii="Arial Narrow" w:hAnsi="Arial Narrow" w:cs="Arial"/>
          <w:sz w:val="24"/>
          <w:szCs w:val="24"/>
        </w:rPr>
        <w:t>mas</w:t>
      </w:r>
      <w:proofErr w:type="spellEnd"/>
      <w:r w:rsidR="002311A4">
        <w:rPr>
          <w:rFonts w:ascii="Arial Narrow" w:hAnsi="Arial Narrow" w:cs="Arial"/>
          <w:sz w:val="24"/>
          <w:szCs w:val="24"/>
        </w:rPr>
        <w:t xml:space="preserve"> baja de las técnicamente aceptadas, se le </w:t>
      </w:r>
      <w:r w:rsidR="00F57798">
        <w:rPr>
          <w:rFonts w:ascii="Arial Narrow" w:hAnsi="Arial Narrow" w:cs="Arial"/>
          <w:sz w:val="24"/>
          <w:szCs w:val="24"/>
        </w:rPr>
        <w:t>asignará</w:t>
      </w:r>
      <w:r w:rsidR="002311A4">
        <w:rPr>
          <w:rFonts w:ascii="Arial Narrow" w:hAnsi="Arial Narrow" w:cs="Arial"/>
          <w:sz w:val="24"/>
          <w:szCs w:val="24"/>
        </w:rPr>
        <w:t xml:space="preserve"> dicha puntuación.</w:t>
      </w:r>
    </w:p>
    <w:p w14:paraId="6DBB6163" w14:textId="77777777" w:rsidR="002311A4" w:rsidRPr="003C69CA" w:rsidRDefault="002311A4" w:rsidP="00E16AB3">
      <w:pPr>
        <w:pStyle w:val="Textoindependiente"/>
        <w:suppressAutoHyphens w:val="0"/>
        <w:ind w:left="1701" w:hanging="708"/>
        <w:rPr>
          <w:rFonts w:ascii="Arial Narrow" w:hAnsi="Arial Narrow" w:cs="Arial"/>
          <w:sz w:val="16"/>
          <w:szCs w:val="16"/>
        </w:rPr>
      </w:pPr>
    </w:p>
    <w:p w14:paraId="48940EE5"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2. </w:t>
      </w:r>
      <w:r w:rsidR="002311A4">
        <w:rPr>
          <w:rFonts w:ascii="Arial Narrow" w:hAnsi="Arial Narrow" w:cs="Arial"/>
          <w:sz w:val="24"/>
          <w:szCs w:val="24"/>
        </w:rPr>
        <w:t>Para determinar la puntuación que corresponda a la propuesta económica de cada licitante, se aplicara la siguiente formula:</w:t>
      </w:r>
    </w:p>
    <w:p w14:paraId="730C51D0" w14:textId="77777777" w:rsidR="002311A4" w:rsidRDefault="002311A4" w:rsidP="00E16AB3">
      <w:pPr>
        <w:pStyle w:val="Textoindependiente"/>
        <w:suppressAutoHyphens w:val="0"/>
        <w:ind w:left="1701" w:hanging="708"/>
        <w:rPr>
          <w:rFonts w:ascii="Arial Narrow" w:hAnsi="Arial Narrow" w:cs="Arial"/>
          <w:sz w:val="24"/>
          <w:szCs w:val="24"/>
        </w:rPr>
      </w:pPr>
    </w:p>
    <w:p w14:paraId="3AAB849C" w14:textId="77777777" w:rsidR="002311A4" w:rsidRPr="00D04384" w:rsidRDefault="002311A4" w:rsidP="00E16AB3">
      <w:pPr>
        <w:pStyle w:val="Textoindependiente"/>
        <w:suppressAutoHyphens w:val="0"/>
        <w:ind w:left="1701" w:hanging="708"/>
        <w:rPr>
          <w:rFonts w:ascii="Arial Narrow" w:hAnsi="Arial Narrow" w:cs="Arial"/>
          <w:b/>
          <w:sz w:val="24"/>
          <w:szCs w:val="24"/>
          <w:lang w:val="es-ES"/>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D04384">
        <w:rPr>
          <w:rFonts w:ascii="Arial Narrow" w:hAnsi="Arial Narrow" w:cs="Arial"/>
          <w:b/>
          <w:sz w:val="24"/>
          <w:szCs w:val="24"/>
          <w:lang w:val="es-ES"/>
        </w:rPr>
        <w:t xml:space="preserve">PPE = </w:t>
      </w:r>
      <w:proofErr w:type="spellStart"/>
      <w:r w:rsidRPr="00D04384">
        <w:rPr>
          <w:rFonts w:ascii="Arial Narrow" w:hAnsi="Arial Narrow" w:cs="Arial"/>
          <w:b/>
          <w:sz w:val="24"/>
          <w:szCs w:val="24"/>
          <w:lang w:val="es-ES"/>
        </w:rPr>
        <w:t>MPemb</w:t>
      </w:r>
      <w:proofErr w:type="spellEnd"/>
      <w:r w:rsidRPr="00D04384">
        <w:rPr>
          <w:rFonts w:ascii="Arial Narrow" w:hAnsi="Arial Narrow" w:cs="Arial"/>
          <w:b/>
          <w:sz w:val="24"/>
          <w:szCs w:val="24"/>
          <w:lang w:val="es-ES"/>
        </w:rPr>
        <w:t xml:space="preserve"> </w:t>
      </w:r>
      <w:r w:rsidRPr="00D04384">
        <w:rPr>
          <w:rFonts w:ascii="Arial Narrow" w:hAnsi="Arial Narrow" w:cs="Arial"/>
          <w:b/>
          <w:sz w:val="20"/>
          <w:lang w:val="es-ES"/>
        </w:rPr>
        <w:t>x</w:t>
      </w:r>
      <w:r w:rsidRPr="00D04384">
        <w:rPr>
          <w:rFonts w:ascii="Arial Narrow" w:hAnsi="Arial Narrow" w:cs="Arial"/>
          <w:b/>
          <w:sz w:val="24"/>
          <w:szCs w:val="24"/>
          <w:lang w:val="es-ES"/>
        </w:rPr>
        <w:t xml:space="preserve"> </w:t>
      </w:r>
      <w:r w:rsidR="00F57798">
        <w:rPr>
          <w:rFonts w:ascii="Arial Narrow" w:hAnsi="Arial Narrow" w:cs="Arial"/>
          <w:b/>
          <w:sz w:val="24"/>
          <w:szCs w:val="24"/>
          <w:lang w:val="es-ES"/>
        </w:rPr>
        <w:t>4</w:t>
      </w:r>
      <w:r w:rsidR="00F57798" w:rsidRPr="00D04384">
        <w:rPr>
          <w:rFonts w:ascii="Arial Narrow" w:hAnsi="Arial Narrow" w:cs="Arial"/>
          <w:b/>
          <w:sz w:val="24"/>
          <w:szCs w:val="24"/>
          <w:lang w:val="es-ES"/>
        </w:rPr>
        <w:t>0 / MP</w:t>
      </w:r>
      <w:r w:rsidRPr="00D04384">
        <w:rPr>
          <w:rFonts w:ascii="Arial Narrow" w:hAnsi="Arial Narrow" w:cs="Arial"/>
          <w:b/>
          <w:sz w:val="24"/>
          <w:szCs w:val="24"/>
          <w:lang w:val="es-ES"/>
        </w:rPr>
        <w:t xml:space="preserve"> i</w:t>
      </w:r>
    </w:p>
    <w:p w14:paraId="610B2BD0" w14:textId="77777777" w:rsidR="002311A4" w:rsidRPr="00D04384" w:rsidRDefault="002311A4" w:rsidP="00E16AB3">
      <w:pPr>
        <w:pStyle w:val="Textoindependiente"/>
        <w:suppressAutoHyphens w:val="0"/>
        <w:ind w:left="1701" w:hanging="708"/>
        <w:rPr>
          <w:rFonts w:ascii="Arial Narrow" w:hAnsi="Arial Narrow" w:cs="Arial"/>
          <w:sz w:val="24"/>
          <w:szCs w:val="24"/>
          <w:lang w:val="es-ES"/>
        </w:rPr>
      </w:pPr>
    </w:p>
    <w:p w14:paraId="049CADEC" w14:textId="77777777" w:rsidR="00E16AB3" w:rsidRDefault="002311A4" w:rsidP="00E16AB3">
      <w:pPr>
        <w:pStyle w:val="Textoindependiente"/>
        <w:suppressAutoHyphens w:val="0"/>
        <w:ind w:left="1701" w:hanging="708"/>
        <w:rPr>
          <w:rFonts w:ascii="Arial Narrow" w:hAnsi="Arial Narrow" w:cs="Arial"/>
          <w:sz w:val="24"/>
          <w:szCs w:val="24"/>
        </w:rPr>
      </w:pPr>
      <w:r w:rsidRPr="00D04384">
        <w:rPr>
          <w:rFonts w:ascii="Arial Narrow" w:hAnsi="Arial Narrow" w:cs="Arial"/>
          <w:sz w:val="24"/>
          <w:szCs w:val="24"/>
          <w:lang w:val="es-ES"/>
        </w:rPr>
        <w:tab/>
      </w:r>
      <w:r w:rsidRPr="00D04384">
        <w:rPr>
          <w:rFonts w:ascii="Arial Narrow" w:hAnsi="Arial Narrow" w:cs="Arial"/>
          <w:sz w:val="24"/>
          <w:szCs w:val="24"/>
          <w:lang w:val="es-ES"/>
        </w:rPr>
        <w:tab/>
      </w:r>
      <w:r w:rsidRPr="00D04384">
        <w:rPr>
          <w:rFonts w:ascii="Arial Narrow" w:hAnsi="Arial Narrow" w:cs="Arial"/>
          <w:sz w:val="24"/>
          <w:szCs w:val="24"/>
          <w:lang w:val="es-ES"/>
        </w:rPr>
        <w:tab/>
      </w:r>
      <w:r>
        <w:rPr>
          <w:rFonts w:ascii="Arial Narrow" w:hAnsi="Arial Narrow" w:cs="Arial"/>
          <w:sz w:val="24"/>
          <w:szCs w:val="24"/>
        </w:rPr>
        <w:t>PPE = Puntuación o unidades porcentuales que correspondan a la propuesta</w:t>
      </w:r>
    </w:p>
    <w:p w14:paraId="09C8E4AB" w14:textId="77777777" w:rsidR="002311A4" w:rsidRDefault="00E16AB3" w:rsidP="00E16AB3">
      <w:pPr>
        <w:pStyle w:val="Textoindependiente"/>
        <w:suppressAutoHyphens w:val="0"/>
        <w:rPr>
          <w:rFonts w:ascii="Arial Narrow" w:hAnsi="Arial Narrow" w:cs="Arial"/>
          <w:sz w:val="24"/>
          <w:szCs w:val="24"/>
        </w:rPr>
      </w:pPr>
      <w:r>
        <w:rPr>
          <w:rFonts w:ascii="Arial Narrow" w:hAnsi="Arial Narrow" w:cs="Arial"/>
          <w:sz w:val="24"/>
          <w:szCs w:val="24"/>
        </w:rPr>
        <w:t xml:space="preserve">                                                                 </w:t>
      </w:r>
      <w:r w:rsidR="002311A4">
        <w:rPr>
          <w:rFonts w:ascii="Arial Narrow" w:hAnsi="Arial Narrow" w:cs="Arial"/>
          <w:sz w:val="24"/>
          <w:szCs w:val="24"/>
        </w:rPr>
        <w:t xml:space="preserve"> económica.</w:t>
      </w:r>
    </w:p>
    <w:p w14:paraId="7AF934DB"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spellStart"/>
      <w:r>
        <w:rPr>
          <w:rFonts w:ascii="Arial Narrow" w:hAnsi="Arial Narrow" w:cs="Arial"/>
          <w:sz w:val="24"/>
          <w:szCs w:val="24"/>
        </w:rPr>
        <w:t>MPemb</w:t>
      </w:r>
      <w:proofErr w:type="spellEnd"/>
      <w:r>
        <w:rPr>
          <w:rFonts w:ascii="Arial Narrow" w:hAnsi="Arial Narrow" w:cs="Arial"/>
          <w:sz w:val="24"/>
          <w:szCs w:val="24"/>
        </w:rPr>
        <w:t xml:space="preserve"> = Monto de la Propuesta económica </w:t>
      </w:r>
      <w:proofErr w:type="spellStart"/>
      <w:r>
        <w:rPr>
          <w:rFonts w:ascii="Arial Narrow" w:hAnsi="Arial Narrow" w:cs="Arial"/>
          <w:sz w:val="24"/>
          <w:szCs w:val="24"/>
        </w:rPr>
        <w:t>mas</w:t>
      </w:r>
      <w:proofErr w:type="spellEnd"/>
      <w:r>
        <w:rPr>
          <w:rFonts w:ascii="Arial Narrow" w:hAnsi="Arial Narrow" w:cs="Arial"/>
          <w:sz w:val="24"/>
          <w:szCs w:val="24"/>
        </w:rPr>
        <w:t xml:space="preserve"> baja.</w:t>
      </w:r>
    </w:p>
    <w:p w14:paraId="456DB35D"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MP i = Monto de la i-</w:t>
      </w:r>
      <w:proofErr w:type="spellStart"/>
      <w:r>
        <w:rPr>
          <w:rFonts w:ascii="Arial Narrow" w:hAnsi="Arial Narrow" w:cs="Arial"/>
          <w:sz w:val="24"/>
          <w:szCs w:val="24"/>
        </w:rPr>
        <w:t>esima</w:t>
      </w:r>
      <w:proofErr w:type="spellEnd"/>
      <w:r>
        <w:rPr>
          <w:rFonts w:ascii="Arial Narrow" w:hAnsi="Arial Narrow" w:cs="Arial"/>
          <w:sz w:val="24"/>
          <w:szCs w:val="24"/>
        </w:rPr>
        <w:t xml:space="preserve"> propuesta económica.</w:t>
      </w:r>
    </w:p>
    <w:p w14:paraId="1C86CFBA" w14:textId="77777777" w:rsidR="002311A4" w:rsidRDefault="002311A4" w:rsidP="00E16AB3">
      <w:pPr>
        <w:pStyle w:val="Textoindependiente"/>
        <w:suppressAutoHyphens w:val="0"/>
        <w:ind w:left="1701" w:hanging="708"/>
        <w:rPr>
          <w:rFonts w:ascii="Arial Narrow" w:hAnsi="Arial Narrow" w:cs="Arial"/>
          <w:sz w:val="24"/>
          <w:szCs w:val="24"/>
        </w:rPr>
      </w:pPr>
    </w:p>
    <w:p w14:paraId="7ADBDD58" w14:textId="77777777" w:rsidR="00893C11" w:rsidRPr="00E1669D" w:rsidRDefault="001B20B9" w:rsidP="00893C11">
      <w:pPr>
        <w:spacing w:before="120" w:after="120"/>
        <w:ind w:left="1843" w:hanging="753"/>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3. </w:t>
      </w:r>
      <w:r w:rsidR="00893C11"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5FC783CF" w14:textId="77777777" w:rsidR="002311A4" w:rsidRPr="003C69CA" w:rsidRDefault="002311A4" w:rsidP="00E16AB3">
      <w:pPr>
        <w:pStyle w:val="Textoindependiente"/>
        <w:ind w:left="1701" w:hanging="708"/>
        <w:rPr>
          <w:rFonts w:ascii="Arial Narrow" w:hAnsi="Arial Narrow" w:cs="Arial"/>
          <w:sz w:val="16"/>
          <w:szCs w:val="16"/>
        </w:rPr>
      </w:pPr>
    </w:p>
    <w:p w14:paraId="04188C5F" w14:textId="77777777" w:rsidR="00893C11" w:rsidRDefault="001B20B9" w:rsidP="00893C11">
      <w:pPr>
        <w:spacing w:before="120" w:after="120"/>
        <w:ind w:left="1090"/>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4. </w:t>
      </w:r>
      <w:r w:rsidR="00893C11" w:rsidRPr="00E1669D">
        <w:rPr>
          <w:rFonts w:ascii="Arial Narrow" w:hAnsi="Arial Narrow"/>
        </w:rPr>
        <w:t>En caso de errores aritméticos en las proposiciones, se aplicarán los criterios de rectificación que se indican a continuación:</w:t>
      </w:r>
    </w:p>
    <w:p w14:paraId="3CCDC8C4" w14:textId="77777777" w:rsidR="00893C11" w:rsidRPr="00E1669D" w:rsidRDefault="00893C11" w:rsidP="00893C11">
      <w:pPr>
        <w:spacing w:before="120" w:after="120"/>
        <w:ind w:left="2694" w:hanging="851"/>
        <w:jc w:val="both"/>
        <w:rPr>
          <w:rFonts w:ascii="Arial Narrow" w:hAnsi="Arial Narrow"/>
        </w:rPr>
      </w:pPr>
      <w:r w:rsidRPr="00893C11">
        <w:rPr>
          <w:rFonts w:ascii="Arial Narrow" w:hAnsi="Arial Narrow"/>
          <w:b/>
        </w:rPr>
        <w:t>44.7.4.1</w:t>
      </w:r>
      <w:r>
        <w:rPr>
          <w:rFonts w:ascii="Arial Narrow" w:hAnsi="Arial Narrow"/>
          <w:b/>
        </w:rPr>
        <w:t>.</w:t>
      </w:r>
      <w:r>
        <w:rPr>
          <w:rFonts w:ascii="Arial Narrow" w:hAnsi="Arial Narrow"/>
        </w:rPr>
        <w:t xml:space="preserve"> </w:t>
      </w: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3D9BE025" w14:textId="77777777" w:rsidR="002311A4" w:rsidRPr="007B09E9" w:rsidRDefault="00893C11" w:rsidP="00893C11">
      <w:pPr>
        <w:ind w:left="2694" w:hanging="851"/>
        <w:jc w:val="both"/>
        <w:outlineLvl w:val="0"/>
        <w:rPr>
          <w:rFonts w:ascii="Arial Narrow" w:hAnsi="Arial Narrow" w:cs="Arial"/>
          <w:szCs w:val="24"/>
        </w:rPr>
      </w:pPr>
      <w:r w:rsidRPr="00893C11">
        <w:rPr>
          <w:rFonts w:ascii="Arial Narrow" w:hAnsi="Arial Narrow"/>
          <w:b/>
        </w:rPr>
        <w:t>44.7.4.2</w:t>
      </w:r>
      <w:r>
        <w:rPr>
          <w:rFonts w:ascii="Arial Narrow" w:hAnsi="Arial Narrow"/>
          <w:b/>
        </w:rPr>
        <w:t>.</w:t>
      </w:r>
      <w:r>
        <w:rPr>
          <w:rFonts w:ascii="Arial Narrow" w:hAnsi="Arial Narrow"/>
        </w:rPr>
        <w:t xml:space="preserve"> </w:t>
      </w:r>
      <w:r w:rsidRPr="00E1669D">
        <w:rPr>
          <w:rFonts w:ascii="Arial Narrow" w:hAnsi="Arial Narrow"/>
        </w:rPr>
        <w:t>Si la discrepancia tiene lugar entre las cantidades expresadas en letra y las expresadas en número, prevalecerá lo expresado en letra, aplicando la corrección respectiva</w:t>
      </w:r>
    </w:p>
    <w:p w14:paraId="1FF2B639" w14:textId="77777777" w:rsidR="002311A4" w:rsidRDefault="002311A4" w:rsidP="002311A4">
      <w:pPr>
        <w:pStyle w:val="Sangradetextonormal"/>
        <w:tabs>
          <w:tab w:val="clear" w:pos="-720"/>
        </w:tabs>
        <w:suppressAutoHyphens w:val="0"/>
        <w:ind w:left="1134" w:firstLine="0"/>
        <w:rPr>
          <w:rFonts w:ascii="Arial Narrow" w:hAnsi="Arial Narrow" w:cs="Arial"/>
          <w:szCs w:val="24"/>
        </w:rPr>
      </w:pPr>
    </w:p>
    <w:p w14:paraId="3D4566D3" w14:textId="77777777" w:rsidR="002311A4" w:rsidRPr="00191E66" w:rsidRDefault="00E16AB3" w:rsidP="00E16AB3">
      <w:pPr>
        <w:pStyle w:val="Sangradetextonormal"/>
        <w:tabs>
          <w:tab w:val="clear" w:pos="-720"/>
        </w:tabs>
        <w:suppressAutoHyphens w:val="0"/>
        <w:ind w:left="567" w:firstLine="0"/>
        <w:rPr>
          <w:rFonts w:ascii="Arial Narrow" w:hAnsi="Arial Narrow" w:cs="Arial"/>
          <w:b/>
          <w:bCs/>
          <w:szCs w:val="24"/>
        </w:rPr>
      </w:pPr>
      <w:r w:rsidRPr="00CF2B2A">
        <w:rPr>
          <w:rFonts w:ascii="Arial Narrow" w:hAnsi="Arial Narrow"/>
          <w:b/>
        </w:rPr>
        <w:t>44.</w:t>
      </w:r>
      <w:r>
        <w:rPr>
          <w:rFonts w:ascii="Arial Narrow" w:hAnsi="Arial Narrow"/>
          <w:b/>
        </w:rPr>
        <w:t>8.</w:t>
      </w:r>
      <w:r w:rsidRPr="00CF2B2A">
        <w:rPr>
          <w:rFonts w:ascii="Arial Narrow" w:hAnsi="Arial Narrow"/>
          <w:b/>
        </w:rPr>
        <w:t xml:space="preserve"> </w:t>
      </w:r>
      <w:r>
        <w:rPr>
          <w:rFonts w:ascii="Arial Narrow" w:hAnsi="Arial Narrow"/>
          <w:b/>
        </w:rPr>
        <w:t xml:space="preserve">   </w:t>
      </w:r>
      <w:r w:rsidR="002311A4" w:rsidRPr="00191E66">
        <w:rPr>
          <w:rFonts w:ascii="Arial Narrow" w:hAnsi="Arial Narrow" w:cs="Arial"/>
          <w:b/>
          <w:bCs/>
          <w:szCs w:val="24"/>
        </w:rPr>
        <w:t>Puntuación final</w:t>
      </w:r>
    </w:p>
    <w:p w14:paraId="2A867662" w14:textId="77777777" w:rsidR="002311A4" w:rsidRPr="007C00DB" w:rsidRDefault="002311A4" w:rsidP="002311A4">
      <w:pPr>
        <w:pStyle w:val="Sangradetextonormal"/>
        <w:tabs>
          <w:tab w:val="clear" w:pos="-720"/>
        </w:tabs>
        <w:suppressAutoHyphens w:val="0"/>
        <w:ind w:left="0" w:firstLine="0"/>
        <w:rPr>
          <w:rFonts w:ascii="Arial Narrow" w:hAnsi="Arial Narrow" w:cs="Arial"/>
          <w:szCs w:val="24"/>
        </w:rPr>
      </w:pPr>
    </w:p>
    <w:p w14:paraId="03785D41"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 xml:space="preserve">Para determinar la puntuación final de la propuesta técnica y económica se </w:t>
      </w:r>
      <w:r w:rsidR="00F57798">
        <w:rPr>
          <w:rFonts w:ascii="Arial Narrow" w:hAnsi="Arial Narrow" w:cs="Arial"/>
          <w:szCs w:val="24"/>
        </w:rPr>
        <w:t>aplicará</w:t>
      </w:r>
      <w:r>
        <w:rPr>
          <w:rFonts w:ascii="Arial Narrow" w:hAnsi="Arial Narrow" w:cs="Arial"/>
          <w:szCs w:val="24"/>
        </w:rPr>
        <w:t xml:space="preserve"> la siguiente formula:</w:t>
      </w:r>
    </w:p>
    <w:p w14:paraId="3B9E3D50" w14:textId="77777777" w:rsidR="002311A4" w:rsidRDefault="002311A4" w:rsidP="00E16AB3">
      <w:pPr>
        <w:pStyle w:val="Prrafodelista"/>
        <w:ind w:left="993"/>
        <w:contextualSpacing/>
        <w:jc w:val="both"/>
        <w:outlineLvl w:val="0"/>
        <w:rPr>
          <w:rFonts w:ascii="Arial Narrow" w:hAnsi="Arial Narrow" w:cs="Arial"/>
          <w:szCs w:val="24"/>
        </w:rPr>
      </w:pPr>
    </w:p>
    <w:p w14:paraId="40A2F077" w14:textId="77777777" w:rsidR="002311A4" w:rsidRPr="00C75F0B" w:rsidRDefault="002311A4" w:rsidP="00E16AB3">
      <w:pPr>
        <w:pStyle w:val="Textoindependiente"/>
        <w:tabs>
          <w:tab w:val="left" w:pos="360"/>
        </w:tabs>
        <w:suppressAutoHyphens w:val="0"/>
        <w:ind w:left="993"/>
        <w:rPr>
          <w:rFonts w:ascii="Arial Narrow" w:hAnsi="Arial Narrow" w:cs="Arial"/>
          <w:i/>
          <w:sz w:val="20"/>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581745">
        <w:rPr>
          <w:rFonts w:ascii="Arial Narrow" w:hAnsi="Arial Narrow" w:cs="Arial"/>
          <w:b/>
          <w:sz w:val="24"/>
          <w:szCs w:val="24"/>
        </w:rPr>
        <w:t>P</w:t>
      </w:r>
      <w:r>
        <w:rPr>
          <w:rFonts w:ascii="Arial Narrow" w:hAnsi="Arial Narrow" w:cs="Arial"/>
          <w:b/>
          <w:sz w:val="24"/>
          <w:szCs w:val="24"/>
        </w:rPr>
        <w:t>T</w:t>
      </w:r>
      <w:r w:rsidRPr="00B17627">
        <w:rPr>
          <w:rFonts w:ascii="Arial Narrow" w:hAnsi="Arial Narrow" w:cs="Arial"/>
          <w:b/>
          <w:sz w:val="24"/>
          <w:szCs w:val="24"/>
          <w:vertAlign w:val="subscript"/>
        </w:rPr>
        <w:t>J</w:t>
      </w:r>
      <w:r w:rsidRPr="00581745">
        <w:rPr>
          <w:rFonts w:ascii="Arial Narrow" w:hAnsi="Arial Narrow" w:cs="Arial"/>
          <w:b/>
          <w:sz w:val="24"/>
          <w:szCs w:val="24"/>
        </w:rPr>
        <w:t xml:space="preserve"> = </w:t>
      </w:r>
      <w:r>
        <w:rPr>
          <w:rFonts w:ascii="Arial Narrow" w:hAnsi="Arial Narrow" w:cs="Arial"/>
          <w:b/>
          <w:sz w:val="24"/>
          <w:szCs w:val="24"/>
        </w:rPr>
        <w:t xml:space="preserve">TPT + PPE </w:t>
      </w:r>
      <w:r w:rsidRPr="00C75F0B">
        <w:rPr>
          <w:rFonts w:ascii="Arial Narrow" w:hAnsi="Arial Narrow" w:cs="Arial"/>
          <w:i/>
          <w:sz w:val="20"/>
        </w:rPr>
        <w:tab/>
        <w:t>Para toda j</w:t>
      </w:r>
      <w:r>
        <w:rPr>
          <w:rFonts w:ascii="Arial Narrow" w:hAnsi="Arial Narrow" w:cs="Arial"/>
          <w:i/>
          <w:sz w:val="20"/>
        </w:rPr>
        <w:t xml:space="preserve"> </w:t>
      </w:r>
      <w:r w:rsidRPr="00C75F0B">
        <w:rPr>
          <w:rFonts w:ascii="Arial Narrow" w:hAnsi="Arial Narrow" w:cs="Arial"/>
          <w:i/>
          <w:sz w:val="20"/>
        </w:rPr>
        <w:t>= 1,</w:t>
      </w:r>
      <w:proofErr w:type="gramStart"/>
      <w:r w:rsidRPr="00C75F0B">
        <w:rPr>
          <w:rFonts w:ascii="Arial Narrow" w:hAnsi="Arial Narrow" w:cs="Arial"/>
          <w:i/>
          <w:sz w:val="20"/>
        </w:rPr>
        <w:t>2,3,…</w:t>
      </w:r>
      <w:proofErr w:type="gramEnd"/>
      <w:r w:rsidRPr="00C75F0B">
        <w:rPr>
          <w:rFonts w:ascii="Arial Narrow" w:hAnsi="Arial Narrow" w:cs="Arial"/>
          <w:i/>
          <w:sz w:val="20"/>
        </w:rPr>
        <w:t>.., “n”</w:t>
      </w:r>
    </w:p>
    <w:p w14:paraId="45EFED3B"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206CCEC5"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Donde:</w:t>
      </w:r>
    </w:p>
    <w:p w14:paraId="09452958"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3D4FDD46"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gramStart"/>
      <w:r>
        <w:rPr>
          <w:rFonts w:ascii="Arial Narrow" w:hAnsi="Arial Narrow" w:cs="Arial"/>
          <w:sz w:val="24"/>
          <w:szCs w:val="24"/>
        </w:rPr>
        <w:t>PT</w:t>
      </w:r>
      <w:r w:rsidRPr="00B17627">
        <w:rPr>
          <w:rFonts w:ascii="Arial Narrow" w:hAnsi="Arial Narrow" w:cs="Arial"/>
          <w:sz w:val="24"/>
          <w:szCs w:val="24"/>
          <w:vertAlign w:val="subscript"/>
        </w:rPr>
        <w:t>J</w:t>
      </w:r>
      <w:r>
        <w:rPr>
          <w:rFonts w:ascii="Arial Narrow" w:hAnsi="Arial Narrow" w:cs="Arial"/>
          <w:sz w:val="24"/>
          <w:szCs w:val="24"/>
        </w:rPr>
        <w:t xml:space="preserve">  =</w:t>
      </w:r>
      <w:proofErr w:type="gramEnd"/>
      <w:r>
        <w:rPr>
          <w:rFonts w:ascii="Arial Narrow" w:hAnsi="Arial Narrow" w:cs="Arial"/>
          <w:sz w:val="24"/>
          <w:szCs w:val="24"/>
        </w:rPr>
        <w:t xml:space="preserve"> Puntuación total de la proposición. </w:t>
      </w:r>
    </w:p>
    <w:p w14:paraId="3BE8AB22"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TPT = Total de Puntuación asignados a la propuesta técnica.</w:t>
      </w:r>
    </w:p>
    <w:p w14:paraId="67FA15FC"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PPE = Puntuación asignada a la propuesta económica.</w:t>
      </w:r>
    </w:p>
    <w:p w14:paraId="002A4E33"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ab/>
      </w:r>
      <w:r>
        <w:rPr>
          <w:rFonts w:ascii="Arial Narrow" w:hAnsi="Arial Narrow" w:cs="Arial"/>
          <w:szCs w:val="24"/>
        </w:rPr>
        <w:tab/>
      </w:r>
      <w:r w:rsidR="00E82C06">
        <w:rPr>
          <w:rFonts w:ascii="Arial Narrow" w:hAnsi="Arial Narrow" w:cs="Arial"/>
          <w:szCs w:val="24"/>
        </w:rPr>
        <w:t xml:space="preserve">             </w:t>
      </w:r>
      <w:r w:rsidRPr="00C75F0B">
        <w:rPr>
          <w:rFonts w:ascii="Arial Narrow" w:hAnsi="Arial Narrow" w:cs="Arial"/>
          <w:i/>
          <w:sz w:val="20"/>
        </w:rPr>
        <w:t xml:space="preserve"> </w:t>
      </w:r>
      <w:r>
        <w:rPr>
          <w:rFonts w:ascii="Arial Narrow" w:hAnsi="Arial Narrow" w:cs="Arial"/>
          <w:i/>
          <w:sz w:val="20"/>
        </w:rPr>
        <w:t xml:space="preserve"> </w:t>
      </w:r>
      <w:r w:rsidRPr="00C75F0B">
        <w:rPr>
          <w:rFonts w:ascii="Arial Narrow" w:hAnsi="Arial Narrow" w:cs="Arial"/>
          <w:i/>
          <w:sz w:val="20"/>
        </w:rPr>
        <w:t>J</w:t>
      </w:r>
      <w:r>
        <w:rPr>
          <w:rFonts w:ascii="Arial Narrow" w:hAnsi="Arial Narrow" w:cs="Arial"/>
          <w:i/>
          <w:sz w:val="20"/>
        </w:rPr>
        <w:t xml:space="preserve">      </w:t>
      </w:r>
      <w:proofErr w:type="gramStart"/>
      <w:r w:rsidRPr="00C75F0B">
        <w:rPr>
          <w:rFonts w:ascii="Arial Narrow" w:hAnsi="Arial Narrow" w:cs="Arial"/>
          <w:i/>
          <w:sz w:val="20"/>
        </w:rPr>
        <w:t xml:space="preserve">= </w:t>
      </w:r>
      <w:r>
        <w:rPr>
          <w:rFonts w:ascii="Arial Narrow" w:hAnsi="Arial Narrow" w:cs="Arial"/>
          <w:i/>
          <w:sz w:val="20"/>
        </w:rPr>
        <w:t xml:space="preserve"> </w:t>
      </w:r>
      <w:r>
        <w:rPr>
          <w:rFonts w:ascii="Arial Narrow" w:hAnsi="Arial Narrow" w:cs="Arial"/>
          <w:szCs w:val="24"/>
        </w:rPr>
        <w:t>Representa</w:t>
      </w:r>
      <w:proofErr w:type="gramEnd"/>
      <w:r>
        <w:rPr>
          <w:rFonts w:ascii="Arial Narrow" w:hAnsi="Arial Narrow" w:cs="Arial"/>
          <w:szCs w:val="24"/>
        </w:rPr>
        <w:t xml:space="preserve"> a las demás proposiciones </w:t>
      </w:r>
      <w:proofErr w:type="spellStart"/>
      <w:r>
        <w:rPr>
          <w:rFonts w:ascii="Arial Narrow" w:hAnsi="Arial Narrow" w:cs="Arial"/>
          <w:szCs w:val="24"/>
        </w:rPr>
        <w:t>determindas</w:t>
      </w:r>
      <w:proofErr w:type="spellEnd"/>
      <w:r>
        <w:rPr>
          <w:rFonts w:ascii="Arial Narrow" w:hAnsi="Arial Narrow" w:cs="Arial"/>
          <w:szCs w:val="24"/>
        </w:rPr>
        <w:t xml:space="preserve"> como solventes.</w:t>
      </w:r>
    </w:p>
    <w:p w14:paraId="7206B259" w14:textId="77777777" w:rsidR="00086B58" w:rsidRPr="001772FB" w:rsidRDefault="00086B58" w:rsidP="00351AFA">
      <w:pPr>
        <w:spacing w:before="120" w:after="120"/>
        <w:rPr>
          <w:rFonts w:ascii="Arial Narrow" w:hAnsi="Arial Narrow"/>
        </w:rPr>
      </w:pPr>
    </w:p>
    <w:p w14:paraId="05F4E68A"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CRITERIOS PARA LA ADJUDICACIÓN.</w:t>
      </w:r>
    </w:p>
    <w:p w14:paraId="1F3CF4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que la convocante haya hecho la evaluación de las proposiciones, el contrato se adjudicará al licitante cuya oferta resulte solvente por que cumple con los requisitos legales, técnicos, económicos, establecidos en </w:t>
      </w:r>
      <w:r w:rsidR="00FE086E" w:rsidRPr="001772FB">
        <w:rPr>
          <w:rFonts w:ascii="Arial Narrow" w:hAnsi="Arial Narrow"/>
        </w:rPr>
        <w:t>esta</w:t>
      </w:r>
      <w:r w:rsidRPr="001772FB">
        <w:rPr>
          <w:rFonts w:ascii="Arial Narrow" w:hAnsi="Arial Narrow"/>
        </w:rPr>
        <w:t xml:space="preserve"> convocatoria y por tanto garantiza satisfactoriamente el cumplimiento de las obligaciones respectivas y en su caso:</w:t>
      </w:r>
    </w:p>
    <w:p w14:paraId="00847C8E"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La proposición que haya obtenido el mejor resultado en la evaluación combinada de </w:t>
      </w:r>
      <w:r w:rsidRPr="00D3131D">
        <w:rPr>
          <w:rFonts w:ascii="Arial Narrow" w:hAnsi="Arial Narrow"/>
          <w:b/>
        </w:rPr>
        <w:t xml:space="preserve">puntos </w:t>
      </w:r>
      <w:r w:rsidR="00D3131D" w:rsidRPr="00D3131D">
        <w:rPr>
          <w:rFonts w:ascii="Arial Narrow" w:hAnsi="Arial Narrow"/>
          <w:b/>
        </w:rPr>
        <w:t>o</w:t>
      </w:r>
      <w:r w:rsidRPr="00D3131D">
        <w:rPr>
          <w:rFonts w:ascii="Arial Narrow" w:hAnsi="Arial Narrow"/>
          <w:b/>
        </w:rPr>
        <w:t xml:space="preserve"> porcentajes</w:t>
      </w:r>
      <w:r w:rsidR="00D2359B">
        <w:rPr>
          <w:rFonts w:ascii="Arial Narrow" w:hAnsi="Arial Narrow"/>
        </w:rPr>
        <w:t xml:space="preserve">, </w:t>
      </w:r>
      <w:r w:rsidR="00D2359B" w:rsidRPr="00D2359B">
        <w:rPr>
          <w:rFonts w:ascii="Arial Narrow" w:hAnsi="Arial Narrow"/>
        </w:rPr>
        <w:t xml:space="preserve">será aquella </w:t>
      </w:r>
      <w:proofErr w:type="spellStart"/>
      <w:r w:rsidR="00D2359B" w:rsidRPr="00D2359B">
        <w:rPr>
          <w:rFonts w:ascii="Arial Narrow" w:hAnsi="Arial Narrow"/>
        </w:rPr>
        <w:t>por que</w:t>
      </w:r>
      <w:proofErr w:type="spellEnd"/>
      <w:r w:rsidR="00D2359B" w:rsidRPr="00D2359B">
        <w:rPr>
          <w:rFonts w:ascii="Arial Narrow" w:hAnsi="Arial Narrow"/>
        </w:rPr>
        <w:t xml:space="preserve"> </w:t>
      </w:r>
      <w:proofErr w:type="spellStart"/>
      <w:r w:rsidR="00D2359B" w:rsidRPr="00D2359B">
        <w:rPr>
          <w:rFonts w:ascii="Arial Narrow" w:hAnsi="Arial Narrow"/>
        </w:rPr>
        <w:t>reuna</w:t>
      </w:r>
      <w:proofErr w:type="spellEnd"/>
      <w:r w:rsidR="00D2359B" w:rsidRPr="00D2359B">
        <w:rPr>
          <w:rFonts w:ascii="Arial Narrow" w:hAnsi="Arial Narrow"/>
        </w:rPr>
        <w:t xml:space="preserve"> la mayor puntuación en su evaluación final </w:t>
      </w:r>
      <w:proofErr w:type="spellStart"/>
      <w:r w:rsidR="00D2359B" w:rsidRPr="00D2359B">
        <w:rPr>
          <w:rFonts w:ascii="Arial Narrow" w:hAnsi="Arial Narrow"/>
        </w:rPr>
        <w:t>PTj</w:t>
      </w:r>
      <w:proofErr w:type="spellEnd"/>
      <w:r w:rsidR="00D2359B" w:rsidRPr="00D2359B">
        <w:rPr>
          <w:rFonts w:ascii="Arial Narrow" w:hAnsi="Arial Narrow"/>
        </w:rPr>
        <w:t xml:space="preserve"> (propuesta técnica + propuesta económica)</w:t>
      </w:r>
      <w:r w:rsidRPr="001772FB">
        <w:rPr>
          <w:rFonts w:ascii="Arial Narrow" w:hAnsi="Arial Narrow"/>
        </w:rPr>
        <w:t>, o bien de costo beneficio</w:t>
      </w:r>
      <w:r w:rsidR="00351AFA" w:rsidRPr="001772FB">
        <w:rPr>
          <w:rFonts w:ascii="Arial Narrow" w:hAnsi="Arial Narrow"/>
        </w:rPr>
        <w:t>.</w:t>
      </w:r>
      <w:r w:rsidRPr="00D2359B">
        <w:rPr>
          <w:rFonts w:ascii="Arial Narrow" w:hAnsi="Arial Narrow"/>
        </w:rPr>
        <w:t xml:space="preserve"> </w:t>
      </w:r>
    </w:p>
    <w:p w14:paraId="75AAFAEC"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w:t>
      </w:r>
      <w:proofErr w:type="gramStart"/>
      <w:r w:rsidRPr="001772FB">
        <w:rPr>
          <w:rFonts w:ascii="Arial Narrow" w:hAnsi="Arial Narrow"/>
        </w:rPr>
        <w:t>éstas</w:t>
      </w:r>
      <w:proofErr w:type="gramEnd"/>
      <w:r w:rsidRPr="001772FB">
        <w:rPr>
          <w:rFonts w:ascii="Arial Narrow" w:hAnsi="Arial Narrow"/>
        </w:rPr>
        <w:t xml:space="preserve"> solventes, se evaluarán las que les sigan en precio. Los precios ofertados que se encuentren por debajo del precio conveniente podrán ser desechados;</w:t>
      </w:r>
      <w:r w:rsidR="00351AFA" w:rsidRPr="001772FB">
        <w:rPr>
          <w:rFonts w:ascii="Arial Narrow" w:hAnsi="Arial Narrow"/>
        </w:rPr>
        <w:t xml:space="preserve"> </w:t>
      </w:r>
      <w:r w:rsidR="00351AFA" w:rsidRPr="001772FB">
        <w:rPr>
          <w:rFonts w:ascii="Arial Narrow" w:hAnsi="Arial Narrow"/>
          <w:b/>
          <w:color w:val="FF0000"/>
        </w:rPr>
        <w:t>(NO APLICA)</w:t>
      </w:r>
    </w:p>
    <w:p w14:paraId="3B69177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Si resultase que dos o más proposiciones, en el proceso de evaluación binario, son solventes </w:t>
      </w:r>
      <w:proofErr w:type="gramStart"/>
      <w:r w:rsidRPr="001772FB">
        <w:rPr>
          <w:rFonts w:ascii="Arial Narrow" w:hAnsi="Arial Narrow"/>
        </w:rPr>
        <w:t>y</w:t>
      </w:r>
      <w:proofErr w:type="gramEnd"/>
      <w:r w:rsidRPr="001772FB">
        <w:rPr>
          <w:rFonts w:ascii="Arial Narrow" w:hAnsi="Arial Narrow"/>
        </w:rPr>
        <w:t xml:space="preserve"> por tanto, satisfacen los requerimientos de los documentos de la licitación, el contrato se adjudicará a quien presente la proposición cuyo precio sea el más bajo, considerando como precio más bajo el precio total de acuerdo con lo señalado en el punto </w:t>
      </w:r>
      <w:r w:rsidRPr="00A42542">
        <w:rPr>
          <w:rFonts w:ascii="Arial Narrow" w:hAnsi="Arial Narrow"/>
          <w:b/>
        </w:rPr>
        <w:t>3</w:t>
      </w:r>
      <w:r w:rsidR="00A42542" w:rsidRPr="00A42542">
        <w:rPr>
          <w:rFonts w:ascii="Arial Narrow" w:hAnsi="Arial Narrow"/>
          <w:b/>
        </w:rPr>
        <w:t>2</w:t>
      </w:r>
      <w:r w:rsidRPr="001772FB">
        <w:rPr>
          <w:rFonts w:ascii="Arial Narrow" w:hAnsi="Arial Narrow"/>
        </w:rPr>
        <w:t>;</w:t>
      </w:r>
      <w:r w:rsidR="00351AFA" w:rsidRPr="001772FB">
        <w:rPr>
          <w:rFonts w:ascii="Arial Narrow" w:hAnsi="Arial Narrow"/>
        </w:rPr>
        <w:t xml:space="preserve"> </w:t>
      </w:r>
      <w:r w:rsidR="00351AFA" w:rsidRPr="001772FB">
        <w:rPr>
          <w:rFonts w:ascii="Arial Narrow" w:hAnsi="Arial Narrow"/>
          <w:b/>
          <w:color w:val="FF0000"/>
        </w:rPr>
        <w:t>(NO APLICA)</w:t>
      </w:r>
    </w:p>
    <w:p w14:paraId="49B4F1B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Si derivado de la evaluación económica se obtuviera un empate en el precio de dos o más proposiciones, se deberá adjudicar el contrato en primer término a las micro empresas, a </w:t>
      </w:r>
      <w:r w:rsidR="00356584" w:rsidRPr="001772FB">
        <w:rPr>
          <w:rFonts w:ascii="Arial Narrow" w:hAnsi="Arial Narrow"/>
        </w:rPr>
        <w:t>continuación,</w:t>
      </w:r>
      <w:r w:rsidRPr="001772FB">
        <w:rPr>
          <w:rFonts w:ascii="Arial Narrow" w:hAnsi="Arial Narrow"/>
        </w:rPr>
        <w:t xml:space="preserve"> se considerará a las pequeñas empresas y en caso de no encontrarse con alguna de las anteriores, se adjudicará a la que tenga el carácter de mediana empresa;</w:t>
      </w:r>
    </w:p>
    <w:p w14:paraId="3DA8CA26"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De subsistir el empate entre empresas de la misma estratificación de los sectores señalados en el párrafo anterior, o bien de no haber empresas de este sector y el empate se diera entre licitantes que no tienen el carácter de MIP</w:t>
      </w:r>
      <w:r w:rsidR="005A4F37">
        <w:rPr>
          <w:rFonts w:ascii="Arial Narrow" w:hAnsi="Arial Narrow"/>
        </w:rPr>
        <w:t>Y</w:t>
      </w:r>
      <w:r w:rsidRPr="001772FB">
        <w:rPr>
          <w:rFonts w:ascii="Arial Narrow" w:hAnsi="Arial Narrow"/>
        </w:rPr>
        <w:t xml:space="preserve">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 OIC; y se levantará acta que firmarán los asistentes, sin que la inasistencia o la falta de firma de los licitantes invalide el acto; </w:t>
      </w:r>
    </w:p>
    <w:p w14:paraId="0F5FEC26"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14:paraId="6DF3273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En caso de abastecimiento simultáneo, se aplicará lo indicado en el punto 1</w:t>
      </w:r>
      <w:r w:rsidR="00A42542">
        <w:rPr>
          <w:rFonts w:ascii="Arial Narrow" w:hAnsi="Arial Narrow"/>
        </w:rPr>
        <w:t>2</w:t>
      </w:r>
      <w:r w:rsidRPr="001772FB">
        <w:rPr>
          <w:rFonts w:ascii="Arial Narrow" w:hAnsi="Arial Narrow"/>
        </w:rPr>
        <w:t>.</w:t>
      </w:r>
    </w:p>
    <w:p w14:paraId="2433AE9D" w14:textId="77777777" w:rsidR="00826E42" w:rsidRPr="001772FB" w:rsidRDefault="00826E42" w:rsidP="00826E42">
      <w:pPr>
        <w:spacing w:before="120" w:after="120"/>
        <w:ind w:left="1089"/>
        <w:jc w:val="both"/>
        <w:rPr>
          <w:rFonts w:ascii="Arial Narrow" w:hAnsi="Arial Narrow"/>
        </w:rPr>
      </w:pPr>
    </w:p>
    <w:p w14:paraId="6DBE83D7" w14:textId="77777777" w:rsidR="00826E42" w:rsidRDefault="00826E42" w:rsidP="00810FFB">
      <w:pPr>
        <w:numPr>
          <w:ilvl w:val="0"/>
          <w:numId w:val="57"/>
        </w:numPr>
        <w:spacing w:before="120" w:after="120"/>
        <w:jc w:val="both"/>
        <w:rPr>
          <w:rFonts w:ascii="Arial Narrow" w:hAnsi="Arial Narrow"/>
          <w:b/>
        </w:rPr>
      </w:pPr>
      <w:r w:rsidRPr="001772FB">
        <w:rPr>
          <w:rFonts w:ascii="Arial Narrow" w:hAnsi="Arial Narrow"/>
          <w:b/>
        </w:rPr>
        <w:t xml:space="preserve">DOCUMENTOS Y DATOS QUE DEBEN PRESENTAR LOS LICITANTES. </w:t>
      </w:r>
    </w:p>
    <w:p w14:paraId="40D4C1E5" w14:textId="77777777" w:rsidR="00852EB3" w:rsidRPr="001772FB" w:rsidRDefault="00852EB3" w:rsidP="00852EB3">
      <w:pPr>
        <w:spacing w:before="120" w:after="120"/>
        <w:ind w:left="357"/>
        <w:jc w:val="both"/>
        <w:rPr>
          <w:rFonts w:ascii="Arial Narrow" w:hAnsi="Arial Narrow"/>
          <w:b/>
        </w:rPr>
      </w:pPr>
    </w:p>
    <w:p w14:paraId="3D1F5285"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DOCUMENTOS Y DATOS DE LOS LICITANTES.</w:t>
      </w:r>
    </w:p>
    <w:p w14:paraId="75AD9A7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deberán entregar junto con su proposición:</w:t>
      </w:r>
    </w:p>
    <w:p w14:paraId="200BEBDA"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lastRenderedPageBreak/>
        <w:t>ACREDITACIÓN DE EXISTENCIA LEGAL Y PERSONALIDAD JURÍDICA.</w:t>
      </w:r>
    </w:p>
    <w:p w14:paraId="0463C03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Documento solicitado en el punto 2</w:t>
      </w:r>
      <w:r w:rsidR="00BD23CA">
        <w:rPr>
          <w:rFonts w:ascii="Arial Narrow" w:hAnsi="Arial Narrow"/>
        </w:rPr>
        <w:t>1</w:t>
      </w:r>
      <w:r w:rsidRPr="001772FB">
        <w:rPr>
          <w:rFonts w:ascii="Arial Narrow" w:hAnsi="Arial Narrow"/>
        </w:rPr>
        <w:t>;</w:t>
      </w:r>
      <w:r w:rsidR="002B5627">
        <w:rPr>
          <w:rFonts w:ascii="Arial Narrow" w:hAnsi="Arial Narrow"/>
        </w:rPr>
        <w:t xml:space="preserve"> </w:t>
      </w:r>
      <w:r w:rsidR="002B5627" w:rsidRPr="002B5627">
        <w:rPr>
          <w:rFonts w:ascii="Arial Narrow" w:hAnsi="Arial Narrow"/>
          <w:b/>
        </w:rPr>
        <w:t>DOCUMENTO 4</w:t>
      </w:r>
    </w:p>
    <w:p w14:paraId="01D1FCC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DECLARACIÓN DE NACIONALIDAD.</w:t>
      </w:r>
    </w:p>
    <w:p w14:paraId="6FDA85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escrito a que se refiere la fracción V del artículo 48 </w:t>
      </w:r>
      <w:r w:rsidR="00356584" w:rsidRPr="001772FB">
        <w:rPr>
          <w:rFonts w:ascii="Arial Narrow" w:hAnsi="Arial Narrow"/>
        </w:rPr>
        <w:t>del Reglamento</w:t>
      </w:r>
      <w:r w:rsidRPr="001772FB">
        <w:rPr>
          <w:rFonts w:ascii="Arial Narrow" w:hAnsi="Arial Narrow"/>
        </w:rPr>
        <w:t xml:space="preserve"> de la LAASSP; documento solicitado en el punto 2.2;</w:t>
      </w:r>
      <w:r w:rsidR="002B5627">
        <w:rPr>
          <w:rFonts w:ascii="Arial Narrow" w:hAnsi="Arial Narrow"/>
        </w:rPr>
        <w:t xml:space="preserve"> </w:t>
      </w:r>
      <w:r w:rsidR="00356584">
        <w:rPr>
          <w:rFonts w:ascii="Arial Narrow" w:hAnsi="Arial Narrow"/>
          <w:b/>
        </w:rPr>
        <w:t xml:space="preserve">DOCUMENTO </w:t>
      </w:r>
      <w:r w:rsidR="002B5627" w:rsidRPr="002B5627">
        <w:rPr>
          <w:rFonts w:ascii="Arial Narrow" w:hAnsi="Arial Narrow"/>
          <w:b/>
        </w:rPr>
        <w:t>1</w:t>
      </w:r>
      <w:r w:rsidR="00356584">
        <w:rPr>
          <w:rFonts w:ascii="Arial Narrow" w:hAnsi="Arial Narrow"/>
          <w:b/>
        </w:rPr>
        <w:t>9</w:t>
      </w:r>
    </w:p>
    <w:p w14:paraId="2D34F6DB"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MANIFESTACIÓN DE CONTENIDO NACIONAL.</w:t>
      </w:r>
      <w:r w:rsidR="008364B4">
        <w:rPr>
          <w:rFonts w:ascii="Arial Narrow" w:hAnsi="Arial Narrow"/>
        </w:rPr>
        <w:t xml:space="preserve"> </w:t>
      </w:r>
      <w:r w:rsidR="008364B4" w:rsidRPr="008364B4">
        <w:rPr>
          <w:rFonts w:ascii="Arial Narrow" w:hAnsi="Arial Narrow"/>
          <w:b/>
          <w:color w:val="FF0000"/>
        </w:rPr>
        <w:t>(NO APLICA)</w:t>
      </w:r>
    </w:p>
    <w:p w14:paraId="63EF0DB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el caso de adquisición de bienes, además manifiesta que los bienes que oferta y entregará, serán producidos en México y contarán con el porcentaje mínimo de contenido nacional que se señala en el punto 2.4.</w:t>
      </w:r>
      <w:r w:rsidR="000F416F">
        <w:rPr>
          <w:rFonts w:ascii="Arial Narrow" w:hAnsi="Arial Narrow"/>
        </w:rPr>
        <w:t xml:space="preserve"> </w:t>
      </w:r>
      <w:r w:rsidRPr="001772FB">
        <w:rPr>
          <w:rFonts w:ascii="Arial Narrow" w:hAnsi="Arial Narrow"/>
        </w:rPr>
        <w:t>de la presente convocatoria, y que en caso de que la Secretaría de Economía lo solicite, proporcionará la información que permita verificar que los bienes ofertados son de producción nacional y cumplen con el porcentaje de contenido nacional requerido;</w:t>
      </w:r>
      <w:r w:rsidR="005628C2" w:rsidRPr="005628C2">
        <w:rPr>
          <w:rFonts w:ascii="Arial Narrow" w:hAnsi="Arial Narrow"/>
          <w:b/>
        </w:rPr>
        <w:t xml:space="preserve"> </w:t>
      </w:r>
      <w:r w:rsidR="005628C2" w:rsidRPr="00BE61FC">
        <w:rPr>
          <w:rFonts w:ascii="Arial Narrow" w:hAnsi="Arial Narrow"/>
          <w:b/>
        </w:rPr>
        <w:t xml:space="preserve">DOCUMENTO </w:t>
      </w:r>
      <w:r w:rsidR="00BD23CA">
        <w:rPr>
          <w:rFonts w:ascii="Arial Narrow" w:hAnsi="Arial Narrow"/>
          <w:b/>
        </w:rPr>
        <w:t>1</w:t>
      </w:r>
    </w:p>
    <w:p w14:paraId="64EF1839"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CORREO ELECTRÓNICO DEL LICITANTE.</w:t>
      </w:r>
    </w:p>
    <w:p w14:paraId="4381399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contar con dirección de correo electrónico, deberá proporcionarla a la convocante por escrito;</w:t>
      </w:r>
    </w:p>
    <w:p w14:paraId="4F8C465A"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DECLARACIÓN DE AUSENCIA DE IMPEDIMENTOS LEGALES. </w:t>
      </w:r>
    </w:p>
    <w:p w14:paraId="5373D05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Escrito bajo protesta de decir verdad, donde indique que no se encuentra en los supuestos de los artículos 50 y 60 de la LAASSP, conforme al texto indicado en </w:t>
      </w:r>
      <w:r w:rsidRPr="00EC602F">
        <w:rPr>
          <w:rFonts w:ascii="Arial Narrow" w:hAnsi="Arial Narrow"/>
        </w:rPr>
        <w:t xml:space="preserve">el </w:t>
      </w:r>
      <w:r w:rsidR="0051215E" w:rsidRPr="00EC602F">
        <w:rPr>
          <w:rFonts w:ascii="Arial Narrow" w:hAnsi="Arial Narrow"/>
          <w:b/>
        </w:rPr>
        <w:t>D</w:t>
      </w:r>
      <w:r w:rsidR="0051215E" w:rsidRPr="00BE61FC">
        <w:rPr>
          <w:rFonts w:ascii="Arial Narrow" w:hAnsi="Arial Narrow"/>
          <w:b/>
        </w:rPr>
        <w:t xml:space="preserve">OCUMENTO </w:t>
      </w:r>
      <w:r w:rsidR="00BD23CA">
        <w:rPr>
          <w:rFonts w:ascii="Arial Narrow" w:hAnsi="Arial Narrow"/>
          <w:b/>
        </w:rPr>
        <w:t>10</w:t>
      </w:r>
      <w:r w:rsidR="005628C2">
        <w:rPr>
          <w:rFonts w:ascii="Arial Narrow" w:hAnsi="Arial Narrow"/>
          <w:b/>
        </w:rPr>
        <w:t>.</w:t>
      </w:r>
      <w:r w:rsidRPr="001772FB">
        <w:rPr>
          <w:rFonts w:ascii="Arial Narrow" w:hAnsi="Arial Narrow"/>
        </w:rPr>
        <w:t xml:space="preserve"> </w:t>
      </w:r>
    </w:p>
    <w:p w14:paraId="1D0DB90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DECLARACIÓN DE INTEGRIDAD. </w:t>
      </w:r>
    </w:p>
    <w:p w14:paraId="327F5C2B"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rPr>
        <w:t xml:space="preserve">Escrito bajo protesta de decir verdad en donde manifieste, que por sí mismo o a través de interpósita persona se abstendrá de adoptar conductas, para que los servidores públicos de la convocante induzcan </w:t>
      </w:r>
      <w:proofErr w:type="spellStart"/>
      <w:r w:rsidRPr="001772FB">
        <w:rPr>
          <w:rFonts w:ascii="Arial Narrow" w:hAnsi="Arial Narrow"/>
        </w:rPr>
        <w:t>ó</w:t>
      </w:r>
      <w:proofErr w:type="spellEnd"/>
      <w:r w:rsidRPr="001772FB">
        <w:rPr>
          <w:rFonts w:ascii="Arial Narrow" w:hAnsi="Arial Narrow"/>
        </w:rPr>
        <w:t xml:space="preserve"> alteren las evaluaciones de las proposiciones, el resultado del procedimiento u otros aspectos que le otorguen condiciones más ventajosas con relación a los demás participantes,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1</w:t>
      </w:r>
      <w:r w:rsidR="0051215E" w:rsidRPr="00BE61FC">
        <w:rPr>
          <w:rFonts w:ascii="Arial Narrow" w:hAnsi="Arial Narrow"/>
          <w:b/>
        </w:rPr>
        <w:t>.</w:t>
      </w:r>
    </w:p>
    <w:p w14:paraId="5AFF9A5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CARTA COMPROMISO Y CONVENIO CORRESPONDIENTE PARA PROPOSICIÓN CONJUNTA. </w:t>
      </w:r>
    </w:p>
    <w:p w14:paraId="1ACFCDD9" w14:textId="66D07A9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2</w:t>
      </w:r>
      <w:r w:rsidR="005628C2">
        <w:rPr>
          <w:rFonts w:ascii="Arial Narrow" w:hAnsi="Arial Narrow"/>
          <w:b/>
        </w:rPr>
        <w:t>.</w:t>
      </w:r>
      <w:r w:rsidR="001127D3">
        <w:rPr>
          <w:rFonts w:ascii="Arial Narrow" w:hAnsi="Arial Narrow"/>
          <w:b/>
        </w:rPr>
        <w:t xml:space="preserve"> (NO APLICA)</w:t>
      </w:r>
    </w:p>
    <w:p w14:paraId="3118CF0E" w14:textId="421C3644"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ESCRITO DE FACULTADES SUFICIENTES PARA COMPROMETERSE EN LA </w:t>
      </w:r>
      <w:r w:rsidR="001127D3">
        <w:rPr>
          <w:rFonts w:ascii="Arial Narrow" w:hAnsi="Arial Narrow"/>
        </w:rPr>
        <w:t>INV</w:t>
      </w:r>
      <w:r w:rsidRPr="001772FB">
        <w:rPr>
          <w:rFonts w:ascii="Arial Narrow" w:hAnsi="Arial Narrow"/>
        </w:rPr>
        <w:t xml:space="preserve">ITACIÓN. </w:t>
      </w:r>
    </w:p>
    <w:p w14:paraId="1FCC220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el que su firmante manifieste, bajo protesta de decir verdad, que cuenta con facultades suficientes para comprometerse por sí o por su representada, sin que resulte necesario acreditar su personalidad jurídica, de acuerdo </w:t>
      </w:r>
      <w:r w:rsidRPr="00EC602F">
        <w:rPr>
          <w:rFonts w:ascii="Arial Narrow" w:hAnsi="Arial Narrow"/>
        </w:rPr>
        <w:t xml:space="preserve">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3</w:t>
      </w:r>
      <w:r w:rsidR="0051215E" w:rsidRPr="00BE61FC">
        <w:rPr>
          <w:rFonts w:ascii="Arial Narrow" w:hAnsi="Arial Narrow"/>
          <w:b/>
        </w:rPr>
        <w:t>.</w:t>
      </w:r>
    </w:p>
    <w:p w14:paraId="75424D7E"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DECLARACIÓN DE CONOCIMIENTO Y CUMPLIMIENTO DE DOCUMENTOS DE LA CONVOCATORIA.</w:t>
      </w:r>
    </w:p>
    <w:p w14:paraId="0BA3CAA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Declaración de que conoce y cumple con lo dispuesto en las disposiciones jurídicas y administrativas aplicables en esta licitación, de conformidad 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4</w:t>
      </w:r>
      <w:r w:rsidR="0051215E" w:rsidRPr="00BE61FC">
        <w:rPr>
          <w:rFonts w:ascii="Arial Narrow" w:hAnsi="Arial Narrow"/>
          <w:b/>
        </w:rPr>
        <w:t>.</w:t>
      </w:r>
    </w:p>
    <w:p w14:paraId="25A1D6C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DECLARACIÓN DE ACEPTACIÓN DE PARTICIPACIÓN POR MEDIOS ELECTRÓNICOS.</w:t>
      </w:r>
    </w:p>
    <w:p w14:paraId="4CB8C0D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deberá de presentar una declaración manifestando que aceptan la participación por medios electrónicos en términos del “Acuerdo por el que se establecen las disposiciones que se deberán observar para la </w:t>
      </w:r>
      <w:r w:rsidRPr="001772FB">
        <w:rPr>
          <w:rFonts w:ascii="Arial Narrow" w:hAnsi="Arial Narrow"/>
        </w:rPr>
        <w:lastRenderedPageBreak/>
        <w:t>utilización del Sistema Electrónico de Información Pública Gubernamental denominado CompraNet”, publicado en el DOF el 28 de junio de 2011, y las demás disposiciones que regulen la operación de dicho sistema</w:t>
      </w:r>
      <w:r w:rsidR="0051215E">
        <w:rPr>
          <w:rFonts w:ascii="Arial Narrow" w:hAnsi="Arial Narrow"/>
        </w:rPr>
        <w:t xml:space="preserve">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5</w:t>
      </w:r>
      <w:r w:rsidR="0051215E" w:rsidRPr="00BE61FC">
        <w:rPr>
          <w:rFonts w:ascii="Arial Narrow" w:hAnsi="Arial Narrow"/>
          <w:b/>
        </w:rPr>
        <w:t>.</w:t>
      </w:r>
      <w:r w:rsidRPr="001772FB">
        <w:rPr>
          <w:rFonts w:ascii="Arial Narrow" w:hAnsi="Arial Narrow"/>
        </w:rPr>
        <w:t xml:space="preserve"> </w:t>
      </w:r>
    </w:p>
    <w:p w14:paraId="66CBF02B"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DECLARACIÓN DE TIPO DE EMPRESA. </w:t>
      </w:r>
    </w:p>
    <w:p w14:paraId="38C99490" w14:textId="77777777" w:rsidR="000F416F" w:rsidRDefault="00826E42" w:rsidP="00826E42">
      <w:pPr>
        <w:spacing w:before="120" w:after="120"/>
        <w:ind w:left="357"/>
        <w:jc w:val="both"/>
        <w:rPr>
          <w:rFonts w:ascii="Arial Narrow" w:hAnsi="Arial Narrow"/>
          <w:b/>
        </w:rPr>
      </w:pPr>
      <w:r w:rsidRPr="001772FB">
        <w:rPr>
          <w:rFonts w:ascii="Arial Narrow" w:hAnsi="Arial Narrow"/>
        </w:rPr>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w:t>
      </w:r>
      <w:r w:rsidR="00356584" w:rsidRPr="001772FB">
        <w:rPr>
          <w:rFonts w:ascii="Arial Narrow" w:hAnsi="Arial Narrow"/>
        </w:rPr>
        <w:t xml:space="preserve">del </w:t>
      </w:r>
      <w:r w:rsidR="00356584">
        <w:rPr>
          <w:rFonts w:ascii="Arial Narrow" w:hAnsi="Arial Narrow"/>
        </w:rPr>
        <w:t>DOCUMENTO</w:t>
      </w:r>
      <w:r w:rsidR="0051215E" w:rsidRPr="00BE61FC">
        <w:rPr>
          <w:rFonts w:ascii="Arial Narrow" w:hAnsi="Arial Narrow"/>
          <w:b/>
        </w:rPr>
        <w:t xml:space="preserve"> </w:t>
      </w:r>
      <w:r w:rsidR="005628C2">
        <w:rPr>
          <w:rFonts w:ascii="Arial Narrow" w:hAnsi="Arial Narrow"/>
          <w:b/>
        </w:rPr>
        <w:t>1</w:t>
      </w:r>
      <w:r w:rsidR="00BD23CA">
        <w:rPr>
          <w:rFonts w:ascii="Arial Narrow" w:hAnsi="Arial Narrow"/>
          <w:b/>
        </w:rPr>
        <w:t>6</w:t>
      </w:r>
      <w:r w:rsidR="0051215E" w:rsidRPr="00BE61FC">
        <w:rPr>
          <w:rFonts w:ascii="Arial Narrow" w:hAnsi="Arial Narrow"/>
          <w:b/>
        </w:rPr>
        <w:t>.</w:t>
      </w:r>
    </w:p>
    <w:p w14:paraId="75AFC8D4" w14:textId="77777777" w:rsidR="00FE086E" w:rsidRDefault="00FE086E" w:rsidP="00826E42">
      <w:pPr>
        <w:spacing w:before="120" w:after="120"/>
        <w:ind w:left="357"/>
        <w:jc w:val="both"/>
        <w:rPr>
          <w:rFonts w:ascii="Arial Narrow" w:hAnsi="Arial Narrow"/>
          <w:b/>
        </w:rPr>
      </w:pPr>
    </w:p>
    <w:p w14:paraId="73B868A5" w14:textId="77777777" w:rsidR="00786655" w:rsidRPr="001772FB" w:rsidRDefault="00786655" w:rsidP="00786655">
      <w:pPr>
        <w:spacing w:before="120" w:after="120"/>
        <w:ind w:left="284" w:hanging="284"/>
        <w:jc w:val="both"/>
        <w:rPr>
          <w:rFonts w:ascii="Arial Narrow" w:hAnsi="Arial Narrow"/>
        </w:rPr>
      </w:pPr>
      <w:r>
        <w:rPr>
          <w:rFonts w:ascii="Arial Narrow" w:hAnsi="Arial Narrow"/>
          <w:b/>
        </w:rPr>
        <w:t xml:space="preserve">      </w:t>
      </w:r>
      <w:r w:rsidR="007C5072">
        <w:rPr>
          <w:rFonts w:ascii="Arial Narrow" w:hAnsi="Arial Narrow"/>
          <w:b/>
        </w:rPr>
        <w:t xml:space="preserve"> </w:t>
      </w:r>
      <w:r>
        <w:rPr>
          <w:rFonts w:ascii="Arial Narrow" w:hAnsi="Arial Narrow"/>
          <w:b/>
        </w:rPr>
        <w:t>4</w:t>
      </w:r>
      <w:r w:rsidR="007C5072">
        <w:rPr>
          <w:rFonts w:ascii="Arial Narrow" w:hAnsi="Arial Narrow"/>
          <w:b/>
        </w:rPr>
        <w:t>6</w:t>
      </w:r>
      <w:r>
        <w:rPr>
          <w:rFonts w:ascii="Arial Narrow" w:hAnsi="Arial Narrow"/>
          <w:b/>
        </w:rPr>
        <w:t>.12</w:t>
      </w:r>
      <w:r w:rsidRPr="00786655">
        <w:rPr>
          <w:rFonts w:ascii="Arial Narrow" w:hAnsi="Arial Narrow"/>
        </w:rPr>
        <w:t xml:space="preserve"> </w:t>
      </w:r>
      <w:bookmarkStart w:id="2" w:name="_Hlk525043864"/>
      <w:r>
        <w:rPr>
          <w:rFonts w:ascii="Arial Narrow" w:hAnsi="Arial Narrow"/>
        </w:rPr>
        <w:t xml:space="preserve">MANIFESTACIÓN BAJO PROTESTA DE DECIR VERDAD DE QUE NO SE ACTUALIZA UN       </w:t>
      </w:r>
      <w:r w:rsidR="007C5072">
        <w:rPr>
          <w:rFonts w:ascii="Arial Narrow" w:hAnsi="Arial Narrow"/>
        </w:rPr>
        <w:t xml:space="preserve">  </w:t>
      </w:r>
      <w:r>
        <w:rPr>
          <w:rFonts w:ascii="Arial Narrow" w:hAnsi="Arial Narrow"/>
        </w:rPr>
        <w:t>CONFLICTO DE INTERES</w:t>
      </w:r>
      <w:bookmarkEnd w:id="2"/>
    </w:p>
    <w:p w14:paraId="0493770F" w14:textId="77777777" w:rsidR="00FE086E" w:rsidRPr="00893B98" w:rsidRDefault="00FE086E" w:rsidP="00FE086E">
      <w:pPr>
        <w:spacing w:before="120" w:after="120"/>
        <w:ind w:left="426"/>
        <w:jc w:val="both"/>
        <w:rPr>
          <w:rFonts w:ascii="Arial Narrow" w:hAnsi="Arial Narrow"/>
        </w:rPr>
      </w:pPr>
      <w:r w:rsidRPr="00893B98">
        <w:rPr>
          <w:rFonts w:ascii="Arial Narrow" w:hAnsi="Arial Narrow"/>
        </w:rPr>
        <w:t xml:space="preserve">Deberá presentar manifestaciones mediante escrito y bajo protesta de decir verdad, de no encontrarse en alguno de los supuestos establecidos en la fracción IX del Art. 49 de la Ley General de Responsabilidades Administrativas, basándose en </w:t>
      </w:r>
      <w:proofErr w:type="spellStart"/>
      <w:r w:rsidRPr="00893B98">
        <w:rPr>
          <w:rFonts w:ascii="Arial Narrow" w:hAnsi="Arial Narrow"/>
        </w:rPr>
        <w:t>en</w:t>
      </w:r>
      <w:proofErr w:type="spellEnd"/>
      <w:r w:rsidRPr="00893B98">
        <w:rPr>
          <w:rFonts w:ascii="Arial Narrow" w:hAnsi="Arial Narrow"/>
        </w:rPr>
        <w:t xml:space="preserve"> el </w:t>
      </w:r>
      <w:r w:rsidRPr="00893B98">
        <w:rPr>
          <w:rFonts w:ascii="Arial Narrow" w:hAnsi="Arial Narrow"/>
          <w:b/>
        </w:rPr>
        <w:t>DOCUMENTO 20</w:t>
      </w:r>
      <w:r w:rsidRPr="00893B98">
        <w:rPr>
          <w:rFonts w:ascii="Arial Narrow" w:hAnsi="Arial Narrow"/>
        </w:rPr>
        <w:t xml:space="preserve"> y atendiendo a lo señalado si es persona física o persona moral.</w:t>
      </w:r>
    </w:p>
    <w:p w14:paraId="284B2A55" w14:textId="77777777" w:rsidR="00826E42" w:rsidRPr="00893B98" w:rsidRDefault="00826E42" w:rsidP="00810FFB">
      <w:pPr>
        <w:numPr>
          <w:ilvl w:val="1"/>
          <w:numId w:val="57"/>
        </w:numPr>
        <w:spacing w:before="120" w:after="120"/>
        <w:jc w:val="both"/>
        <w:rPr>
          <w:rFonts w:ascii="Arial Narrow" w:hAnsi="Arial Narrow"/>
        </w:rPr>
      </w:pPr>
      <w:r w:rsidRPr="00893B98">
        <w:rPr>
          <w:rFonts w:ascii="Arial Narrow" w:hAnsi="Arial Narrow"/>
        </w:rPr>
        <w:t>LICITANTE GANADOR.</w:t>
      </w:r>
    </w:p>
    <w:p w14:paraId="66A3B4F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 proporcionar los documentos que a continuación se enlistan, al área contratante, previo a la formalización del contrato, durante los tres días hábiles posteriores a la fecha de la notificación del fallo:</w:t>
      </w:r>
    </w:p>
    <w:p w14:paraId="3162BA35" w14:textId="77777777" w:rsidR="00826E42" w:rsidRPr="00FE086E" w:rsidRDefault="00826E42" w:rsidP="00810FFB">
      <w:pPr>
        <w:numPr>
          <w:ilvl w:val="2"/>
          <w:numId w:val="57"/>
        </w:numPr>
        <w:spacing w:before="120" w:after="120"/>
        <w:jc w:val="both"/>
        <w:rPr>
          <w:rFonts w:ascii="Arial Narrow" w:hAnsi="Arial Narrow"/>
          <w:b/>
          <w:color w:val="FF0000"/>
        </w:rPr>
      </w:pPr>
      <w:r w:rsidRPr="00FE086E">
        <w:rPr>
          <w:rFonts w:ascii="Arial Narrow" w:hAnsi="Arial Narrow"/>
          <w:b/>
          <w:color w:val="FF0000"/>
        </w:rPr>
        <w:t>ACUSE DE RECEPCIÓN DE SOLICITUD DE OPINIÓN ANTE LA AUTORIDAD FISCAL COMPETENTE.</w:t>
      </w:r>
    </w:p>
    <w:p w14:paraId="338E3F7F" w14:textId="6E8482ED"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9F365B" w:rsidRPr="001772FB">
        <w:rPr>
          <w:rFonts w:ascii="Arial Narrow" w:hAnsi="Arial Narrow"/>
        </w:rPr>
        <w:t>al convocante previo</w:t>
      </w:r>
      <w:r w:rsidRPr="001772FB">
        <w:rPr>
          <w:rFonts w:ascii="Arial Narrow" w:hAnsi="Arial Narrow"/>
        </w:rPr>
        <w:t xml:space="preserve"> a la firma del contrato, el documento vigente expedido por el SAT en el que se emita opinión sobre el cumplimiento de obligaciones fiscales, prevista en la Resolución Miscelánea Fiscal para el presente ejercicio fiscal.</w:t>
      </w:r>
    </w:p>
    <w:p w14:paraId="7326C679"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Para efectos de lo anterior, el licitante deberá obtener el acuse de recepción de solicitud de opinión </w:t>
      </w:r>
      <w:r w:rsidR="00356584" w:rsidRPr="001772FB">
        <w:rPr>
          <w:rFonts w:ascii="Arial Narrow" w:hAnsi="Arial Narrow"/>
        </w:rPr>
        <w:t>a través</w:t>
      </w:r>
      <w:r w:rsidRPr="001772FB">
        <w:rPr>
          <w:rFonts w:ascii="Arial Narrow" w:hAnsi="Arial Narrow"/>
        </w:rPr>
        <w:t xml:space="preserve"> del portal de internet del SAT, en los términos de la citada Resolución Miscelánea Fiscal.</w:t>
      </w:r>
    </w:p>
    <w:p w14:paraId="3198F9E8"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Los licitantes deberán tomar en consideración, </w:t>
      </w:r>
      <w:r w:rsidR="00356584" w:rsidRPr="001772FB">
        <w:rPr>
          <w:rFonts w:ascii="Arial Narrow" w:hAnsi="Arial Narrow"/>
        </w:rPr>
        <w:t>que,</w:t>
      </w:r>
      <w:r w:rsidRPr="001772FB">
        <w:rPr>
          <w:rFonts w:ascii="Arial Narrow" w:hAnsi="Arial Narrow"/>
        </w:rPr>
        <w:t xml:space="preserve"> de no presentar la opinión sobre el cumplimiento de obligaciones en sentido positivo, antes de la firma del contrato, la convocante podrá adjudicar el contrato respectivo al licitante que haya quedado en segundo lugar.</w:t>
      </w:r>
    </w:p>
    <w:p w14:paraId="54B80D20"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RFC: Expedido por la Secretaría de Hacienda y Crédito Público (SHCP) para las personas físicas o morales.</w:t>
      </w:r>
    </w:p>
    <w:p w14:paraId="33DC6848"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Original o copia certificada de los siguientes documentos:</w:t>
      </w:r>
    </w:p>
    <w:p w14:paraId="29995BF6" w14:textId="77777777" w:rsidR="00826E42" w:rsidRPr="001772FB" w:rsidRDefault="00826E42" w:rsidP="00810FFB">
      <w:pPr>
        <w:numPr>
          <w:ilvl w:val="4"/>
          <w:numId w:val="57"/>
        </w:numPr>
        <w:spacing w:before="120" w:after="120"/>
        <w:jc w:val="both"/>
        <w:rPr>
          <w:rFonts w:ascii="Arial Narrow" w:hAnsi="Arial Narrow"/>
        </w:rPr>
      </w:pPr>
      <w:r w:rsidRPr="001772FB">
        <w:rPr>
          <w:rFonts w:ascii="Arial Narrow" w:hAnsi="Arial Narrow"/>
        </w:rPr>
        <w:t xml:space="preserve">Tratándose de persona moral, testimonio de la escritura pública en la que conste que fue constituida conforme a las leyes mexicanas y que tiene su domicilio en el territorio </w:t>
      </w:r>
      <w:r w:rsidR="00356584" w:rsidRPr="001772FB">
        <w:rPr>
          <w:rFonts w:ascii="Arial Narrow" w:hAnsi="Arial Narrow"/>
        </w:rPr>
        <w:t>nacional, con</w:t>
      </w:r>
      <w:r w:rsidRPr="001772FB">
        <w:rPr>
          <w:rFonts w:ascii="Arial Narrow" w:hAnsi="Arial Narrow"/>
        </w:rPr>
        <w:t xml:space="preserve"> la constancia de inscripción en el Registro Público de Comercio correspondiente y, en su caso, sus modificaciones;</w:t>
      </w:r>
    </w:p>
    <w:p w14:paraId="7B69C2FB" w14:textId="77777777" w:rsidR="00826E42" w:rsidRPr="001772FB" w:rsidRDefault="00826E42" w:rsidP="00810FFB">
      <w:pPr>
        <w:numPr>
          <w:ilvl w:val="4"/>
          <w:numId w:val="57"/>
        </w:numPr>
        <w:spacing w:before="120" w:after="120"/>
        <w:jc w:val="both"/>
        <w:rPr>
          <w:rFonts w:ascii="Arial Narrow" w:hAnsi="Arial Narrow"/>
        </w:rPr>
      </w:pPr>
      <w:r w:rsidRPr="001772FB">
        <w:rPr>
          <w:rFonts w:ascii="Arial Narrow" w:hAnsi="Arial Narrow"/>
        </w:rPr>
        <w:lastRenderedPageBreak/>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236A167D"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14:paraId="37ED8444" w14:textId="77777777" w:rsidR="00826E42"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En el caso de que el licitante se encuentre inscrito en el registro único de proveedores de la SFP, no será necesario presentar la información a que se refiere el punto </w:t>
      </w:r>
      <w:r w:rsidR="00BD23CA">
        <w:rPr>
          <w:rFonts w:ascii="Arial Narrow" w:hAnsi="Arial Narrow"/>
        </w:rPr>
        <w:t>47</w:t>
      </w:r>
      <w:r w:rsidRPr="001772FB">
        <w:rPr>
          <w:rFonts w:ascii="Arial Narrow" w:hAnsi="Arial Narrow"/>
        </w:rPr>
        <w:t>.1.5 anterior, teniendo únicamente que exhibir la constancia o citar el número de su inscripción y manifestar bajo protesta de decir verdad que en el citado registro la información se encuentra completa y actualizada.</w:t>
      </w:r>
    </w:p>
    <w:p w14:paraId="2DF7E9CA" w14:textId="77777777" w:rsidR="00B77C19" w:rsidRPr="001772FB" w:rsidRDefault="00B77C19" w:rsidP="00810FFB">
      <w:pPr>
        <w:numPr>
          <w:ilvl w:val="2"/>
          <w:numId w:val="57"/>
        </w:numPr>
        <w:spacing w:before="120" w:after="120"/>
        <w:jc w:val="both"/>
        <w:rPr>
          <w:rFonts w:ascii="Arial Narrow" w:hAnsi="Arial Narrow"/>
        </w:rPr>
      </w:pPr>
      <w:r w:rsidRPr="00FE086E">
        <w:rPr>
          <w:rFonts w:ascii="Arial Narrow" w:hAnsi="Arial Narrow"/>
          <w:b/>
          <w:color w:val="FF0000"/>
        </w:rPr>
        <w:t>ACUSE DE RECEPCIÓN DE SOLICITUD DE OPINIÓN ANTE LA AUTORIDAD DE SEGURIDAD SOCIAL COMPETENTE</w:t>
      </w:r>
      <w:r w:rsidRPr="001772FB">
        <w:rPr>
          <w:rFonts w:ascii="Arial Narrow" w:hAnsi="Arial Narrow"/>
        </w:rPr>
        <w:t>.</w:t>
      </w:r>
    </w:p>
    <w:p w14:paraId="1AD0AFFE" w14:textId="3753D4E4" w:rsidR="00B77C19" w:rsidRPr="001772FB" w:rsidRDefault="00B77C19" w:rsidP="00810FFB">
      <w:pPr>
        <w:numPr>
          <w:ilvl w:val="3"/>
          <w:numId w:val="57"/>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966AE4"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52FC734C" w14:textId="77777777" w:rsidR="00826E42" w:rsidRPr="001772FB" w:rsidRDefault="00826E42" w:rsidP="00810FFB">
      <w:pPr>
        <w:numPr>
          <w:ilvl w:val="0"/>
          <w:numId w:val="57"/>
        </w:numPr>
        <w:spacing w:before="120" w:after="120"/>
        <w:jc w:val="both"/>
        <w:rPr>
          <w:rFonts w:ascii="Arial Narrow" w:hAnsi="Arial Narrow"/>
          <w:b/>
        </w:rPr>
      </w:pPr>
      <w:r w:rsidRPr="001772FB">
        <w:rPr>
          <w:rFonts w:ascii="Arial Narrow" w:hAnsi="Arial Narrow"/>
          <w:b/>
        </w:rPr>
        <w:t xml:space="preserve">INCONFORMIDADES. </w:t>
      </w:r>
    </w:p>
    <w:p w14:paraId="39E00426" w14:textId="77777777" w:rsidR="00FE086E" w:rsidRPr="00893B98" w:rsidRDefault="00FE086E" w:rsidP="00FE086E">
      <w:pPr>
        <w:pStyle w:val="Prrafodelista"/>
        <w:spacing w:before="100" w:beforeAutospacing="1" w:after="100" w:afterAutospacing="1"/>
        <w:ind w:left="357" w:right="51"/>
        <w:jc w:val="both"/>
        <w:rPr>
          <w:rFonts w:ascii="Arial Narrow" w:hAnsi="Arial Narrow"/>
          <w:szCs w:val="24"/>
        </w:rPr>
      </w:pPr>
      <w:r w:rsidRPr="00893B98">
        <w:rPr>
          <w:rFonts w:ascii="Arial Narrow" w:hAnsi="Arial Narrow"/>
          <w:szCs w:val="24"/>
        </w:rPr>
        <w:t xml:space="preserve">En términos de los dispuesto en el </w:t>
      </w:r>
      <w:proofErr w:type="spellStart"/>
      <w:r w:rsidRPr="00893B98">
        <w:rPr>
          <w:rFonts w:ascii="Arial Narrow" w:hAnsi="Arial Narrow"/>
          <w:szCs w:val="24"/>
        </w:rPr>
        <w:t>articulo</w:t>
      </w:r>
      <w:proofErr w:type="spellEnd"/>
      <w:r w:rsidRPr="00893B98">
        <w:rPr>
          <w:rFonts w:ascii="Arial Narrow" w:hAnsi="Arial Narrow"/>
          <w:szCs w:val="24"/>
        </w:rPr>
        <w:t xml:space="preserve"> 65 de la ley de Adquisiciones, Arrendamientos y Servicios del Sector Público, las personas que participen en esta licitación podrán inconformarse por cualquier acto del procedimiento de contratación que contravengan las disposiciones que rigen las materias de la Ley de referencia; lo anterior se podrá realizar, a elección del interesado.</w:t>
      </w:r>
    </w:p>
    <w:p w14:paraId="620C01F7" w14:textId="77777777" w:rsidR="00FE086E" w:rsidRPr="00893B98" w:rsidRDefault="00FE086E" w:rsidP="00810FFB">
      <w:pPr>
        <w:numPr>
          <w:ilvl w:val="0"/>
          <w:numId w:val="68"/>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De manera directa:</w:t>
      </w:r>
    </w:p>
    <w:p w14:paraId="01B44A9C" w14:textId="273A0444" w:rsidR="00FE086E" w:rsidRPr="00893B98" w:rsidRDefault="00FE086E" w:rsidP="00810FFB">
      <w:pPr>
        <w:numPr>
          <w:ilvl w:val="0"/>
          <w:numId w:val="69"/>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el Órgano Interno de Control del Ferrocarril del </w:t>
      </w:r>
      <w:proofErr w:type="spellStart"/>
      <w:r w:rsidRPr="00893B98">
        <w:rPr>
          <w:rFonts w:ascii="Arial Narrow" w:hAnsi="Arial Narrow"/>
          <w:szCs w:val="24"/>
          <w:lang w:val="es-ES_tradnl"/>
        </w:rPr>
        <w:t>Itsmo</w:t>
      </w:r>
      <w:proofErr w:type="spellEnd"/>
      <w:r w:rsidRPr="00893B98">
        <w:rPr>
          <w:rFonts w:ascii="Arial Narrow" w:hAnsi="Arial Narrow"/>
          <w:szCs w:val="24"/>
          <w:lang w:val="es-ES_tradnl"/>
        </w:rPr>
        <w:t xml:space="preserve"> de Tehuantepec, S.A. DE </w:t>
      </w:r>
      <w:r w:rsidR="00966AE4" w:rsidRPr="00893B98">
        <w:rPr>
          <w:rFonts w:ascii="Arial Narrow" w:hAnsi="Arial Narrow"/>
          <w:szCs w:val="24"/>
          <w:lang w:val="es-ES_tradnl"/>
        </w:rPr>
        <w:t>C.V., el</w:t>
      </w:r>
      <w:r w:rsidRPr="00893B98">
        <w:rPr>
          <w:rFonts w:ascii="Arial Narrow" w:hAnsi="Arial Narrow"/>
          <w:szCs w:val="24"/>
          <w:lang w:val="es-ES_tradnl"/>
        </w:rPr>
        <w:t xml:space="preserve"> cual se ubica en Avenida Eugenia Número 197, piso 5-B, Colonia Narvarte, </w:t>
      </w:r>
      <w:r w:rsidR="00E629C3">
        <w:rPr>
          <w:rFonts w:ascii="Arial Narrow" w:hAnsi="Arial Narrow"/>
          <w:szCs w:val="24"/>
          <w:lang w:val="es-ES_tradnl"/>
        </w:rPr>
        <w:t>Alcaldía</w:t>
      </w:r>
      <w:r w:rsidRPr="00893B98">
        <w:rPr>
          <w:rFonts w:ascii="Arial Narrow" w:hAnsi="Arial Narrow"/>
          <w:szCs w:val="24"/>
          <w:lang w:val="es-ES_tradnl"/>
        </w:rPr>
        <w:t xml:space="preserve"> Benito Juárez, C.P. 03020, Ciudad de México.</w:t>
      </w:r>
    </w:p>
    <w:p w14:paraId="7C9EE908" w14:textId="0F9F4473" w:rsidR="00FE086E" w:rsidRPr="00893B98" w:rsidRDefault="00FE086E" w:rsidP="00810FFB">
      <w:pPr>
        <w:numPr>
          <w:ilvl w:val="0"/>
          <w:numId w:val="69"/>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la Dirección General de Inconformidades de la Secretaría de la Función Pública ubicada en Insurgentes Sur 1735, primer piso, Ala Sur, colonia Guadalupe </w:t>
      </w:r>
      <w:proofErr w:type="spellStart"/>
      <w:r w:rsidRPr="00893B98">
        <w:rPr>
          <w:rFonts w:ascii="Arial Narrow" w:hAnsi="Arial Narrow"/>
          <w:szCs w:val="24"/>
          <w:lang w:val="es-ES_tradnl"/>
        </w:rPr>
        <w:t>Inn</w:t>
      </w:r>
      <w:proofErr w:type="spellEnd"/>
      <w:r w:rsidRPr="00893B98">
        <w:rPr>
          <w:rFonts w:ascii="Arial Narrow" w:hAnsi="Arial Narrow"/>
          <w:szCs w:val="24"/>
          <w:lang w:val="es-ES_tradnl"/>
        </w:rPr>
        <w:t xml:space="preserve">, </w:t>
      </w:r>
      <w:r w:rsidR="00E629C3">
        <w:rPr>
          <w:rFonts w:ascii="Arial Narrow" w:hAnsi="Arial Narrow"/>
          <w:szCs w:val="24"/>
          <w:lang w:val="es-ES_tradnl"/>
        </w:rPr>
        <w:t>Alcaldía</w:t>
      </w:r>
      <w:r w:rsidRPr="00893B98">
        <w:rPr>
          <w:rFonts w:ascii="Arial Narrow" w:hAnsi="Arial Narrow"/>
          <w:szCs w:val="24"/>
          <w:lang w:val="es-ES_tradnl"/>
        </w:rPr>
        <w:t xml:space="preserve"> Álvaro Obregón, C.P. 01020, en la Ciudad de México.</w:t>
      </w:r>
    </w:p>
    <w:p w14:paraId="775ED81C" w14:textId="77777777" w:rsidR="00FE086E" w:rsidRPr="00893B98" w:rsidRDefault="00FE086E" w:rsidP="00810FFB">
      <w:pPr>
        <w:numPr>
          <w:ilvl w:val="0"/>
          <w:numId w:val="68"/>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Medios electrónicos:</w:t>
      </w:r>
    </w:p>
    <w:p w14:paraId="0C9592DA" w14:textId="77777777" w:rsidR="00FE086E" w:rsidRPr="00893B98" w:rsidRDefault="00FE086E" w:rsidP="00810FFB">
      <w:pPr>
        <w:numPr>
          <w:ilvl w:val="0"/>
          <w:numId w:val="70"/>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A través de CompraNet, en la cual, se deberán utilizar medios de identificación electrónica, en </w:t>
      </w:r>
      <w:proofErr w:type="spellStart"/>
      <w:r w:rsidRPr="00893B98">
        <w:rPr>
          <w:rFonts w:ascii="Arial Narrow" w:hAnsi="Arial Narrow"/>
          <w:szCs w:val="24"/>
          <w:lang w:val="es-ES_tradnl"/>
        </w:rPr>
        <w:t>susutitución</w:t>
      </w:r>
      <w:proofErr w:type="spellEnd"/>
      <w:r w:rsidRPr="00893B98">
        <w:rPr>
          <w:rFonts w:ascii="Arial Narrow" w:hAnsi="Arial Narrow"/>
          <w:szCs w:val="24"/>
          <w:lang w:val="es-ES_tradnl"/>
        </w:rPr>
        <w:t xml:space="preserve"> de la firma autógrafa.</w:t>
      </w:r>
    </w:p>
    <w:p w14:paraId="612F5F3A" w14:textId="7C1BE723" w:rsidR="00E2504B" w:rsidRPr="001772FB" w:rsidRDefault="00E2504B" w:rsidP="00FE086E">
      <w:pPr>
        <w:ind w:left="426"/>
        <w:jc w:val="both"/>
        <w:rPr>
          <w:rFonts w:ascii="Arial Narrow" w:hAnsi="Arial Narrow" w:cs="Arial"/>
          <w:bCs/>
          <w:szCs w:val="24"/>
        </w:rPr>
      </w:pPr>
      <w:r w:rsidRPr="00893B98">
        <w:rPr>
          <w:rFonts w:ascii="Arial Narrow" w:hAnsi="Arial Narrow" w:cs="Arial"/>
          <w:bCs/>
          <w:szCs w:val="24"/>
        </w:rPr>
        <w:t xml:space="preserve">La Secretaría de la Función Pública conocerá de las inconformidades que se promuevan contra los actos de los procedimientos de </w:t>
      </w:r>
      <w:r w:rsidR="00AF4547">
        <w:rPr>
          <w:rFonts w:ascii="Arial Narrow" w:hAnsi="Arial Narrow" w:cs="Arial"/>
          <w:bCs/>
          <w:szCs w:val="24"/>
        </w:rPr>
        <w:t>invitación a cuando menos tres personas</w:t>
      </w:r>
      <w:r w:rsidRPr="00893B98">
        <w:rPr>
          <w:rFonts w:ascii="Arial Narrow" w:hAnsi="Arial Narrow" w:cs="Arial"/>
          <w:bCs/>
          <w:szCs w:val="24"/>
        </w:rPr>
        <w:t xml:space="preserve"> que se indican a continuación:</w:t>
      </w:r>
    </w:p>
    <w:p w14:paraId="71653073" w14:textId="77777777" w:rsidR="00E2504B" w:rsidRPr="004F33DC" w:rsidRDefault="00E2504B" w:rsidP="00FE086E">
      <w:pPr>
        <w:pStyle w:val="TextoCar"/>
        <w:spacing w:after="0" w:line="240" w:lineRule="auto"/>
        <w:ind w:left="426"/>
        <w:rPr>
          <w:rFonts w:ascii="Arial Narrow" w:hAnsi="Arial Narrow"/>
          <w:sz w:val="16"/>
          <w:szCs w:val="16"/>
          <w:lang w:val="es-ES_tradnl"/>
        </w:rPr>
      </w:pPr>
    </w:p>
    <w:p w14:paraId="520099B2" w14:textId="045BAE57" w:rsidR="00E2504B" w:rsidRPr="001772FB" w:rsidRDefault="00E2504B" w:rsidP="00FE086E">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sz w:val="24"/>
          <w:szCs w:val="24"/>
        </w:rPr>
        <w:lastRenderedPageBreak/>
        <w:t>I.</w:t>
      </w:r>
      <w:r w:rsidRPr="001772FB">
        <w:rPr>
          <w:rFonts w:ascii="Arial Narrow" w:hAnsi="Arial Narrow"/>
          <w:sz w:val="24"/>
          <w:szCs w:val="24"/>
        </w:rPr>
        <w:t xml:space="preserve"> </w:t>
      </w:r>
      <w:r w:rsidRPr="001772FB">
        <w:rPr>
          <w:rFonts w:ascii="Arial Narrow" w:hAnsi="Arial Narrow"/>
          <w:sz w:val="24"/>
          <w:szCs w:val="24"/>
        </w:rPr>
        <w:tab/>
        <w:t xml:space="preserve">La convocatoria </w:t>
      </w:r>
      <w:r w:rsidRPr="001772FB">
        <w:rPr>
          <w:rFonts w:ascii="Arial Narrow" w:hAnsi="Arial Narrow"/>
          <w:color w:val="000000"/>
          <w:sz w:val="24"/>
          <w:szCs w:val="24"/>
        </w:rPr>
        <w:t>a la</w:t>
      </w:r>
      <w:r w:rsidR="00AF4547">
        <w:rPr>
          <w:rFonts w:ascii="Arial Narrow" w:hAnsi="Arial Narrow"/>
          <w:color w:val="000000"/>
          <w:sz w:val="24"/>
          <w:szCs w:val="24"/>
        </w:rPr>
        <w:t xml:space="preserve"> Invi</w:t>
      </w:r>
      <w:r w:rsidRPr="001772FB">
        <w:rPr>
          <w:rFonts w:ascii="Arial Narrow" w:hAnsi="Arial Narrow"/>
          <w:sz w:val="24"/>
          <w:szCs w:val="24"/>
        </w:rPr>
        <w:t>tación</w:t>
      </w:r>
      <w:r w:rsidRPr="001772FB">
        <w:rPr>
          <w:rFonts w:ascii="Arial Narrow" w:hAnsi="Arial Narrow"/>
          <w:color w:val="000000"/>
          <w:sz w:val="24"/>
          <w:szCs w:val="24"/>
        </w:rPr>
        <w:t>, y las</w:t>
      </w:r>
      <w:r w:rsidRPr="001772FB">
        <w:rPr>
          <w:rFonts w:ascii="Arial Narrow" w:hAnsi="Arial Narrow"/>
          <w:sz w:val="24"/>
          <w:szCs w:val="24"/>
        </w:rPr>
        <w:t xml:space="preserve"> junta</w:t>
      </w:r>
      <w:r w:rsidRPr="001772FB">
        <w:rPr>
          <w:rFonts w:ascii="Arial Narrow" w:hAnsi="Arial Narrow"/>
          <w:color w:val="000000"/>
          <w:sz w:val="24"/>
          <w:szCs w:val="24"/>
        </w:rPr>
        <w:t>s</w:t>
      </w:r>
      <w:r w:rsidRPr="001772FB">
        <w:rPr>
          <w:rFonts w:ascii="Arial Narrow" w:hAnsi="Arial Narrow"/>
          <w:sz w:val="24"/>
          <w:szCs w:val="24"/>
        </w:rPr>
        <w:t xml:space="preserve"> de aclaraciones</w:t>
      </w:r>
      <w:r w:rsidR="00AF4547">
        <w:rPr>
          <w:rFonts w:ascii="Arial Narrow" w:hAnsi="Arial Narrow"/>
          <w:sz w:val="24"/>
          <w:szCs w:val="24"/>
        </w:rPr>
        <w:t xml:space="preserve"> (en su caso)</w:t>
      </w:r>
      <w:r w:rsidRPr="001772FB">
        <w:rPr>
          <w:rFonts w:ascii="Arial Narrow" w:hAnsi="Arial Narrow"/>
          <w:sz w:val="24"/>
          <w:szCs w:val="24"/>
        </w:rPr>
        <w:t>.</w:t>
      </w:r>
      <w:r w:rsidRPr="001772FB">
        <w:rPr>
          <w:rFonts w:ascii="Arial Narrow" w:hAnsi="Arial Narrow"/>
          <w:color w:val="000000"/>
          <w:sz w:val="24"/>
          <w:szCs w:val="24"/>
        </w:rPr>
        <w:t xml:space="preserve"> </w:t>
      </w:r>
    </w:p>
    <w:p w14:paraId="7C152D7C" w14:textId="77777777" w:rsidR="00E2504B" w:rsidRPr="001772FB" w:rsidRDefault="005D5E7A" w:rsidP="005D5E7A">
      <w:pPr>
        <w:pStyle w:val="TextoCar"/>
        <w:spacing w:before="100" w:beforeAutospacing="1" w:after="100" w:afterAutospacing="1" w:line="240" w:lineRule="auto"/>
        <w:ind w:left="993" w:hanging="426"/>
        <w:rPr>
          <w:rFonts w:ascii="Arial Narrow" w:hAnsi="Arial Narrow"/>
          <w:sz w:val="24"/>
          <w:szCs w:val="24"/>
        </w:rPr>
      </w:pPr>
      <w:r>
        <w:rPr>
          <w:rFonts w:ascii="Arial Narrow" w:hAnsi="Arial Narrow"/>
          <w:sz w:val="24"/>
          <w:szCs w:val="24"/>
        </w:rPr>
        <w:t xml:space="preserve">        </w:t>
      </w:r>
      <w:r w:rsidR="00E2504B" w:rsidRPr="001772FB">
        <w:rPr>
          <w:rFonts w:ascii="Arial Narrow" w:hAnsi="Arial Narrow"/>
          <w:sz w:val="24"/>
          <w:szCs w:val="24"/>
        </w:rPr>
        <w:t xml:space="preserve">En este supuesto, la inconformidad sólo podrá presentarse por el interesado </w:t>
      </w:r>
      <w:r w:rsidR="00E2504B" w:rsidRPr="001772FB">
        <w:rPr>
          <w:rFonts w:ascii="Arial Narrow" w:hAnsi="Arial Narrow"/>
          <w:color w:val="000000"/>
          <w:sz w:val="24"/>
          <w:szCs w:val="24"/>
        </w:rPr>
        <w:t xml:space="preserve">que haya manifestado su interés por participar en el procedimiento según lo establecido en el artículo 33 Bis de la Ley, </w:t>
      </w:r>
      <w:r w:rsidR="00E2504B" w:rsidRPr="001772FB">
        <w:rPr>
          <w:rFonts w:ascii="Arial Narrow" w:hAnsi="Arial Narrow"/>
          <w:sz w:val="24"/>
          <w:szCs w:val="24"/>
        </w:rPr>
        <w:t xml:space="preserve">dentro de los </w:t>
      </w:r>
      <w:r w:rsidR="00E2504B" w:rsidRPr="001772FB">
        <w:rPr>
          <w:rFonts w:ascii="Arial Narrow" w:hAnsi="Arial Narrow"/>
          <w:color w:val="000000"/>
          <w:sz w:val="24"/>
          <w:szCs w:val="24"/>
        </w:rPr>
        <w:t xml:space="preserve">seis </w:t>
      </w:r>
      <w:r w:rsidR="00E2504B" w:rsidRPr="001772FB">
        <w:rPr>
          <w:rFonts w:ascii="Arial Narrow" w:hAnsi="Arial Narrow"/>
          <w:sz w:val="24"/>
          <w:szCs w:val="24"/>
        </w:rPr>
        <w:t>días hábiles siguientes a la celebración de la última junta de aclaraciones.</w:t>
      </w:r>
    </w:p>
    <w:p w14:paraId="537ED67F" w14:textId="77777777" w:rsidR="00E2504B" w:rsidRPr="001772FB" w:rsidRDefault="00E2504B" w:rsidP="005D5E7A">
      <w:pPr>
        <w:pStyle w:val="TextoCar"/>
        <w:spacing w:before="100" w:beforeAutospacing="1" w:after="100" w:afterAutospacing="1" w:line="240" w:lineRule="auto"/>
        <w:ind w:left="993" w:hanging="426"/>
        <w:rPr>
          <w:rFonts w:ascii="Arial Narrow" w:hAnsi="Arial Narrow"/>
          <w:sz w:val="24"/>
          <w:szCs w:val="24"/>
        </w:rPr>
      </w:pPr>
      <w:r w:rsidRPr="001772FB">
        <w:rPr>
          <w:rFonts w:ascii="Arial Narrow" w:hAnsi="Arial Narrow"/>
          <w:b/>
          <w:sz w:val="24"/>
          <w:szCs w:val="24"/>
        </w:rPr>
        <w:t>II.</w:t>
      </w:r>
      <w:r w:rsidRPr="001772FB">
        <w:rPr>
          <w:rFonts w:ascii="Arial Narrow" w:hAnsi="Arial Narrow"/>
          <w:sz w:val="24"/>
          <w:szCs w:val="24"/>
        </w:rPr>
        <w:t xml:space="preserve"> </w:t>
      </w:r>
      <w:r w:rsidRPr="001772FB">
        <w:rPr>
          <w:rFonts w:ascii="Arial Narrow" w:hAnsi="Arial Narrow"/>
          <w:sz w:val="24"/>
          <w:szCs w:val="24"/>
        </w:rPr>
        <w:tab/>
      </w:r>
      <w:r w:rsidRPr="001772FB">
        <w:rPr>
          <w:rFonts w:ascii="Arial Narrow" w:hAnsi="Arial Narrow"/>
          <w:color w:val="000000"/>
          <w:sz w:val="24"/>
          <w:szCs w:val="24"/>
        </w:rPr>
        <w:t xml:space="preserve">El </w:t>
      </w:r>
      <w:r w:rsidRPr="001772FB">
        <w:rPr>
          <w:rFonts w:ascii="Arial Narrow" w:hAnsi="Arial Narrow"/>
          <w:sz w:val="24"/>
          <w:szCs w:val="24"/>
        </w:rPr>
        <w:t>acto</w:t>
      </w:r>
      <w:r w:rsidRPr="001772FB">
        <w:rPr>
          <w:rFonts w:ascii="Arial Narrow" w:hAnsi="Arial Narrow"/>
          <w:color w:val="000000"/>
          <w:sz w:val="24"/>
          <w:szCs w:val="24"/>
        </w:rPr>
        <w:t xml:space="preserve"> de presentación y apertura de proposiciones, y el fallo.</w:t>
      </w:r>
    </w:p>
    <w:p w14:paraId="43F7A811"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En este caso</w:t>
      </w:r>
      <w:r w:rsidR="00E2504B" w:rsidRPr="001772FB">
        <w:rPr>
          <w:rFonts w:ascii="Arial Narrow" w:hAnsi="Arial Narrow"/>
          <w:sz w:val="24"/>
          <w:szCs w:val="24"/>
        </w:rPr>
        <w:t xml:space="preserve">, la inconformidad sólo podrá presentarse por quien </w:t>
      </w:r>
      <w:r w:rsidR="00E2504B" w:rsidRPr="001772FB">
        <w:rPr>
          <w:rFonts w:ascii="Arial Narrow" w:hAnsi="Arial Narrow"/>
          <w:color w:val="000000"/>
          <w:sz w:val="24"/>
          <w:szCs w:val="24"/>
        </w:rPr>
        <w:t>hubiere presentado proposición</w:t>
      </w:r>
      <w:r w:rsidR="00E2504B" w:rsidRPr="001772FB">
        <w:rPr>
          <w:rFonts w:ascii="Arial Narrow" w:hAnsi="Arial Narrow"/>
          <w:sz w:val="24"/>
          <w:szCs w:val="24"/>
        </w:rPr>
        <w:t xml:space="preserve"> dentro de los </w:t>
      </w:r>
      <w:r w:rsidR="00E2504B" w:rsidRPr="001772FB">
        <w:rPr>
          <w:rFonts w:ascii="Arial Narrow" w:hAnsi="Arial Narrow"/>
          <w:b/>
          <w:color w:val="FF0000"/>
          <w:sz w:val="24"/>
          <w:szCs w:val="24"/>
        </w:rPr>
        <w:t>seis días hábiles</w:t>
      </w:r>
      <w:r w:rsidR="00E2504B" w:rsidRPr="001772FB">
        <w:rPr>
          <w:rFonts w:ascii="Arial Narrow" w:hAnsi="Arial Narrow"/>
          <w:sz w:val="24"/>
          <w:szCs w:val="24"/>
        </w:rPr>
        <w:t xml:space="preserve"> siguientes </w:t>
      </w:r>
      <w:r w:rsidR="00356584" w:rsidRPr="001772FB">
        <w:rPr>
          <w:rFonts w:ascii="Arial Narrow" w:hAnsi="Arial Narrow"/>
          <w:sz w:val="24"/>
          <w:szCs w:val="24"/>
        </w:rPr>
        <w:t xml:space="preserve">a </w:t>
      </w:r>
      <w:r w:rsidR="00356584" w:rsidRPr="001772FB">
        <w:rPr>
          <w:rFonts w:ascii="Arial Narrow" w:hAnsi="Arial Narrow"/>
          <w:color w:val="000000"/>
          <w:sz w:val="24"/>
          <w:szCs w:val="24"/>
        </w:rPr>
        <w:t>la</w:t>
      </w:r>
      <w:r w:rsidR="00E2504B" w:rsidRPr="001772FB">
        <w:rPr>
          <w:rFonts w:ascii="Arial Narrow" w:hAnsi="Arial Narrow"/>
          <w:color w:val="000000"/>
          <w:sz w:val="24"/>
          <w:szCs w:val="24"/>
        </w:rPr>
        <w:t xml:space="preserve"> celebración de la junta pública en la que se dé a conocer el fallo, o de que se le haya notificado al licitante en los casos en que no se celebre junta pública.</w:t>
      </w:r>
    </w:p>
    <w:p w14:paraId="0EF77D87" w14:textId="65291DE2"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III.</w:t>
      </w:r>
      <w:r w:rsidRPr="001772FB">
        <w:rPr>
          <w:rFonts w:ascii="Arial Narrow" w:hAnsi="Arial Narrow"/>
          <w:color w:val="000000"/>
          <w:sz w:val="24"/>
          <w:szCs w:val="24"/>
        </w:rPr>
        <w:t xml:space="preserve"> </w:t>
      </w:r>
      <w:r w:rsidRPr="001772FB">
        <w:rPr>
          <w:rFonts w:ascii="Arial Narrow" w:hAnsi="Arial Narrow"/>
          <w:color w:val="000000"/>
          <w:sz w:val="24"/>
          <w:szCs w:val="24"/>
        </w:rPr>
        <w:tab/>
        <w:t xml:space="preserve">La cancelación de la </w:t>
      </w:r>
      <w:r w:rsidR="007C2BDE">
        <w:rPr>
          <w:rFonts w:ascii="Arial Narrow" w:hAnsi="Arial Narrow"/>
          <w:color w:val="000000"/>
          <w:sz w:val="24"/>
          <w:szCs w:val="24"/>
        </w:rPr>
        <w:t>Invi</w:t>
      </w:r>
      <w:r w:rsidRPr="001772FB">
        <w:rPr>
          <w:rFonts w:ascii="Arial Narrow" w:hAnsi="Arial Narrow"/>
          <w:color w:val="000000"/>
          <w:sz w:val="24"/>
          <w:szCs w:val="24"/>
        </w:rPr>
        <w:t>tación</w:t>
      </w:r>
      <w:r w:rsidR="007C2BDE">
        <w:rPr>
          <w:rFonts w:ascii="Arial Narrow" w:hAnsi="Arial Narrow"/>
          <w:color w:val="000000"/>
          <w:sz w:val="24"/>
          <w:szCs w:val="24"/>
        </w:rPr>
        <w:t xml:space="preserve"> a cuando menos tres personas</w:t>
      </w:r>
      <w:r w:rsidRPr="001772FB">
        <w:rPr>
          <w:rFonts w:ascii="Arial Narrow" w:hAnsi="Arial Narrow"/>
          <w:color w:val="000000"/>
          <w:sz w:val="24"/>
          <w:szCs w:val="24"/>
        </w:rPr>
        <w:t>.</w:t>
      </w:r>
    </w:p>
    <w:p w14:paraId="4797665B"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este supuesto, la inconformidad sólo podrá presentarse por el licitante que hubiere presentado proposición,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siguientes a su notificación, y</w:t>
      </w:r>
    </w:p>
    <w:p w14:paraId="163E8162" w14:textId="3B8F3EB6"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IV</w:t>
      </w:r>
      <w:r w:rsidRPr="001772FB">
        <w:rPr>
          <w:rFonts w:ascii="Arial Narrow" w:hAnsi="Arial Narrow"/>
          <w:color w:val="000000"/>
          <w:sz w:val="24"/>
          <w:szCs w:val="24"/>
        </w:rPr>
        <w:t xml:space="preserve">. Los actos y omisiones por parte de la convocante que impidan la formalización del </w:t>
      </w:r>
      <w:r w:rsidR="00966AE4">
        <w:rPr>
          <w:rFonts w:ascii="Arial Narrow" w:hAnsi="Arial Narrow"/>
          <w:color w:val="000000"/>
          <w:sz w:val="24"/>
          <w:szCs w:val="24"/>
        </w:rPr>
        <w:t>CONTRATO</w:t>
      </w:r>
      <w:r w:rsidRPr="001772FB">
        <w:rPr>
          <w:rFonts w:ascii="Arial Narrow" w:hAnsi="Arial Narrow"/>
          <w:color w:val="000000"/>
          <w:sz w:val="24"/>
          <w:szCs w:val="24"/>
        </w:rPr>
        <w:t xml:space="preserve"> en los términos establecidos en la convocatoria a la licitación o en la LAASSP.</w:t>
      </w:r>
    </w:p>
    <w:p w14:paraId="76F65BA6" w14:textId="0E29839B"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esta hipótesis, la inconformidad sólo podrá presentarse por quien haya resultado adjudicado,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posteriores a aquél en que hubiere vencido el plazo establecido en el fallo para la formalización del </w:t>
      </w:r>
      <w:r w:rsidR="00966AE4">
        <w:rPr>
          <w:rFonts w:ascii="Arial Narrow" w:hAnsi="Arial Narrow"/>
          <w:color w:val="000000"/>
          <w:sz w:val="24"/>
          <w:szCs w:val="24"/>
        </w:rPr>
        <w:t>CONTRATO</w:t>
      </w:r>
      <w:r w:rsidR="00402BD2">
        <w:rPr>
          <w:rFonts w:ascii="Arial Narrow" w:hAnsi="Arial Narrow"/>
          <w:color w:val="000000"/>
          <w:sz w:val="24"/>
          <w:szCs w:val="24"/>
        </w:rPr>
        <w:t>,</w:t>
      </w:r>
      <w:r w:rsidR="00E2504B" w:rsidRPr="001772FB">
        <w:rPr>
          <w:rFonts w:ascii="Arial Narrow" w:hAnsi="Arial Narrow"/>
          <w:color w:val="000000"/>
          <w:sz w:val="24"/>
          <w:szCs w:val="24"/>
        </w:rPr>
        <w:t xml:space="preserve"> o en su defecto, el plazo legal.</w:t>
      </w:r>
    </w:p>
    <w:p w14:paraId="6426E158" w14:textId="77777777" w:rsidR="00E2504B" w:rsidRPr="001772FB" w:rsidRDefault="00E2504B" w:rsidP="00E2504B">
      <w:pPr>
        <w:pStyle w:val="Texto0"/>
        <w:spacing w:before="100" w:beforeAutospacing="1" w:after="100" w:afterAutospacing="1" w:line="240" w:lineRule="auto"/>
        <w:ind w:left="426" w:firstLine="6"/>
        <w:rPr>
          <w:rFonts w:ascii="Arial Narrow" w:hAnsi="Arial Narrow"/>
          <w:color w:val="000000"/>
          <w:sz w:val="24"/>
          <w:szCs w:val="24"/>
        </w:rPr>
      </w:pPr>
      <w:r w:rsidRPr="001772FB">
        <w:rPr>
          <w:rFonts w:ascii="Arial Narrow" w:hAnsi="Arial Narrow"/>
          <w:color w:val="000000"/>
          <w:sz w:val="24"/>
          <w:szCs w:val="24"/>
        </w:rPr>
        <w:t>En todos los casos en que se trate de licitantes que hayan presentado proposición conjunta, la inconformidad sólo será procedente si se promueve conjuntamente por todos los integrantes de la misma.</w:t>
      </w:r>
    </w:p>
    <w:p w14:paraId="429FD87E" w14:textId="256EDE48"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licitantes podrán promover inconformidades contra los actos de este procedimiento de </w:t>
      </w:r>
      <w:r w:rsidR="007C2BDE">
        <w:rPr>
          <w:rFonts w:ascii="Arial Narrow" w:hAnsi="Arial Narrow"/>
        </w:rPr>
        <w:t>Invitación a cuando menos tres personas</w:t>
      </w:r>
      <w:r w:rsidRPr="001772FB">
        <w:rPr>
          <w:rFonts w:ascii="Arial Narrow" w:hAnsi="Arial Narrow"/>
        </w:rPr>
        <w:t xml:space="preserve">, en los términos del </w:t>
      </w:r>
      <w:proofErr w:type="spellStart"/>
      <w:r w:rsidRPr="001772FB">
        <w:rPr>
          <w:rFonts w:ascii="Arial Narrow" w:hAnsi="Arial Narrow"/>
        </w:rPr>
        <w:t>Titulo</w:t>
      </w:r>
      <w:proofErr w:type="spellEnd"/>
      <w:r w:rsidRPr="001772FB">
        <w:rPr>
          <w:rFonts w:ascii="Arial Narrow" w:hAnsi="Arial Narrow"/>
        </w:rPr>
        <w:t xml:space="preserve"> Sexto, Capítulo Primero de la LAASSP, que se indican a continuación: la convocatoria a la </w:t>
      </w:r>
      <w:r w:rsidR="007C2BDE">
        <w:rPr>
          <w:rFonts w:ascii="Arial Narrow" w:hAnsi="Arial Narrow"/>
        </w:rPr>
        <w:t>Invi</w:t>
      </w:r>
      <w:r w:rsidRPr="001772FB">
        <w:rPr>
          <w:rFonts w:ascii="Arial Narrow" w:hAnsi="Arial Narrow"/>
        </w:rPr>
        <w:t xml:space="preserve">tación y las juntas de aclaraciones, el acto de presentación y apertura de proposiciones y fallo, la cancelación de la </w:t>
      </w:r>
      <w:r w:rsidR="007C2BDE">
        <w:rPr>
          <w:rFonts w:ascii="Arial Narrow" w:hAnsi="Arial Narrow"/>
        </w:rPr>
        <w:t>Invi</w:t>
      </w:r>
      <w:r w:rsidRPr="001772FB">
        <w:rPr>
          <w:rFonts w:ascii="Arial Narrow" w:hAnsi="Arial Narrow"/>
        </w:rPr>
        <w:t>tación, los actos y omisiones por parte de la convocante que impidan la formalización del contrato.</w:t>
      </w:r>
    </w:p>
    <w:p w14:paraId="0941265B"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En las inconformidades que se presenten a través de CompraNet deberán utilizarse medios de identificación electrónica, en sustitución de la firma autógrafa.</w:t>
      </w:r>
    </w:p>
    <w:p w14:paraId="2369169A" w14:textId="3543DA29"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tribunales federales en la Ciudad de México serán los órganos jurisdiccionales competentes para conocer las posibles controversias que pudieran surgir durante el procedimiento de la </w:t>
      </w:r>
      <w:r w:rsidR="007C2BDE">
        <w:rPr>
          <w:rFonts w:ascii="Arial Narrow" w:hAnsi="Arial Narrow"/>
        </w:rPr>
        <w:t>Invi</w:t>
      </w:r>
      <w:r w:rsidRPr="001772FB">
        <w:rPr>
          <w:rFonts w:ascii="Arial Narrow" w:hAnsi="Arial Narrow"/>
        </w:rPr>
        <w:t>tación o del contrato que de ella derive, por lo que el licitante o proveedor renuncia a cualquier otro fuero que pudiera corresponderle en razón de su domicilio presente o futuro.</w:t>
      </w:r>
    </w:p>
    <w:p w14:paraId="1194C580" w14:textId="77777777" w:rsidR="00547350" w:rsidRPr="004F33DC" w:rsidRDefault="00547350" w:rsidP="00826E42">
      <w:pPr>
        <w:spacing w:before="120" w:after="120"/>
        <w:ind w:left="357"/>
        <w:jc w:val="both"/>
        <w:rPr>
          <w:rFonts w:ascii="Arial Narrow" w:hAnsi="Arial Narrow"/>
          <w:sz w:val="16"/>
          <w:szCs w:val="16"/>
        </w:rPr>
      </w:pPr>
    </w:p>
    <w:p w14:paraId="136971C8" w14:textId="77777777" w:rsidR="00826E42" w:rsidRDefault="00826E42" w:rsidP="00810FFB">
      <w:pPr>
        <w:numPr>
          <w:ilvl w:val="0"/>
          <w:numId w:val="57"/>
        </w:numPr>
        <w:spacing w:before="120" w:after="120"/>
        <w:jc w:val="both"/>
        <w:rPr>
          <w:rFonts w:ascii="Arial Narrow" w:hAnsi="Arial Narrow"/>
          <w:b/>
        </w:rPr>
      </w:pPr>
      <w:r w:rsidRPr="001772FB">
        <w:rPr>
          <w:rFonts w:ascii="Arial Narrow" w:hAnsi="Arial Narrow"/>
          <w:b/>
        </w:rPr>
        <w:t>FORMATOS QUE FACILITEN Y AGILICEN LA PRESENTACIÓN Y RECEPCIÓN DE LAS PROPOSICIONES.</w:t>
      </w:r>
    </w:p>
    <w:p w14:paraId="4F3EB490" w14:textId="77777777" w:rsidR="009851E3" w:rsidRPr="004F33DC" w:rsidRDefault="009851E3" w:rsidP="009851E3">
      <w:pPr>
        <w:spacing w:before="120" w:after="120"/>
        <w:ind w:left="357"/>
        <w:jc w:val="both"/>
        <w:rPr>
          <w:rFonts w:ascii="Arial Narrow" w:hAnsi="Arial Narrow"/>
          <w:b/>
          <w:sz w:val="16"/>
          <w:szCs w:val="16"/>
        </w:rPr>
      </w:pPr>
    </w:p>
    <w:p w14:paraId="33A1C6EA"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lastRenderedPageBreak/>
        <w:t xml:space="preserve">FORMATOS QUE FACILITEN LA PRESENTACIÓN DE LA PROPUESTA </w:t>
      </w:r>
      <w:r w:rsidR="009851E3">
        <w:rPr>
          <w:rFonts w:ascii="Arial Narrow" w:hAnsi="Arial Narrow"/>
        </w:rPr>
        <w:t xml:space="preserve">TÉCNICA Y </w:t>
      </w:r>
      <w:r w:rsidRPr="001772FB">
        <w:rPr>
          <w:rFonts w:ascii="Arial Narrow" w:hAnsi="Arial Narrow"/>
        </w:rPr>
        <w:t>ECONÓMICA.</w:t>
      </w:r>
    </w:p>
    <w:p w14:paraId="6058C73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formatos que faciliten la presentación de las proposiciones, son los siguientes:</w:t>
      </w:r>
    </w:p>
    <w:p w14:paraId="48E04CE5" w14:textId="77777777" w:rsidR="007516D3" w:rsidRDefault="007516D3" w:rsidP="00810FFB">
      <w:pPr>
        <w:numPr>
          <w:ilvl w:val="2"/>
          <w:numId w:val="57"/>
        </w:numPr>
        <w:spacing w:before="120" w:after="120"/>
        <w:jc w:val="both"/>
        <w:rPr>
          <w:rFonts w:ascii="Arial Narrow" w:hAnsi="Arial Narrow"/>
          <w:b/>
          <w:szCs w:val="24"/>
        </w:rPr>
      </w:pPr>
      <w:r w:rsidRPr="0005371D">
        <w:rPr>
          <w:rFonts w:ascii="Arial Narrow" w:hAnsi="Arial Narrow"/>
          <w:b/>
        </w:rPr>
        <w:t xml:space="preserve">DOCUMENTACIÓN TÉCNICA: </w:t>
      </w:r>
      <w:r w:rsidRPr="0005371D">
        <w:rPr>
          <w:rFonts w:ascii="Arial Narrow" w:hAnsi="Arial Narrow"/>
          <w:b/>
          <w:szCs w:val="24"/>
        </w:rPr>
        <w:t>PUNTOS O PORCENTAJES</w:t>
      </w:r>
    </w:p>
    <w:p w14:paraId="5FF2CFF2" w14:textId="77777777" w:rsidR="00AE1F46" w:rsidRPr="00AE77A6" w:rsidRDefault="00AE1F46" w:rsidP="00AE1F46">
      <w:pPr>
        <w:spacing w:before="120" w:after="120"/>
        <w:ind w:left="1090"/>
        <w:jc w:val="both"/>
        <w:rPr>
          <w:rFonts w:ascii="Arial Narrow" w:hAnsi="Arial Narrow"/>
          <w:b/>
          <w:i/>
          <w:szCs w:val="24"/>
          <w:u w:val="single"/>
        </w:rPr>
      </w:pPr>
      <w:r>
        <w:rPr>
          <w:rFonts w:ascii="Arial Narrow" w:hAnsi="Arial Narrow"/>
          <w:b/>
          <w:szCs w:val="24"/>
        </w:rPr>
        <w:t xml:space="preserve">  </w:t>
      </w:r>
      <w:r w:rsidRPr="00AE77A6">
        <w:rPr>
          <w:rFonts w:ascii="Arial Narrow" w:hAnsi="Arial Narrow"/>
          <w:b/>
          <w:i/>
          <w:szCs w:val="24"/>
          <w:u w:val="single"/>
        </w:rPr>
        <w:t>(De conformidad con lo solicitado en el Documento 1 de la convocatoria)</w:t>
      </w:r>
    </w:p>
    <w:p w14:paraId="01206031" w14:textId="77777777" w:rsidR="007516D3" w:rsidRDefault="007516D3" w:rsidP="00810FFB">
      <w:pPr>
        <w:numPr>
          <w:ilvl w:val="3"/>
          <w:numId w:val="57"/>
        </w:numPr>
        <w:spacing w:before="120" w:after="120"/>
        <w:jc w:val="both"/>
        <w:rPr>
          <w:rFonts w:ascii="Arial Narrow" w:hAnsi="Arial Narrow"/>
          <w:szCs w:val="24"/>
        </w:rPr>
      </w:pPr>
      <w:r w:rsidRPr="00AE1F46">
        <w:rPr>
          <w:rFonts w:ascii="Arial Narrow" w:hAnsi="Arial Narrow"/>
          <w:szCs w:val="24"/>
        </w:rPr>
        <w:t>Ca</w:t>
      </w:r>
      <w:r w:rsidR="008364B4" w:rsidRPr="00AE1F46">
        <w:rPr>
          <w:rFonts w:ascii="Arial Narrow" w:hAnsi="Arial Narrow"/>
          <w:szCs w:val="24"/>
        </w:rPr>
        <w:t>pacidad de</w:t>
      </w:r>
      <w:r w:rsidR="00AE1F46">
        <w:rPr>
          <w:rFonts w:ascii="Arial Narrow" w:hAnsi="Arial Narrow"/>
          <w:szCs w:val="24"/>
        </w:rPr>
        <w:t xml:space="preserve"> </w:t>
      </w:r>
      <w:r w:rsidR="008364B4" w:rsidRPr="00AE1F46">
        <w:rPr>
          <w:rFonts w:ascii="Arial Narrow" w:hAnsi="Arial Narrow"/>
          <w:szCs w:val="24"/>
        </w:rPr>
        <w:t>los recursos humanos, documento 1</w:t>
      </w:r>
    </w:p>
    <w:p w14:paraId="5216F325" w14:textId="77777777" w:rsid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557AA6E3" w14:textId="77777777" w:rsidR="005A4F37" w:rsidRP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5D612C9A" w14:textId="77777777" w:rsidR="005A4F37" w:rsidRPr="00E6376B" w:rsidRDefault="005A4F37" w:rsidP="008C315D">
      <w:pPr>
        <w:numPr>
          <w:ilvl w:val="0"/>
          <w:numId w:val="53"/>
        </w:numPr>
        <w:spacing w:before="120" w:after="120"/>
        <w:jc w:val="both"/>
        <w:rPr>
          <w:rFonts w:ascii="Arial Narrow" w:hAnsi="Arial Narrow"/>
          <w:szCs w:val="24"/>
        </w:rPr>
      </w:pPr>
      <w:r w:rsidRPr="00E6376B">
        <w:rPr>
          <w:rFonts w:ascii="Arial Narrow" w:hAnsi="Arial Narrow"/>
        </w:rPr>
        <w:t>Dominio de herramientas relacionadas con el servicio.</w:t>
      </w:r>
    </w:p>
    <w:p w14:paraId="73F8FD7D" w14:textId="77777777" w:rsidR="007516D3" w:rsidRDefault="007516D3" w:rsidP="00810FFB">
      <w:pPr>
        <w:numPr>
          <w:ilvl w:val="3"/>
          <w:numId w:val="57"/>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322193AE" w14:textId="77777777" w:rsidR="00124204" w:rsidRPr="00B532EC" w:rsidRDefault="00124204" w:rsidP="008C315D">
      <w:pPr>
        <w:numPr>
          <w:ilvl w:val="0"/>
          <w:numId w:val="54"/>
        </w:numPr>
        <w:spacing w:before="120" w:after="120"/>
        <w:ind w:left="2835" w:hanging="425"/>
        <w:jc w:val="both"/>
        <w:rPr>
          <w:rFonts w:ascii="Arial Narrow" w:hAnsi="Arial Narrow"/>
          <w:szCs w:val="24"/>
        </w:rPr>
      </w:pPr>
      <w:r w:rsidRPr="00DD5B88">
        <w:rPr>
          <w:rFonts w:ascii="Arial Narrow" w:hAnsi="Arial Narrow"/>
        </w:rPr>
        <w:t xml:space="preserve">Última Declaración fiscal anual y la última declaración fiscal provisional de </w:t>
      </w:r>
      <w:r w:rsidRPr="00B532EC">
        <w:rPr>
          <w:rFonts w:ascii="Arial Narrow" w:hAnsi="Arial Narrow"/>
        </w:rPr>
        <w:t>ISR, presentadas ante Hacienda.</w:t>
      </w:r>
    </w:p>
    <w:p w14:paraId="4D2B4A02" w14:textId="77777777" w:rsidR="00B532EC" w:rsidRPr="00B532EC" w:rsidRDefault="00B532EC" w:rsidP="008C315D">
      <w:pPr>
        <w:numPr>
          <w:ilvl w:val="0"/>
          <w:numId w:val="54"/>
        </w:numPr>
        <w:spacing w:before="120" w:after="120"/>
        <w:ind w:left="2835" w:hanging="425"/>
        <w:jc w:val="both"/>
        <w:rPr>
          <w:rFonts w:ascii="Arial Narrow" w:hAnsi="Arial Narrow"/>
          <w:szCs w:val="24"/>
        </w:rPr>
      </w:pPr>
      <w:r w:rsidRPr="00B532EC">
        <w:rPr>
          <w:rFonts w:ascii="Arial Narrow" w:hAnsi="Arial Narrow"/>
        </w:rPr>
        <w:t xml:space="preserve">Copia de facturas de los insumos necesarios para el correcto desarrollo del servicio (ejemplo: equipo de limpieza, etc.).  </w:t>
      </w:r>
    </w:p>
    <w:p w14:paraId="10C319BA" w14:textId="77777777" w:rsidR="00124204" w:rsidRDefault="00124204" w:rsidP="008C315D">
      <w:pPr>
        <w:numPr>
          <w:ilvl w:val="0"/>
          <w:numId w:val="54"/>
        </w:numPr>
        <w:spacing w:before="120" w:after="120"/>
        <w:ind w:left="2835" w:hanging="425"/>
        <w:jc w:val="both"/>
        <w:rPr>
          <w:rFonts w:ascii="Arial Narrow" w:hAnsi="Arial Narrow"/>
          <w:szCs w:val="24"/>
        </w:rPr>
      </w:pPr>
      <w:r w:rsidRPr="00DD5B88">
        <w:rPr>
          <w:rFonts w:ascii="Arial Narrow" w:hAnsi="Arial Narrow"/>
        </w:rPr>
        <w:t>Fotografías y/o folletos de instalaciones</w:t>
      </w:r>
      <w:r>
        <w:rPr>
          <w:rFonts w:ascii="Arial Narrow" w:hAnsi="Arial Narrow"/>
          <w:szCs w:val="24"/>
        </w:rPr>
        <w:t>.</w:t>
      </w:r>
    </w:p>
    <w:p w14:paraId="27BEB6BC" w14:textId="77777777" w:rsidR="00A5494F" w:rsidRPr="00A5494F" w:rsidRDefault="007516D3" w:rsidP="00810FFB">
      <w:pPr>
        <w:numPr>
          <w:ilvl w:val="3"/>
          <w:numId w:val="57"/>
        </w:numPr>
        <w:spacing w:before="120" w:after="120"/>
        <w:jc w:val="both"/>
        <w:rPr>
          <w:rFonts w:ascii="Arial Narrow" w:hAnsi="Arial Narrow"/>
          <w:szCs w:val="24"/>
        </w:rPr>
      </w:pPr>
      <w:r w:rsidRPr="00A5494F">
        <w:rPr>
          <w:rFonts w:ascii="Arial Narrow" w:hAnsi="Arial Narrow"/>
          <w:szCs w:val="24"/>
        </w:rPr>
        <w:t>Participación de Discapacitados o Empresas que cuenten con Trabajadores   Discapacitados</w:t>
      </w:r>
      <w:r w:rsidR="00C417B5" w:rsidRPr="00A5494F">
        <w:rPr>
          <w:rFonts w:ascii="Arial Narrow" w:hAnsi="Arial Narrow"/>
          <w:szCs w:val="24"/>
        </w:rPr>
        <w:t>.</w:t>
      </w:r>
    </w:p>
    <w:p w14:paraId="5A750CAF" w14:textId="77777777" w:rsidR="007516D3" w:rsidRPr="00AE1F46" w:rsidRDefault="007516D3" w:rsidP="00810FFB">
      <w:pPr>
        <w:numPr>
          <w:ilvl w:val="3"/>
          <w:numId w:val="57"/>
        </w:numPr>
        <w:spacing w:before="120" w:after="120"/>
        <w:jc w:val="both"/>
        <w:rPr>
          <w:rFonts w:ascii="Arial Narrow" w:hAnsi="Arial Narrow"/>
          <w:szCs w:val="24"/>
        </w:rPr>
      </w:pPr>
      <w:proofErr w:type="spellStart"/>
      <w:r w:rsidRPr="00AE1F46">
        <w:rPr>
          <w:rFonts w:ascii="Arial Narrow" w:hAnsi="Arial Narrow"/>
          <w:szCs w:val="24"/>
        </w:rPr>
        <w:t>Participaciónd</w:t>
      </w:r>
      <w:proofErr w:type="spellEnd"/>
      <w:r w:rsidRPr="00AE1F46">
        <w:rPr>
          <w:rFonts w:ascii="Arial Narrow" w:hAnsi="Arial Narrow"/>
          <w:szCs w:val="24"/>
        </w:rPr>
        <w:t xml:space="preserve"> de </w:t>
      </w:r>
      <w:proofErr w:type="spellStart"/>
      <w:r w:rsidRPr="00AE1F46">
        <w:rPr>
          <w:rFonts w:ascii="Arial Narrow" w:hAnsi="Arial Narrow"/>
          <w:szCs w:val="24"/>
        </w:rPr>
        <w:t>Mipymes</w:t>
      </w:r>
      <w:proofErr w:type="spellEnd"/>
      <w:r w:rsidRPr="00AE1F46">
        <w:rPr>
          <w:rFonts w:ascii="Arial Narrow" w:hAnsi="Arial Narrow"/>
          <w:szCs w:val="24"/>
        </w:rPr>
        <w:t xml:space="preserve"> que produzcan bienes de Innovación Tecnológica</w:t>
      </w:r>
      <w:r w:rsidR="00C417B5" w:rsidRPr="00AE1F46">
        <w:rPr>
          <w:rFonts w:ascii="Arial Narrow" w:hAnsi="Arial Narrow"/>
          <w:szCs w:val="24"/>
        </w:rPr>
        <w:t xml:space="preserve"> relacionados con la prestación del servicio.</w:t>
      </w:r>
    </w:p>
    <w:p w14:paraId="57746CDD" w14:textId="77777777" w:rsidR="007516D3" w:rsidRPr="0005371D" w:rsidRDefault="007516D3" w:rsidP="00810FFB">
      <w:pPr>
        <w:numPr>
          <w:ilvl w:val="3"/>
          <w:numId w:val="57"/>
        </w:numPr>
        <w:spacing w:before="120" w:after="120"/>
        <w:jc w:val="both"/>
        <w:rPr>
          <w:rFonts w:ascii="Arial Narrow" w:hAnsi="Arial Narrow"/>
          <w:szCs w:val="24"/>
        </w:rPr>
      </w:pPr>
      <w:r w:rsidRPr="0005371D">
        <w:rPr>
          <w:rFonts w:ascii="Arial Narrow" w:hAnsi="Arial Narrow"/>
          <w:szCs w:val="24"/>
        </w:rPr>
        <w:t>Experiencia</w:t>
      </w:r>
    </w:p>
    <w:p w14:paraId="28814B94" w14:textId="77777777" w:rsidR="007516D3" w:rsidRPr="0005371D" w:rsidRDefault="007516D3" w:rsidP="00810FFB">
      <w:pPr>
        <w:numPr>
          <w:ilvl w:val="3"/>
          <w:numId w:val="57"/>
        </w:numPr>
        <w:spacing w:before="120" w:after="120"/>
        <w:jc w:val="both"/>
        <w:rPr>
          <w:rFonts w:ascii="Arial Narrow" w:hAnsi="Arial Narrow"/>
          <w:szCs w:val="24"/>
        </w:rPr>
      </w:pPr>
      <w:r w:rsidRPr="0005371D">
        <w:rPr>
          <w:rFonts w:ascii="Arial Narrow" w:hAnsi="Arial Narrow"/>
          <w:szCs w:val="24"/>
        </w:rPr>
        <w:t>Especialidad</w:t>
      </w:r>
    </w:p>
    <w:p w14:paraId="033D38D2" w14:textId="77777777" w:rsidR="007516D3" w:rsidRDefault="007516D3" w:rsidP="00810FFB">
      <w:pPr>
        <w:numPr>
          <w:ilvl w:val="3"/>
          <w:numId w:val="57"/>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 xml:space="preserve">e Contratos </w:t>
      </w:r>
      <w:r>
        <w:rPr>
          <w:rFonts w:ascii="Arial Narrow" w:hAnsi="Arial Narrow"/>
          <w:szCs w:val="24"/>
        </w:rPr>
        <w:t>o</w:t>
      </w:r>
      <w:r w:rsidRPr="0005371D">
        <w:rPr>
          <w:rFonts w:ascii="Arial Narrow" w:hAnsi="Arial Narrow"/>
          <w:szCs w:val="24"/>
        </w:rPr>
        <w:t xml:space="preserve"> Pedidos</w:t>
      </w:r>
    </w:p>
    <w:p w14:paraId="5EB991C6" w14:textId="77777777" w:rsidR="00237E1C" w:rsidRDefault="00237E1C" w:rsidP="00810FFB">
      <w:pPr>
        <w:numPr>
          <w:ilvl w:val="3"/>
          <w:numId w:val="57"/>
        </w:numPr>
        <w:spacing w:before="120" w:after="120"/>
        <w:jc w:val="both"/>
        <w:rPr>
          <w:rFonts w:ascii="Arial Narrow" w:hAnsi="Arial Narrow"/>
          <w:szCs w:val="24"/>
        </w:rPr>
      </w:pPr>
      <w:r>
        <w:rPr>
          <w:rFonts w:ascii="Arial Narrow" w:hAnsi="Arial Narrow"/>
          <w:szCs w:val="24"/>
        </w:rPr>
        <w:t>Propuesta de trabajo</w:t>
      </w:r>
    </w:p>
    <w:p w14:paraId="101A4FB2" w14:textId="77777777" w:rsidR="00EB7FED" w:rsidRDefault="00EB7FED" w:rsidP="008C315D">
      <w:pPr>
        <w:numPr>
          <w:ilvl w:val="0"/>
          <w:numId w:val="50"/>
        </w:numPr>
        <w:spacing w:before="120" w:after="120"/>
        <w:jc w:val="both"/>
        <w:rPr>
          <w:rFonts w:ascii="Arial Narrow" w:hAnsi="Arial Narrow"/>
          <w:szCs w:val="24"/>
        </w:rPr>
      </w:pPr>
      <w:proofErr w:type="spellStart"/>
      <w:r>
        <w:rPr>
          <w:rFonts w:ascii="Arial Narrow" w:hAnsi="Arial Narrow"/>
          <w:szCs w:val="24"/>
        </w:rPr>
        <w:t>Metodologia</w:t>
      </w:r>
      <w:proofErr w:type="spellEnd"/>
      <w:r>
        <w:rPr>
          <w:rFonts w:ascii="Arial Narrow" w:hAnsi="Arial Narrow"/>
          <w:szCs w:val="24"/>
        </w:rPr>
        <w:t xml:space="preserve"> para la prestación del servicio</w:t>
      </w:r>
    </w:p>
    <w:p w14:paraId="5C702652" w14:textId="77777777" w:rsidR="00EB7FED" w:rsidRDefault="00EB7FED" w:rsidP="008C315D">
      <w:pPr>
        <w:numPr>
          <w:ilvl w:val="0"/>
          <w:numId w:val="50"/>
        </w:numPr>
        <w:spacing w:before="120" w:after="120"/>
        <w:jc w:val="both"/>
        <w:rPr>
          <w:rFonts w:ascii="Arial Narrow" w:hAnsi="Arial Narrow"/>
          <w:szCs w:val="24"/>
        </w:rPr>
      </w:pPr>
      <w:r>
        <w:rPr>
          <w:rFonts w:ascii="Arial Narrow" w:hAnsi="Arial Narrow"/>
          <w:szCs w:val="24"/>
        </w:rPr>
        <w:t>Plan de trabajo propuesto por el licitante</w:t>
      </w:r>
    </w:p>
    <w:p w14:paraId="557AFCA4" w14:textId="77777777" w:rsidR="00EB7FED" w:rsidRPr="0005371D" w:rsidRDefault="00EB7FED" w:rsidP="008C315D">
      <w:pPr>
        <w:numPr>
          <w:ilvl w:val="0"/>
          <w:numId w:val="50"/>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A3B0C26" w14:textId="77777777" w:rsidR="007516D3" w:rsidRPr="001772FB" w:rsidRDefault="007516D3" w:rsidP="007516D3">
      <w:pPr>
        <w:spacing w:before="120" w:after="120"/>
        <w:ind w:left="1090"/>
        <w:jc w:val="both"/>
        <w:rPr>
          <w:rFonts w:ascii="Arial Narrow" w:hAnsi="Arial Narrow"/>
        </w:rPr>
      </w:pPr>
    </w:p>
    <w:p w14:paraId="764DEF35" w14:textId="77777777" w:rsidR="002E1D49" w:rsidRPr="00085AE5" w:rsidRDefault="002E1D49" w:rsidP="00810FFB">
      <w:pPr>
        <w:numPr>
          <w:ilvl w:val="2"/>
          <w:numId w:val="57"/>
        </w:numPr>
        <w:spacing w:before="120" w:after="120"/>
        <w:jc w:val="both"/>
        <w:rPr>
          <w:rFonts w:ascii="Arial Narrow" w:hAnsi="Arial Narrow"/>
          <w:b/>
        </w:rPr>
      </w:pPr>
      <w:r w:rsidRPr="00085AE5">
        <w:rPr>
          <w:rFonts w:ascii="Arial Narrow" w:hAnsi="Arial Narrow"/>
          <w:b/>
        </w:rPr>
        <w:t>DOCUMENTACIÓN ECONÓMICA:</w:t>
      </w:r>
    </w:p>
    <w:p w14:paraId="26DEC98E" w14:textId="77777777" w:rsidR="002E1D49" w:rsidRPr="002E1D49" w:rsidRDefault="002E1D49" w:rsidP="00810FFB">
      <w:pPr>
        <w:numPr>
          <w:ilvl w:val="3"/>
          <w:numId w:val="57"/>
        </w:numPr>
        <w:spacing w:before="120" w:after="120"/>
        <w:jc w:val="both"/>
        <w:rPr>
          <w:rFonts w:ascii="Arial Narrow" w:hAnsi="Arial Narrow"/>
          <w:b/>
        </w:rPr>
      </w:pPr>
      <w:r w:rsidRPr="0068132F">
        <w:rPr>
          <w:rFonts w:ascii="Arial Narrow" w:hAnsi="Arial Narrow"/>
        </w:rPr>
        <w:t>Carta de presentación de la proposición, de acuerdo con el punto 4</w:t>
      </w:r>
      <w:r>
        <w:rPr>
          <w:rFonts w:ascii="Arial Narrow" w:hAnsi="Arial Narrow"/>
        </w:rPr>
        <w:t>2</w:t>
      </w:r>
      <w:r w:rsidRPr="0068132F">
        <w:rPr>
          <w:rFonts w:ascii="Arial Narrow" w:hAnsi="Arial Narrow"/>
        </w:rPr>
        <w:t>.2</w:t>
      </w:r>
      <w:r>
        <w:rPr>
          <w:rFonts w:ascii="Arial Narrow" w:hAnsi="Arial Narrow"/>
        </w:rPr>
        <w:t xml:space="preserve">. </w:t>
      </w:r>
      <w:r w:rsidRPr="002E1D49">
        <w:rPr>
          <w:rFonts w:ascii="Arial Narrow" w:hAnsi="Arial Narrow"/>
          <w:b/>
        </w:rPr>
        <w:t>DOCUMENTO 8</w:t>
      </w:r>
    </w:p>
    <w:p w14:paraId="4BE70575" w14:textId="77777777" w:rsidR="002E1D49" w:rsidRPr="001772FB" w:rsidRDefault="0050667B" w:rsidP="00810FFB">
      <w:pPr>
        <w:numPr>
          <w:ilvl w:val="3"/>
          <w:numId w:val="57"/>
        </w:numPr>
        <w:spacing w:before="120" w:after="120"/>
        <w:jc w:val="both"/>
        <w:rPr>
          <w:rFonts w:ascii="Arial Narrow" w:hAnsi="Arial Narrow"/>
        </w:rPr>
      </w:pPr>
      <w:r>
        <w:rPr>
          <w:rFonts w:ascii="Arial Narrow" w:hAnsi="Arial Narrow"/>
        </w:rPr>
        <w:t xml:space="preserve">Condición </w:t>
      </w:r>
      <w:r w:rsidR="002E1D49" w:rsidRPr="001772FB">
        <w:rPr>
          <w:rFonts w:ascii="Arial Narrow" w:hAnsi="Arial Narrow"/>
        </w:rPr>
        <w:t>de los precios, de acuerdo con el punto 3</w:t>
      </w:r>
      <w:r w:rsidR="002E1D49">
        <w:rPr>
          <w:rFonts w:ascii="Arial Narrow" w:hAnsi="Arial Narrow"/>
        </w:rPr>
        <w:t xml:space="preserve">2. </w:t>
      </w:r>
      <w:r w:rsidR="002E1D49" w:rsidRPr="002E1D49">
        <w:rPr>
          <w:rFonts w:ascii="Arial Narrow" w:hAnsi="Arial Narrow"/>
          <w:b/>
        </w:rPr>
        <w:t>DOCUMENTO 7</w:t>
      </w:r>
    </w:p>
    <w:p w14:paraId="78C92E2B" w14:textId="77777777" w:rsidR="002E1D49" w:rsidRPr="002E1D49" w:rsidRDefault="002E1D49" w:rsidP="00810FFB">
      <w:pPr>
        <w:numPr>
          <w:ilvl w:val="3"/>
          <w:numId w:val="57"/>
        </w:numPr>
        <w:spacing w:before="120" w:after="120"/>
        <w:jc w:val="both"/>
        <w:rPr>
          <w:rFonts w:ascii="Arial Narrow" w:hAnsi="Arial Narrow"/>
          <w:b/>
        </w:rPr>
      </w:pPr>
      <w:r w:rsidRPr="009F693B">
        <w:rPr>
          <w:rFonts w:ascii="Arial Narrow" w:hAnsi="Arial Narrow"/>
        </w:rPr>
        <w:t>Cuestionario de información general resumida,</w:t>
      </w:r>
      <w:r>
        <w:rPr>
          <w:rFonts w:ascii="Arial Narrow" w:hAnsi="Arial Narrow"/>
        </w:rPr>
        <w:t xml:space="preserve"> </w:t>
      </w:r>
      <w:r w:rsidRPr="002E1D49">
        <w:rPr>
          <w:rFonts w:ascii="Arial Narrow" w:hAnsi="Arial Narrow"/>
          <w:b/>
        </w:rPr>
        <w:t>DOCUMENTO 9</w:t>
      </w:r>
    </w:p>
    <w:p w14:paraId="58FD3190" w14:textId="21F2F7D0" w:rsidR="002E1D49" w:rsidRPr="009F693B" w:rsidRDefault="002E1D49" w:rsidP="00810FFB">
      <w:pPr>
        <w:numPr>
          <w:ilvl w:val="3"/>
          <w:numId w:val="57"/>
        </w:numPr>
        <w:spacing w:before="120" w:after="120"/>
        <w:jc w:val="both"/>
        <w:rPr>
          <w:rFonts w:ascii="Arial Narrow" w:hAnsi="Arial Narrow"/>
        </w:rPr>
      </w:pPr>
      <w:r w:rsidRPr="009F693B">
        <w:rPr>
          <w:rFonts w:ascii="Arial Narrow" w:hAnsi="Arial Narrow"/>
        </w:rPr>
        <w:t>P</w:t>
      </w:r>
      <w:r w:rsidR="009745B8">
        <w:rPr>
          <w:rFonts w:ascii="Arial Narrow" w:hAnsi="Arial Narrow"/>
        </w:rPr>
        <w:t xml:space="preserve">rograma </w:t>
      </w:r>
      <w:r w:rsidR="009745B8" w:rsidRPr="00BE4D41">
        <w:rPr>
          <w:rFonts w:ascii="Arial Narrow" w:hAnsi="Arial Narrow"/>
        </w:rPr>
        <w:t xml:space="preserve">de </w:t>
      </w:r>
      <w:r w:rsidR="00193B47" w:rsidRPr="00BE4D41">
        <w:rPr>
          <w:rFonts w:ascii="Arial Narrow" w:hAnsi="Arial Narrow"/>
        </w:rPr>
        <w:t>prestación del servicio</w:t>
      </w:r>
      <w:r w:rsidR="009745B8" w:rsidRPr="00BE4D41">
        <w:rPr>
          <w:rFonts w:ascii="Arial Narrow" w:hAnsi="Arial Narrow"/>
        </w:rPr>
        <w:t xml:space="preserve"> valorizado</w:t>
      </w:r>
      <w:r>
        <w:rPr>
          <w:rFonts w:ascii="Arial Narrow" w:hAnsi="Arial Narrow"/>
        </w:rPr>
        <w:t xml:space="preserve">. </w:t>
      </w:r>
      <w:r w:rsidRPr="002E1D49">
        <w:rPr>
          <w:rFonts w:ascii="Arial Narrow" w:hAnsi="Arial Narrow"/>
          <w:b/>
        </w:rPr>
        <w:t>DOCU</w:t>
      </w:r>
      <w:r w:rsidRPr="00575374">
        <w:rPr>
          <w:rFonts w:ascii="Arial Narrow" w:hAnsi="Arial Narrow"/>
          <w:b/>
        </w:rPr>
        <w:t>MENTO</w:t>
      </w:r>
      <w:r w:rsidRPr="002E1D49">
        <w:rPr>
          <w:rFonts w:ascii="Arial Narrow" w:hAnsi="Arial Narrow"/>
          <w:b/>
        </w:rPr>
        <w:t xml:space="preserve"> 17</w:t>
      </w:r>
      <w:r w:rsidR="00C21320">
        <w:rPr>
          <w:rFonts w:ascii="Arial Narrow" w:hAnsi="Arial Narrow"/>
          <w:b/>
        </w:rPr>
        <w:t xml:space="preserve"> </w:t>
      </w:r>
    </w:p>
    <w:p w14:paraId="04634A97" w14:textId="77777777" w:rsidR="00AB5936" w:rsidRDefault="00BA031D" w:rsidP="00810FFB">
      <w:pPr>
        <w:numPr>
          <w:ilvl w:val="1"/>
          <w:numId w:val="57"/>
        </w:numPr>
        <w:spacing w:before="120" w:after="120"/>
        <w:jc w:val="both"/>
        <w:rPr>
          <w:rFonts w:ascii="Arial Narrow" w:hAnsi="Arial Narrow"/>
        </w:rPr>
      </w:pPr>
      <w:r>
        <w:rPr>
          <w:rFonts w:ascii="Arial Narrow" w:hAnsi="Arial Narrow"/>
        </w:rPr>
        <w:t>C</w:t>
      </w:r>
      <w:r w:rsidR="00AB5936" w:rsidRPr="00AB5936">
        <w:rPr>
          <w:rFonts w:ascii="Arial Narrow" w:hAnsi="Arial Narrow"/>
        </w:rPr>
        <w:t>O</w:t>
      </w:r>
      <w:r>
        <w:rPr>
          <w:rFonts w:ascii="Arial Narrow" w:hAnsi="Arial Narrow"/>
        </w:rPr>
        <w:t>NDICIONES DE PAGO</w:t>
      </w:r>
    </w:p>
    <w:p w14:paraId="70313E32" w14:textId="77777777" w:rsidR="00396791" w:rsidRPr="00396791" w:rsidRDefault="00396791" w:rsidP="00810FFB">
      <w:pPr>
        <w:pStyle w:val="Prrafodelista"/>
        <w:numPr>
          <w:ilvl w:val="0"/>
          <w:numId w:val="60"/>
        </w:numPr>
        <w:spacing w:before="120" w:after="120"/>
        <w:jc w:val="both"/>
        <w:rPr>
          <w:rFonts w:ascii="Arial Narrow" w:hAnsi="Arial Narrow"/>
          <w:vanish/>
        </w:rPr>
      </w:pPr>
    </w:p>
    <w:p w14:paraId="2C2BFEF9"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2EE16535"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7F4786D"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8BC9CBB"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6D56F14"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5130E23"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7120D37"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2A91A8CF"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3105DF06"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4949AA24"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33FD7F5A" w14:textId="77777777" w:rsidR="00975D9B" w:rsidRPr="00975D9B" w:rsidRDefault="00396791" w:rsidP="00810FFB">
      <w:pPr>
        <w:numPr>
          <w:ilvl w:val="2"/>
          <w:numId w:val="60"/>
        </w:numPr>
        <w:spacing w:before="120" w:after="120"/>
        <w:jc w:val="both"/>
        <w:rPr>
          <w:rFonts w:ascii="Arial Narrow" w:hAnsi="Arial Narrow"/>
        </w:rPr>
      </w:pPr>
      <w:r>
        <w:rPr>
          <w:rFonts w:ascii="Arial Narrow" w:hAnsi="Arial Narrow"/>
        </w:rPr>
        <w:t xml:space="preserve">MONEDA NACIONAL. </w:t>
      </w:r>
      <w:r w:rsidRPr="00E76A8B">
        <w:rPr>
          <w:rFonts w:ascii="Arial Narrow" w:hAnsi="Arial Narrow" w:cs="Arial"/>
          <w:b/>
          <w:bCs/>
          <w:color w:val="0000FF"/>
          <w:szCs w:val="24"/>
        </w:rPr>
        <w:t>No se otorgará anticipo</w:t>
      </w:r>
      <w:r w:rsidRPr="00E76A8B">
        <w:rPr>
          <w:rFonts w:ascii="Arial Narrow" w:hAnsi="Arial Narrow" w:cs="Arial"/>
          <w:bCs/>
          <w:color w:val="FF0000"/>
          <w:szCs w:val="24"/>
        </w:rPr>
        <w:t>.</w:t>
      </w:r>
      <w:r w:rsidRPr="00E76A8B">
        <w:rPr>
          <w:rFonts w:ascii="Arial Narrow" w:hAnsi="Arial Narrow" w:cs="Arial"/>
          <w:bCs/>
          <w:szCs w:val="24"/>
        </w:rPr>
        <w:t xml:space="preserve"> </w:t>
      </w:r>
    </w:p>
    <w:p w14:paraId="265558C2" w14:textId="1B1F5B3A" w:rsidR="00975D9B" w:rsidRDefault="00975D9B" w:rsidP="00975D9B">
      <w:pPr>
        <w:spacing w:before="120" w:after="120"/>
        <w:ind w:left="1090"/>
        <w:jc w:val="both"/>
        <w:rPr>
          <w:rFonts w:ascii="Arial Narrow" w:hAnsi="Arial Narrow"/>
        </w:rPr>
      </w:pPr>
    </w:p>
    <w:p w14:paraId="7F415220" w14:textId="6F110D54" w:rsidR="00975D9B" w:rsidRPr="00E76A8B" w:rsidRDefault="00975D9B" w:rsidP="00975D9B">
      <w:pPr>
        <w:spacing w:before="120" w:after="120"/>
        <w:ind w:left="1134" w:right="48"/>
        <w:jc w:val="both"/>
        <w:rPr>
          <w:rFonts w:ascii="Arial Narrow" w:hAnsi="Arial Narrow"/>
          <w:szCs w:val="24"/>
        </w:rPr>
      </w:pPr>
      <w:r w:rsidRPr="00E76A8B">
        <w:rPr>
          <w:rFonts w:ascii="Arial Narrow" w:hAnsi="Arial Narrow" w:cs="Arial"/>
          <w:szCs w:val="24"/>
        </w:rPr>
        <w:t xml:space="preserve">Para la </w:t>
      </w:r>
      <w:r w:rsidRPr="00E76A8B">
        <w:rPr>
          <w:rFonts w:ascii="Arial Narrow" w:hAnsi="Arial Narrow" w:cs="Arial"/>
          <w:b/>
          <w:szCs w:val="24"/>
        </w:rPr>
        <w:t>PARTIDA NÚMERO 1</w:t>
      </w:r>
      <w:r w:rsidRPr="00E76A8B">
        <w:rPr>
          <w:rFonts w:ascii="Arial Narrow" w:hAnsi="Arial Narrow" w:cs="Arial"/>
          <w:szCs w:val="24"/>
        </w:rPr>
        <w:t xml:space="preserve">, los pagos de las pólizas I y II se efectuarán en una sola exhibición en el mes </w:t>
      </w:r>
      <w:r w:rsidRPr="00A67205">
        <w:rPr>
          <w:rFonts w:ascii="Arial Narrow" w:hAnsi="Arial Narrow" w:cs="Arial"/>
          <w:szCs w:val="24"/>
          <w:highlight w:val="yellow"/>
        </w:rPr>
        <w:t xml:space="preserve">de </w:t>
      </w:r>
      <w:r w:rsidR="00814EE3" w:rsidRPr="00A67205">
        <w:rPr>
          <w:rFonts w:ascii="Arial Narrow" w:hAnsi="Arial Narrow" w:cs="Arial"/>
          <w:b/>
          <w:color w:val="0000FF"/>
          <w:szCs w:val="24"/>
          <w:highlight w:val="yellow"/>
        </w:rPr>
        <w:t>ABRIL</w:t>
      </w:r>
      <w:r w:rsidRPr="00A67205">
        <w:rPr>
          <w:rFonts w:ascii="Arial Narrow" w:hAnsi="Arial Narrow" w:cs="Arial"/>
          <w:szCs w:val="24"/>
          <w:highlight w:val="yellow"/>
        </w:rPr>
        <w:t>,</w:t>
      </w:r>
      <w:r w:rsidRPr="00E76A8B">
        <w:rPr>
          <w:rFonts w:ascii="Arial Narrow" w:hAnsi="Arial Narrow" w:cs="Arial"/>
          <w:szCs w:val="24"/>
        </w:rPr>
        <w:t xml:space="preserve"> FERROCARRIL DEL ISTMO DE TEHUANTEPEC, S.A. DE C.V., pagará al Proveedor el monto de los Servicios aceptados </w:t>
      </w:r>
      <w:r w:rsidRPr="00E76A8B">
        <w:rPr>
          <w:rFonts w:ascii="Arial Narrow" w:hAnsi="Arial Narrow"/>
          <w:szCs w:val="24"/>
        </w:rPr>
        <w:t xml:space="preserve">en Moneda Nacional, </w:t>
      </w:r>
      <w:r w:rsidRPr="00290A0A">
        <w:rPr>
          <w:rFonts w:ascii="Arial Narrow" w:hAnsi="Arial Narrow"/>
        </w:rPr>
        <w:t>se realizará el pago mediante transferencia electrónica de fondos a la cuenta bancaria que para tal efecto señale el licitante ganador, a través del Sistema Integral de Administración Financiera Federal (SIAFF) que opera la Tesorería de la Federación (TESOFE)</w:t>
      </w:r>
      <w:r>
        <w:rPr>
          <w:rFonts w:ascii="Arial Narrow" w:hAnsi="Arial Narrow"/>
        </w:rPr>
        <w:t xml:space="preserve"> </w:t>
      </w:r>
      <w:r w:rsidRPr="00E76A8B">
        <w:rPr>
          <w:rFonts w:ascii="Arial Narrow" w:hAnsi="Arial Narrow"/>
          <w:szCs w:val="24"/>
        </w:rPr>
        <w:t xml:space="preserve">a máximo los </w:t>
      </w:r>
      <w:r w:rsidRPr="00E76A8B">
        <w:rPr>
          <w:rFonts w:ascii="Arial Narrow" w:hAnsi="Arial Narrow"/>
          <w:color w:val="0000FF"/>
          <w:sz w:val="28"/>
          <w:szCs w:val="28"/>
        </w:rPr>
        <w:t>20</w:t>
      </w:r>
      <w:r w:rsidRPr="00E76A8B">
        <w:rPr>
          <w:rFonts w:ascii="Arial Narrow" w:hAnsi="Arial Narrow"/>
          <w:szCs w:val="24"/>
        </w:rPr>
        <w:t xml:space="preserve"> días naturales siguientes o el día hábil inmediato posterior si aquel no lo fuera, contados a partir de la presentación de la factura respectiva, del original de la entrega o recepción del servicio (RM4-2), </w:t>
      </w:r>
      <w:r w:rsidRPr="00E76A8B">
        <w:rPr>
          <w:rFonts w:ascii="Arial Narrow" w:hAnsi="Arial Narrow" w:cs="Arial"/>
          <w:szCs w:val="24"/>
        </w:rPr>
        <w:t>conteniendo el sello del área receptora del servicio, fecha de la recepción, así como el nombre, fecha y firma del personal facultado para estos efectos</w:t>
      </w:r>
      <w:r w:rsidRPr="00E76A8B">
        <w:rPr>
          <w:rFonts w:ascii="Arial Narrow" w:hAnsi="Arial Narrow"/>
          <w:szCs w:val="24"/>
        </w:rPr>
        <w:t xml:space="preserve">, acompañado de la factura original y  copia del contrato, en el Departamento de </w:t>
      </w:r>
      <w:r w:rsidRPr="00E76A8B">
        <w:rPr>
          <w:rFonts w:ascii="Arial Narrow" w:hAnsi="Arial Narrow"/>
          <w:b/>
          <w:i/>
          <w:szCs w:val="24"/>
          <w:u w:val="single"/>
        </w:rPr>
        <w:t>Recursos Humanos y Laborales</w:t>
      </w:r>
      <w:r w:rsidRPr="00E76A8B">
        <w:rPr>
          <w:rFonts w:ascii="Arial Narrow" w:hAnsi="Arial Narrow"/>
          <w:b/>
          <w:iCs/>
          <w:szCs w:val="24"/>
        </w:rPr>
        <w:t>, en</w:t>
      </w:r>
      <w:r w:rsidRPr="00E76A8B">
        <w:rPr>
          <w:rFonts w:ascii="Arial Narrow" w:hAnsi="Arial Narrow"/>
          <w:b/>
          <w:i/>
          <w:szCs w:val="24"/>
        </w:rPr>
        <w:t xml:space="preserve"> </w:t>
      </w:r>
      <w:r w:rsidRPr="00E76A8B">
        <w:rPr>
          <w:rFonts w:ascii="Arial Narrow" w:hAnsi="Arial Narrow"/>
          <w:b/>
          <w:szCs w:val="24"/>
        </w:rPr>
        <w:t xml:space="preserve">Av. Eugenia No. 197 piso 5 B, Col. Narvarte, </w:t>
      </w:r>
      <w:r w:rsidR="00F12B37">
        <w:rPr>
          <w:rFonts w:ascii="Arial Narrow" w:hAnsi="Arial Narrow"/>
          <w:b/>
          <w:szCs w:val="24"/>
        </w:rPr>
        <w:t>Alcaldía</w:t>
      </w:r>
      <w:r w:rsidRPr="00E76A8B">
        <w:rPr>
          <w:rFonts w:ascii="Arial Narrow" w:hAnsi="Arial Narrow"/>
          <w:b/>
          <w:szCs w:val="24"/>
        </w:rPr>
        <w:t xml:space="preserve"> Benito Juárez, C.P. 03020, </w:t>
      </w:r>
      <w:r>
        <w:rPr>
          <w:rFonts w:ascii="Arial Narrow" w:hAnsi="Arial Narrow"/>
          <w:b/>
          <w:szCs w:val="24"/>
        </w:rPr>
        <w:t>Ciudad De México</w:t>
      </w:r>
      <w:r w:rsidRPr="00E76A8B">
        <w:rPr>
          <w:rFonts w:ascii="Arial Narrow" w:hAnsi="Arial Narrow"/>
          <w:b/>
          <w:szCs w:val="24"/>
        </w:rPr>
        <w:t>.</w:t>
      </w:r>
      <w:r w:rsidRPr="00E76A8B">
        <w:rPr>
          <w:rFonts w:ascii="Arial Narrow" w:hAnsi="Arial Narrow"/>
          <w:szCs w:val="24"/>
        </w:rPr>
        <w:t xml:space="preserve"> </w:t>
      </w:r>
    </w:p>
    <w:p w14:paraId="07F893CF" w14:textId="7C394274" w:rsidR="00975D9B" w:rsidRDefault="00975D9B" w:rsidP="00975D9B">
      <w:pPr>
        <w:ind w:left="1134" w:right="48"/>
        <w:jc w:val="both"/>
        <w:rPr>
          <w:rFonts w:ascii="Arial Narrow" w:hAnsi="Arial Narrow"/>
          <w:b/>
          <w:i/>
          <w:iCs/>
          <w:u w:val="single"/>
        </w:rPr>
      </w:pPr>
      <w:r>
        <w:rPr>
          <w:rFonts w:ascii="Arial Narrow" w:hAnsi="Arial Narrow"/>
          <w:b/>
          <w:i/>
          <w:iCs/>
          <w:u w:val="single"/>
        </w:rPr>
        <w:t xml:space="preserve">Las pólizas I y II de la PARTIDA NO. 1 </w:t>
      </w:r>
      <w:proofErr w:type="spellStart"/>
      <w:r>
        <w:rPr>
          <w:rFonts w:ascii="Arial Narrow" w:hAnsi="Arial Narrow"/>
          <w:b/>
          <w:i/>
          <w:iCs/>
          <w:u w:val="single"/>
        </w:rPr>
        <w:t>deberan</w:t>
      </w:r>
      <w:proofErr w:type="spellEnd"/>
      <w:r>
        <w:rPr>
          <w:rFonts w:ascii="Arial Narrow" w:hAnsi="Arial Narrow"/>
          <w:b/>
          <w:i/>
          <w:iCs/>
          <w:u w:val="single"/>
        </w:rPr>
        <w:t xml:space="preserve"> cotizarse en Moneda Nacional sin Incluir el Impuesto al Valor Agregado (I.V.A.).</w:t>
      </w:r>
    </w:p>
    <w:p w14:paraId="3BB74E8F" w14:textId="77777777" w:rsidR="00F12B37" w:rsidRDefault="00F12B37" w:rsidP="00975D9B">
      <w:pPr>
        <w:ind w:left="1134" w:right="48"/>
        <w:jc w:val="both"/>
        <w:rPr>
          <w:rFonts w:ascii="Arial Narrow" w:hAnsi="Arial Narrow"/>
          <w:b/>
          <w:i/>
          <w:iCs/>
          <w:u w:val="single"/>
        </w:rPr>
      </w:pPr>
    </w:p>
    <w:p w14:paraId="6A5E8947" w14:textId="77777777" w:rsidR="00975D9B" w:rsidRPr="008F0DDA" w:rsidRDefault="00975D9B" w:rsidP="00975D9B">
      <w:pPr>
        <w:ind w:left="1134" w:firstLine="142"/>
        <w:jc w:val="both"/>
        <w:rPr>
          <w:rFonts w:ascii="Arial Narrow" w:hAnsi="Arial Narrow" w:cs="Arial"/>
          <w:b/>
          <w:szCs w:val="24"/>
        </w:rPr>
      </w:pPr>
      <w:r w:rsidRPr="002855FB">
        <w:rPr>
          <w:rFonts w:ascii="Arial Narrow" w:hAnsi="Arial Narrow" w:cs="Arial"/>
          <w:szCs w:val="24"/>
        </w:rPr>
        <w:t xml:space="preserve">El precio de los Servicios será: </w:t>
      </w:r>
      <w:r w:rsidRPr="008F0DDA">
        <w:rPr>
          <w:rFonts w:ascii="Arial Narrow" w:hAnsi="Arial Narrow" w:cs="Arial"/>
          <w:b/>
          <w:color w:val="FF0000"/>
          <w:szCs w:val="24"/>
        </w:rPr>
        <w:t xml:space="preserve">“Fijo y no estará sujeto a ajustes” </w:t>
      </w:r>
      <w:proofErr w:type="spellStart"/>
      <w:r w:rsidRPr="008F0DDA">
        <w:rPr>
          <w:rFonts w:ascii="Arial Narrow" w:hAnsi="Arial Narrow" w:cs="Arial"/>
          <w:b/>
          <w:color w:val="FF0000"/>
          <w:szCs w:val="24"/>
        </w:rPr>
        <w:t>ó</w:t>
      </w:r>
      <w:proofErr w:type="spellEnd"/>
      <w:r w:rsidRPr="008F0DDA">
        <w:rPr>
          <w:rFonts w:ascii="Arial Narrow" w:hAnsi="Arial Narrow" w:cs="Arial"/>
          <w:b/>
          <w:color w:val="FF0000"/>
          <w:szCs w:val="24"/>
        </w:rPr>
        <w:t xml:space="preserve"> “sujeto a ajuste”.</w:t>
      </w:r>
    </w:p>
    <w:p w14:paraId="1CFB8708" w14:textId="77777777" w:rsidR="00975D9B" w:rsidRDefault="00975D9B" w:rsidP="00975D9B">
      <w:pPr>
        <w:spacing w:before="120" w:after="120"/>
        <w:ind w:left="1090"/>
        <w:jc w:val="both"/>
        <w:rPr>
          <w:rFonts w:ascii="Arial Narrow" w:hAnsi="Arial Narrow"/>
        </w:rPr>
      </w:pPr>
    </w:p>
    <w:p w14:paraId="6C230919" w14:textId="28808E96" w:rsidR="00396791" w:rsidRPr="001239FF" w:rsidRDefault="00396791" w:rsidP="00396791">
      <w:pPr>
        <w:pStyle w:val="Style1"/>
        <w:kinsoku w:val="0"/>
        <w:autoSpaceDE/>
        <w:autoSpaceDN/>
        <w:adjustRightInd/>
        <w:spacing w:before="108"/>
        <w:ind w:left="1134" w:right="216"/>
        <w:jc w:val="both"/>
        <w:rPr>
          <w:rStyle w:val="CharacterStyle18"/>
          <w:rFonts w:ascii="Arial Narrow" w:hAnsi="Arial Narrow" w:cs="Arial"/>
          <w:sz w:val="24"/>
          <w:lang w:val="es-ES"/>
        </w:rPr>
      </w:pPr>
      <w:bookmarkStart w:id="3" w:name="_Hlk503876023"/>
      <w:r w:rsidRPr="001239FF">
        <w:rPr>
          <w:rStyle w:val="CharacterStyle18"/>
          <w:rFonts w:ascii="Arial Narrow" w:hAnsi="Arial Narrow" w:cs="Arial"/>
          <w:sz w:val="24"/>
          <w:lang w:val="es-ES"/>
        </w:rPr>
        <w:t xml:space="preserve">Presentación de facturas: El proveedor debe enviar para su revisión y trámite de pago la factura electrónica con su archivo </w:t>
      </w:r>
      <w:r w:rsidRPr="001239FF">
        <w:rPr>
          <w:lang w:val="es-MX"/>
        </w:rPr>
        <w:t xml:space="preserve">XML </w:t>
      </w:r>
      <w:r w:rsidRPr="001239FF">
        <w:rPr>
          <w:rStyle w:val="CharacterStyle18"/>
          <w:rFonts w:ascii="Arial Narrow" w:hAnsi="Arial Narrow" w:cs="Arial"/>
          <w:sz w:val="24"/>
          <w:lang w:val="es-ES"/>
        </w:rPr>
        <w:t xml:space="preserve">a la dirección de </w:t>
      </w:r>
      <w:r w:rsidRPr="001239FF">
        <w:rPr>
          <w:rStyle w:val="CharacterStyle18"/>
          <w:rFonts w:ascii="Arial Narrow" w:hAnsi="Arial Narrow" w:cs="Arial"/>
          <w:spacing w:val="2"/>
          <w:sz w:val="24"/>
          <w:lang w:val="es-ES"/>
        </w:rPr>
        <w:t xml:space="preserve">correo electrónico </w:t>
      </w:r>
      <w:hyperlink r:id="rId8" w:history="1">
        <w:r w:rsidR="00A67205" w:rsidRPr="00F51F10">
          <w:rPr>
            <w:rStyle w:val="Hipervnculo"/>
            <w:rFonts w:ascii="Arial Narrow" w:hAnsi="Arial Narrow" w:cs="Arial"/>
            <w:spacing w:val="2"/>
            <w:lang w:val="es-ES"/>
          </w:rPr>
          <w:t>miguel.castellanos@ferroistmo.com.mx</w:t>
        </w:r>
      </w:hyperlink>
      <w:r w:rsidRPr="001239FF">
        <w:rPr>
          <w:rStyle w:val="CharacterStyle18"/>
          <w:rFonts w:ascii="Arial Narrow" w:hAnsi="Arial Narrow" w:cs="Arial"/>
          <w:spacing w:val="2"/>
          <w:sz w:val="24"/>
          <w:lang w:val="es-ES"/>
        </w:rPr>
        <w:t xml:space="preserve"> o </w:t>
      </w:r>
      <w:r w:rsidR="00975D9B">
        <w:rPr>
          <w:rStyle w:val="CharacterStyle18"/>
          <w:rFonts w:ascii="Arial Narrow" w:hAnsi="Arial Narrow" w:cs="Arial"/>
          <w:spacing w:val="2"/>
          <w:sz w:val="24"/>
          <w:lang w:val="es-ES"/>
        </w:rPr>
        <w:t>leopoldo.silva</w:t>
      </w:r>
      <w:hyperlink r:id="rId9" w:history="1">
        <w:r w:rsidR="006F5366" w:rsidRPr="00F67C23">
          <w:rPr>
            <w:rStyle w:val="Hipervnculo"/>
            <w:rFonts w:ascii="Arial Narrow" w:hAnsi="Arial Narrow" w:cs="Arial"/>
            <w:spacing w:val="2"/>
            <w:lang w:val="es-ES"/>
          </w:rPr>
          <w:t>@ferroistmo.com.mx</w:t>
        </w:r>
      </w:hyperlink>
      <w:r w:rsidRPr="001239FF">
        <w:rPr>
          <w:rStyle w:val="CharacterStyle18"/>
          <w:rFonts w:ascii="Arial Narrow" w:hAnsi="Arial Narrow" w:cs="Arial"/>
          <w:spacing w:val="2"/>
          <w:sz w:val="24"/>
          <w:lang w:val="es-ES"/>
        </w:rPr>
        <w:t xml:space="preserve"> su documentación complementaria deberá presentarla físicamente de lunes a viernes</w:t>
      </w:r>
      <w:r w:rsidRPr="001239FF">
        <w:rPr>
          <w:rStyle w:val="CharacterStyle18"/>
          <w:rFonts w:ascii="Arial Narrow" w:hAnsi="Arial Narrow" w:cs="Arial"/>
          <w:spacing w:val="1"/>
          <w:sz w:val="24"/>
          <w:lang w:val="es-ES"/>
        </w:rPr>
        <w:t xml:space="preserve"> de 9:00 a.m. a 4:00  p.m., en </w:t>
      </w:r>
      <w:r w:rsidRPr="001239FF">
        <w:rPr>
          <w:rFonts w:ascii="Arial Narrow" w:hAnsi="Arial Narrow"/>
          <w:b/>
          <w:lang w:val="es-MX" w:eastAsia="en-US"/>
        </w:rPr>
        <w:t xml:space="preserve">Av. Eugenia No. 197 piso 5-B, Col. Narvarte, </w:t>
      </w:r>
      <w:r w:rsidR="00A67205">
        <w:rPr>
          <w:rFonts w:ascii="Arial Narrow" w:hAnsi="Arial Narrow"/>
          <w:b/>
          <w:lang w:val="es-MX" w:eastAsia="en-US"/>
        </w:rPr>
        <w:t>Alcaldía</w:t>
      </w:r>
      <w:r w:rsidRPr="001239FF">
        <w:rPr>
          <w:rFonts w:ascii="Arial Narrow" w:hAnsi="Arial Narrow"/>
          <w:b/>
          <w:lang w:val="es-MX" w:eastAsia="en-US"/>
        </w:rPr>
        <w:t xml:space="preserve"> Benito Juárez, C.P. 03020, Ciudad de México</w:t>
      </w:r>
      <w:r>
        <w:rPr>
          <w:rFonts w:ascii="Arial Narrow" w:hAnsi="Arial Narrow"/>
          <w:b/>
          <w:lang w:val="es-MX" w:eastAsia="en-US"/>
        </w:rPr>
        <w:t xml:space="preserve">., </w:t>
      </w:r>
      <w:proofErr w:type="spellStart"/>
      <w:r>
        <w:rPr>
          <w:rFonts w:ascii="Arial Narrow" w:hAnsi="Arial Narrow"/>
          <w:b/>
          <w:lang w:val="es-MX" w:eastAsia="en-US"/>
        </w:rPr>
        <w:t>tel</w:t>
      </w:r>
      <w:proofErr w:type="spellEnd"/>
      <w:r>
        <w:rPr>
          <w:rFonts w:ascii="Arial Narrow" w:hAnsi="Arial Narrow"/>
          <w:b/>
          <w:lang w:val="es-MX" w:eastAsia="en-US"/>
        </w:rPr>
        <w:t xml:space="preserve"> 56.82.24.18</w:t>
      </w:r>
      <w:r w:rsidRPr="001239FF">
        <w:rPr>
          <w:rStyle w:val="CharacterStyle18"/>
          <w:rFonts w:ascii="Arial Narrow" w:hAnsi="Arial Narrow" w:cs="Arial"/>
          <w:spacing w:val="1"/>
          <w:sz w:val="24"/>
          <w:lang w:val="es-ES"/>
        </w:rPr>
        <w:t xml:space="preserve">, en atención a </w:t>
      </w:r>
      <w:r w:rsidR="00975D9B">
        <w:rPr>
          <w:rStyle w:val="CharacterStyle18"/>
          <w:rFonts w:ascii="Arial Narrow" w:hAnsi="Arial Narrow" w:cs="Arial"/>
          <w:b/>
          <w:color w:val="FF0000"/>
          <w:spacing w:val="1"/>
          <w:sz w:val="24"/>
          <w:lang w:val="es-ES"/>
        </w:rPr>
        <w:t xml:space="preserve">Lic. Leopoldo Silva </w:t>
      </w:r>
      <w:proofErr w:type="spellStart"/>
      <w:r w:rsidR="00975D9B">
        <w:rPr>
          <w:rStyle w:val="CharacterStyle18"/>
          <w:rFonts w:ascii="Arial Narrow" w:hAnsi="Arial Narrow" w:cs="Arial"/>
          <w:b/>
          <w:color w:val="FF0000"/>
          <w:spacing w:val="1"/>
          <w:sz w:val="24"/>
          <w:lang w:val="es-ES"/>
        </w:rPr>
        <w:t>carrión</w:t>
      </w:r>
      <w:proofErr w:type="spellEnd"/>
      <w:r w:rsidRPr="00FE086E">
        <w:rPr>
          <w:rStyle w:val="CharacterStyle18"/>
          <w:rFonts w:ascii="Arial Narrow" w:hAnsi="Arial Narrow" w:cs="Arial"/>
          <w:b/>
          <w:color w:val="FF0000"/>
          <w:spacing w:val="1"/>
          <w:sz w:val="24"/>
          <w:lang w:val="es-ES"/>
        </w:rPr>
        <w:t xml:space="preserve">, </w:t>
      </w:r>
      <w:r w:rsidR="00975D9B">
        <w:rPr>
          <w:rStyle w:val="CharacterStyle18"/>
          <w:rFonts w:ascii="Arial Narrow" w:hAnsi="Arial Narrow" w:cs="Arial"/>
          <w:b/>
          <w:color w:val="FF0000"/>
          <w:spacing w:val="1"/>
          <w:sz w:val="24"/>
          <w:lang w:val="es-ES"/>
        </w:rPr>
        <w:t>Jefe de Recursos Humanos y Laborales</w:t>
      </w:r>
      <w:r w:rsidRPr="001239FF">
        <w:rPr>
          <w:rStyle w:val="CharacterStyle18"/>
          <w:rFonts w:ascii="Arial Narrow" w:hAnsi="Arial Narrow" w:cs="Arial"/>
          <w:spacing w:val="1"/>
          <w:sz w:val="24"/>
          <w:lang w:val="es-ES"/>
        </w:rPr>
        <w:t xml:space="preserve">. </w:t>
      </w:r>
      <w:r w:rsidRPr="001239FF">
        <w:rPr>
          <w:rStyle w:val="CharacterStyle18"/>
          <w:rFonts w:ascii="Arial Narrow" w:hAnsi="Arial Narrow" w:cs="Arial"/>
          <w:spacing w:val="4"/>
          <w:sz w:val="24"/>
          <w:lang w:val="es-ES"/>
        </w:rPr>
        <w:t xml:space="preserve">El proveedor debe enviar los archivos </w:t>
      </w:r>
      <w:proofErr w:type="spellStart"/>
      <w:r w:rsidRPr="001239FF">
        <w:rPr>
          <w:rStyle w:val="CharacterStyle18"/>
          <w:rFonts w:ascii="Arial Narrow" w:hAnsi="Arial Narrow" w:cs="Arial"/>
          <w:b/>
          <w:spacing w:val="4"/>
          <w:sz w:val="24"/>
          <w:lang w:val="es-ES"/>
        </w:rPr>
        <w:t>xml</w:t>
      </w:r>
      <w:proofErr w:type="spellEnd"/>
      <w:r w:rsidRPr="001239FF">
        <w:rPr>
          <w:rStyle w:val="CharacterStyle18"/>
          <w:rFonts w:ascii="Arial Narrow" w:hAnsi="Arial Narrow" w:cs="Arial"/>
          <w:spacing w:val="4"/>
          <w:sz w:val="24"/>
          <w:lang w:val="es-ES"/>
        </w:rPr>
        <w:t xml:space="preserve"> y </w:t>
      </w:r>
      <w:proofErr w:type="spellStart"/>
      <w:r w:rsidRPr="001239FF">
        <w:rPr>
          <w:rStyle w:val="CharacterStyle18"/>
          <w:rFonts w:ascii="Arial Narrow" w:hAnsi="Arial Narrow" w:cs="Arial"/>
          <w:spacing w:val="4"/>
          <w:sz w:val="24"/>
          <w:lang w:val="es-ES"/>
        </w:rPr>
        <w:t>pdf</w:t>
      </w:r>
      <w:proofErr w:type="spellEnd"/>
      <w:r w:rsidRPr="001239FF">
        <w:rPr>
          <w:rStyle w:val="CharacterStyle18"/>
          <w:rFonts w:ascii="Arial Narrow" w:hAnsi="Arial Narrow" w:cs="Arial"/>
          <w:spacing w:val="4"/>
          <w:sz w:val="24"/>
          <w:lang w:val="es-ES"/>
        </w:rPr>
        <w:t xml:space="preserve"> de la factura a la dirección de correo electrónico antes mencionada, </w:t>
      </w:r>
      <w:r w:rsidRPr="001239FF">
        <w:rPr>
          <w:rStyle w:val="CharacterStyle18"/>
          <w:rFonts w:ascii="Arial Narrow" w:hAnsi="Arial Narrow" w:cs="Arial"/>
          <w:sz w:val="24"/>
          <w:lang w:val="es-ES"/>
        </w:rPr>
        <w:t>anexando:</w:t>
      </w:r>
    </w:p>
    <w:p w14:paraId="1720EF62" w14:textId="77777777" w:rsidR="00396791" w:rsidRPr="001239FF" w:rsidRDefault="00396791" w:rsidP="00810FFB">
      <w:pPr>
        <w:pStyle w:val="Style1"/>
        <w:numPr>
          <w:ilvl w:val="0"/>
          <w:numId w:val="59"/>
        </w:numPr>
        <w:tabs>
          <w:tab w:val="clear" w:pos="216"/>
          <w:tab w:val="num" w:pos="1418"/>
        </w:tabs>
        <w:kinsoku w:val="0"/>
        <w:autoSpaceDE/>
        <w:autoSpaceDN/>
        <w:adjustRightInd/>
        <w:spacing w:before="180"/>
        <w:ind w:left="1134" w:right="191" w:firstLine="0"/>
        <w:jc w:val="both"/>
        <w:rPr>
          <w:rStyle w:val="CharacterStyle18"/>
          <w:rFonts w:ascii="Arial Narrow" w:hAnsi="Arial Narrow" w:cs="Arial"/>
          <w:spacing w:val="3"/>
          <w:sz w:val="24"/>
          <w:lang w:val="es-ES"/>
        </w:rPr>
      </w:pPr>
      <w:r>
        <w:rPr>
          <w:rStyle w:val="CharacterStyle18"/>
          <w:rFonts w:ascii="Arial Narrow" w:hAnsi="Arial Narrow" w:cs="Arial"/>
          <w:spacing w:val="3"/>
          <w:sz w:val="24"/>
          <w:lang w:val="es-ES"/>
        </w:rPr>
        <w:t xml:space="preserve">Copia de </w:t>
      </w:r>
      <w:r w:rsidRPr="001239FF">
        <w:rPr>
          <w:rStyle w:val="CharacterStyle18"/>
          <w:rFonts w:ascii="Arial Narrow" w:hAnsi="Arial Narrow" w:cs="Arial"/>
          <w:spacing w:val="3"/>
          <w:sz w:val="24"/>
          <w:lang w:val="es-ES"/>
        </w:rPr>
        <w:t>Contrato original y sus modificaciones.</w:t>
      </w:r>
    </w:p>
    <w:p w14:paraId="658C3A45" w14:textId="77777777" w:rsidR="00396791" w:rsidRPr="001239FF" w:rsidRDefault="00396791" w:rsidP="00810FFB">
      <w:pPr>
        <w:pStyle w:val="Style1"/>
        <w:numPr>
          <w:ilvl w:val="0"/>
          <w:numId w:val="59"/>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Factura electrónica y Remisión original RM4-3 firmada y fechada de recibido por el área usuaria.</w:t>
      </w:r>
    </w:p>
    <w:p w14:paraId="4FA467B2" w14:textId="77777777" w:rsidR="00396791" w:rsidRPr="001239FF" w:rsidRDefault="00396791" w:rsidP="00810FFB">
      <w:pPr>
        <w:pStyle w:val="Style1"/>
        <w:numPr>
          <w:ilvl w:val="0"/>
          <w:numId w:val="59"/>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Evidencia de entrega de los bienes</w:t>
      </w:r>
      <w:r>
        <w:rPr>
          <w:rStyle w:val="CharacterStyle18"/>
          <w:rFonts w:ascii="Arial Narrow" w:hAnsi="Arial Narrow" w:cs="Arial"/>
          <w:spacing w:val="1"/>
          <w:sz w:val="24"/>
          <w:lang w:val="es-ES"/>
        </w:rPr>
        <w:t xml:space="preserve"> arrendados</w:t>
      </w:r>
      <w:r w:rsidRPr="001239FF">
        <w:rPr>
          <w:rStyle w:val="CharacterStyle18"/>
          <w:rFonts w:ascii="Arial Narrow" w:hAnsi="Arial Narrow" w:cs="Arial"/>
          <w:spacing w:val="1"/>
          <w:sz w:val="24"/>
          <w:lang w:val="es-ES"/>
        </w:rPr>
        <w:t xml:space="preserve"> firmada y fechada de recibido por el servidor público responsable conforme a lo </w:t>
      </w:r>
      <w:r w:rsidRPr="001239FF">
        <w:rPr>
          <w:rStyle w:val="CharacterStyle18"/>
          <w:rFonts w:ascii="Arial Narrow" w:hAnsi="Arial Narrow" w:cs="Arial"/>
          <w:spacing w:val="-1"/>
          <w:sz w:val="24"/>
          <w:lang w:val="es-ES"/>
        </w:rPr>
        <w:t xml:space="preserve">establecido en </w:t>
      </w:r>
      <w:r w:rsidRPr="001239FF">
        <w:rPr>
          <w:rStyle w:val="CharacterStyle18"/>
          <w:rFonts w:ascii="Arial Narrow" w:hAnsi="Arial Narrow" w:cs="Arial"/>
          <w:b/>
          <w:spacing w:val="-1"/>
          <w:sz w:val="24"/>
          <w:lang w:val="es-ES"/>
        </w:rPr>
        <w:t xml:space="preserve">el </w:t>
      </w:r>
      <w:r w:rsidRPr="001239FF">
        <w:rPr>
          <w:rStyle w:val="CharacterStyle17"/>
          <w:rFonts w:ascii="Arial Narrow" w:hAnsi="Arial Narrow"/>
          <w:spacing w:val="3"/>
          <w:sz w:val="24"/>
          <w:lang w:val="es-ES"/>
        </w:rPr>
        <w:t>documento</w:t>
      </w:r>
      <w:r w:rsidRPr="001239FF">
        <w:rPr>
          <w:rStyle w:val="CharacterStyle18"/>
          <w:rFonts w:ascii="Arial Narrow" w:hAnsi="Arial Narrow" w:cs="Arial"/>
          <w:b/>
          <w:spacing w:val="-1"/>
          <w:sz w:val="24"/>
          <w:lang w:val="es-ES"/>
        </w:rPr>
        <w:t xml:space="preserve"> 1.</w:t>
      </w:r>
    </w:p>
    <w:p w14:paraId="712AF074" w14:textId="77777777" w:rsidR="00396791" w:rsidRPr="001239FF" w:rsidRDefault="00396791" w:rsidP="00396791">
      <w:pPr>
        <w:autoSpaceDE w:val="0"/>
        <w:autoSpaceDN w:val="0"/>
        <w:adjustRightInd w:val="0"/>
        <w:spacing w:before="120" w:after="120"/>
        <w:ind w:left="1134"/>
        <w:jc w:val="both"/>
        <w:rPr>
          <w:rFonts w:ascii="Arial Narrow" w:hAnsi="Arial Narrow"/>
          <w:szCs w:val="24"/>
        </w:rPr>
      </w:pPr>
      <w:r w:rsidRPr="001239FF">
        <w:rPr>
          <w:rFonts w:ascii="Arial Narrow" w:hAnsi="Arial Narrow"/>
          <w:szCs w:val="24"/>
        </w:rPr>
        <w:t>En el caso de que la(s) factura(s) entregada(s) por el licitante adjudicado para trámite de pago, presente(n) errores o deficiencias, la Convocante a través del Administrador del Contrato o pedido, dentro de los 3 (tres) días hábiles siguientes al de su recepción, indicará por escrito a</w:t>
      </w:r>
      <w:r w:rsidRPr="001239FF">
        <w:rPr>
          <w:rFonts w:ascii="Arial Narrow" w:hAnsi="Arial Narrow"/>
          <w:color w:val="000000"/>
          <w:szCs w:val="24"/>
        </w:rPr>
        <w:t>l</w:t>
      </w:r>
      <w:r w:rsidRPr="001239FF">
        <w:rPr>
          <w:rFonts w:ascii="Arial Narrow" w:hAnsi="Arial Narrow"/>
          <w:szCs w:val="24"/>
        </w:rPr>
        <w:t xml:space="preserve"> licitante adjudicado las deficiencias que deberá corregir.</w:t>
      </w:r>
    </w:p>
    <w:p w14:paraId="17577559" w14:textId="77777777" w:rsidR="00396791" w:rsidRDefault="00396791" w:rsidP="00396791">
      <w:pPr>
        <w:spacing w:before="120" w:after="120"/>
        <w:ind w:left="1134"/>
        <w:jc w:val="both"/>
        <w:rPr>
          <w:rFonts w:ascii="Arial Narrow" w:hAnsi="Arial Narrow"/>
        </w:rPr>
      </w:pPr>
      <w:r w:rsidRPr="001239FF">
        <w:rPr>
          <w:rFonts w:ascii="Arial Narrow" w:hAnsi="Arial Narrow"/>
        </w:rPr>
        <w:t>El periodo que transcurra a partir de que se le indique las deficiencias y hasta que el licitante adjudicado presente la(s) factura(s) corregida(s), interrumpirá el plazo establecido para el pago.</w:t>
      </w:r>
    </w:p>
    <w:bookmarkEnd w:id="3"/>
    <w:p w14:paraId="113D9DB1" w14:textId="77777777" w:rsidR="009D25E0" w:rsidRDefault="009D25E0" w:rsidP="009D25E0">
      <w:pPr>
        <w:ind w:left="426"/>
        <w:jc w:val="both"/>
        <w:rPr>
          <w:rFonts w:ascii="Arial Narrow" w:hAnsi="Arial Narrow"/>
        </w:rPr>
      </w:pPr>
    </w:p>
    <w:p w14:paraId="1E0967B9" w14:textId="77777777" w:rsidR="009D25E0" w:rsidRDefault="009D25E0" w:rsidP="00810FFB">
      <w:pPr>
        <w:numPr>
          <w:ilvl w:val="1"/>
          <w:numId w:val="58"/>
        </w:numPr>
        <w:spacing w:before="120" w:after="120"/>
        <w:jc w:val="both"/>
        <w:rPr>
          <w:rFonts w:ascii="Arial Narrow" w:hAnsi="Arial Narrow"/>
        </w:rPr>
      </w:pPr>
      <w:r>
        <w:rPr>
          <w:rFonts w:ascii="Arial Narrow" w:hAnsi="Arial Narrow"/>
        </w:rPr>
        <w:t>DATOS PERSONALES</w:t>
      </w:r>
    </w:p>
    <w:p w14:paraId="69DCF547" w14:textId="77777777" w:rsidR="00B37CFB" w:rsidRDefault="009D25E0" w:rsidP="00B37CFB">
      <w:pPr>
        <w:spacing w:before="120" w:after="120"/>
        <w:ind w:left="357"/>
        <w:jc w:val="both"/>
        <w:rPr>
          <w:rFonts w:ascii="Arial Narrow" w:hAnsi="Arial Narrow"/>
          <w:szCs w:val="24"/>
        </w:rPr>
      </w:pPr>
      <w:bookmarkStart w:id="4" w:name="_Hlk525035253"/>
      <w:bookmarkStart w:id="5" w:name="_Hlk525035131"/>
      <w:r w:rsidRPr="00001455">
        <w:rPr>
          <w:rFonts w:ascii="Arial Narrow" w:hAnsi="Arial Narrow"/>
          <w:szCs w:val="24"/>
        </w:rPr>
        <w:lastRenderedPageBreak/>
        <w:t xml:space="preserve">Los datos personales recabados serán protegidos y serán incorporados y tratados en el Sistema de datos personales  en: </w:t>
      </w:r>
      <w:r w:rsidRPr="00001455">
        <w:rPr>
          <w:rFonts w:ascii="Arial Narrow" w:hAnsi="Arial Narrow"/>
          <w:szCs w:val="24"/>
          <w:u w:val="single"/>
        </w:rPr>
        <w:t>Licitaciones y Contrataciones</w:t>
      </w:r>
      <w:r w:rsidRPr="00001455">
        <w:rPr>
          <w:rFonts w:ascii="Arial Narrow" w:hAnsi="Arial Narrow"/>
          <w:szCs w:val="24"/>
        </w:rPr>
        <w:t xml:space="preserve"> con fundamento en  </w:t>
      </w:r>
      <w:r w:rsidRPr="00001455">
        <w:rPr>
          <w:rFonts w:ascii="Arial Narrow" w:hAnsi="Arial Narrow"/>
          <w:szCs w:val="24"/>
          <w:u w:val="single"/>
        </w:rPr>
        <w:t>los Artículos 14 segundo párrafo,  28 fracción I,  de la Ley de Adquisiciones, Arrendamientos y Servicios del Sector Público</w:t>
      </w:r>
      <w:r w:rsidRPr="00001455">
        <w:rPr>
          <w:rFonts w:ascii="Arial Narrow" w:hAnsi="Arial Narrow"/>
          <w:szCs w:val="24"/>
        </w:rPr>
        <w:t xml:space="preserve"> y cuya finalidad es la de : </w:t>
      </w:r>
      <w:r w:rsidRPr="00001455">
        <w:rPr>
          <w:rFonts w:ascii="Arial Narrow" w:hAnsi="Arial Narrow"/>
          <w:szCs w:val="24"/>
          <w:u w:val="single"/>
        </w:rPr>
        <w:t>Licitaciones y contrataciones en materia de Bienes y Servicios</w:t>
      </w:r>
      <w:r w:rsidRPr="00001455">
        <w:rPr>
          <w:rFonts w:ascii="Arial Narrow" w:hAnsi="Arial Narrow"/>
          <w:szCs w:val="24"/>
        </w:rPr>
        <w:t xml:space="preserve">, el cual fue registrado en el Listado de Sistema de Datos Personales ante el </w:t>
      </w:r>
      <w:r w:rsidR="00D61525">
        <w:rPr>
          <w:rFonts w:ascii="Arial Narrow" w:hAnsi="Arial Narrow"/>
          <w:szCs w:val="24"/>
        </w:rPr>
        <w:t xml:space="preserve">INAI antes </w:t>
      </w:r>
      <w:r w:rsidRPr="00001455">
        <w:rPr>
          <w:rFonts w:ascii="Arial Narrow" w:hAnsi="Arial Narrow"/>
          <w:szCs w:val="24"/>
        </w:rPr>
        <w:t>IFAI,</w:t>
      </w:r>
      <w:r w:rsidRPr="00BA5170">
        <w:rPr>
          <w:rFonts w:ascii="Arial Narrow" w:hAnsi="Arial Narrow"/>
          <w:szCs w:val="24"/>
        </w:rPr>
        <w:t xml:space="preserve"> y podrán ser trasmitidos a la </w:t>
      </w:r>
      <w:r w:rsidRPr="00BA5170">
        <w:rPr>
          <w:rFonts w:ascii="Arial Narrow" w:hAnsi="Arial Narrow"/>
          <w:szCs w:val="24"/>
          <w:u w:val="single"/>
        </w:rPr>
        <w:t>Secretaria de la Función Pública, Secretaria de Hacienda y Crédito Público y la Secretaría de Economía,  así como a las diferentes Dependencias del  Gobierno Federal</w:t>
      </w:r>
      <w:r w:rsidRPr="00BA5170">
        <w:rPr>
          <w:rFonts w:ascii="Arial Narrow" w:hAnsi="Arial Narrow"/>
          <w:szCs w:val="24"/>
        </w:rPr>
        <w:t xml:space="preserve">,  con la finalidad de </w:t>
      </w:r>
      <w:r w:rsidRPr="00BA5170">
        <w:rPr>
          <w:rFonts w:ascii="Arial Narrow" w:hAnsi="Arial Narrow"/>
          <w:szCs w:val="24"/>
          <w:u w:val="single"/>
        </w:rPr>
        <w:t>llevar a cabo auditorias e informes</w:t>
      </w:r>
      <w:r w:rsidRPr="00BA5170">
        <w:rPr>
          <w:rFonts w:ascii="Arial Narrow" w:hAnsi="Arial Narrow"/>
          <w:szCs w:val="24"/>
        </w:rPr>
        <w:t xml:space="preserve">, además de otras transmisiones previstas en la Ley. La Unidad Administrativa responsable del Sistema de Datos personales es el </w:t>
      </w:r>
      <w:r w:rsidRPr="00BA5170">
        <w:rPr>
          <w:rFonts w:ascii="Arial Narrow" w:hAnsi="Arial Narrow"/>
          <w:szCs w:val="24"/>
          <w:u w:val="single"/>
        </w:rPr>
        <w:t>Departamento de Adquisiciones</w:t>
      </w:r>
      <w:r w:rsidRPr="00BA5170">
        <w:rPr>
          <w:rFonts w:ascii="Arial Narrow" w:hAnsi="Arial Narrow"/>
          <w:szCs w:val="24"/>
        </w:rPr>
        <w:t xml:space="preserve">, y </w:t>
      </w:r>
      <w:r w:rsidR="000724D7" w:rsidRPr="00BA5170">
        <w:rPr>
          <w:rFonts w:ascii="Arial Narrow" w:hAnsi="Arial Narrow"/>
          <w:szCs w:val="24"/>
        </w:rPr>
        <w:t>la dirección</w:t>
      </w:r>
      <w:r w:rsidRPr="00BA5170">
        <w:rPr>
          <w:rFonts w:ascii="Arial Narrow" w:hAnsi="Arial Narrow"/>
          <w:szCs w:val="24"/>
        </w:rPr>
        <w:t xml:space="preserve"> donde el interesado podrá ejercer los derechos de acceso de la misma es en el </w:t>
      </w:r>
      <w:r w:rsidRPr="00BA5170">
        <w:rPr>
          <w:rFonts w:ascii="Arial Narrow" w:hAnsi="Arial Narrow"/>
          <w:szCs w:val="24"/>
          <w:u w:val="single"/>
        </w:rPr>
        <w:t>Departamento de Adquisiciones</w:t>
      </w:r>
      <w:r w:rsidRPr="00BA5170">
        <w:rPr>
          <w:rFonts w:ascii="Arial Narrow" w:hAnsi="Arial Narrow"/>
          <w:szCs w:val="24"/>
        </w:rPr>
        <w:t xml:space="preserve">. Lo anterior se informa en cumplimiento del XVII de los lineamientos de protección de datos personales publicados en el Diario Oficial de </w:t>
      </w:r>
      <w:r w:rsidR="000724D7" w:rsidRPr="00BA5170">
        <w:rPr>
          <w:rFonts w:ascii="Arial Narrow" w:hAnsi="Arial Narrow"/>
          <w:szCs w:val="24"/>
        </w:rPr>
        <w:t>la Federación</w:t>
      </w:r>
      <w:r w:rsidRPr="00BA5170">
        <w:rPr>
          <w:rFonts w:ascii="Arial Narrow" w:hAnsi="Arial Narrow"/>
          <w:szCs w:val="24"/>
        </w:rPr>
        <w:t xml:space="preserve"> el 30 de septiembre de 2005</w:t>
      </w:r>
      <w:r>
        <w:rPr>
          <w:rFonts w:ascii="Arial Narrow" w:hAnsi="Arial Narrow"/>
          <w:szCs w:val="24"/>
        </w:rPr>
        <w:t>.</w:t>
      </w:r>
      <w:r w:rsidR="00B37CFB">
        <w:rPr>
          <w:rFonts w:ascii="Arial Narrow" w:hAnsi="Arial Narrow"/>
          <w:szCs w:val="24"/>
        </w:rPr>
        <w:t xml:space="preserve"> </w:t>
      </w:r>
      <w:proofErr w:type="spellStart"/>
      <w:r w:rsidR="00B37CFB">
        <w:rPr>
          <w:rFonts w:ascii="Arial Narrow" w:hAnsi="Arial Narrow"/>
          <w:szCs w:val="24"/>
        </w:rPr>
        <w:t>a si</w:t>
      </w:r>
      <w:proofErr w:type="spellEnd"/>
      <w:r w:rsidR="00B37CFB">
        <w:rPr>
          <w:rFonts w:ascii="Arial Narrow" w:hAnsi="Arial Narrow"/>
          <w:szCs w:val="24"/>
        </w:rPr>
        <w:t xml:space="preserve"> como el </w:t>
      </w:r>
      <w:r w:rsidR="00B37CFB" w:rsidRPr="00492A80">
        <w:rPr>
          <w:rFonts w:cs="Arial"/>
          <w:i/>
          <w:iCs/>
          <w:color w:val="2B4A61"/>
          <w:sz w:val="20"/>
          <w:lang w:eastAsia="es-MX"/>
        </w:rPr>
        <w:t xml:space="preserve">DECRETO </w:t>
      </w:r>
      <w:r w:rsidR="00B37CFB" w:rsidRPr="0058443D">
        <w:rPr>
          <w:rFonts w:ascii="Arial Narrow" w:hAnsi="Arial Narrow"/>
          <w:szCs w:val="24"/>
        </w:rPr>
        <w:t>por el que</w:t>
      </w:r>
      <w:r w:rsidR="00B37CFB" w:rsidRPr="00492A80">
        <w:rPr>
          <w:rFonts w:cs="Arial"/>
          <w:i/>
          <w:iCs/>
          <w:color w:val="2B4A61"/>
          <w:sz w:val="20"/>
          <w:lang w:eastAsia="es-MX"/>
        </w:rPr>
        <w:t xml:space="preserve"> </w:t>
      </w:r>
      <w:r w:rsidR="00B37CFB" w:rsidRPr="0058443D">
        <w:rPr>
          <w:rFonts w:ascii="Arial Narrow" w:hAnsi="Arial Narrow"/>
          <w:szCs w:val="24"/>
        </w:rPr>
        <w:t>se expide</w:t>
      </w:r>
      <w:r w:rsidR="00B37CFB" w:rsidRPr="00492A80">
        <w:rPr>
          <w:rFonts w:cs="Arial"/>
          <w:i/>
          <w:iCs/>
          <w:color w:val="2B4A61"/>
          <w:sz w:val="20"/>
          <w:lang w:eastAsia="es-MX"/>
        </w:rPr>
        <w:t xml:space="preserve"> l</w:t>
      </w:r>
      <w:r w:rsidR="00B37CFB">
        <w:rPr>
          <w:rFonts w:ascii="Arial Narrow" w:hAnsi="Arial Narrow"/>
          <w:szCs w:val="24"/>
        </w:rPr>
        <w:t xml:space="preserve">a Ley de General de Protección de Datos Personales en Posesión de Sujetos Obligados, publicado en el </w:t>
      </w:r>
      <w:r w:rsidR="00B37CFB" w:rsidRPr="00492A80">
        <w:rPr>
          <w:rFonts w:cs="Arial"/>
          <w:i/>
          <w:iCs/>
          <w:color w:val="2B4A61"/>
          <w:sz w:val="20"/>
          <w:lang w:eastAsia="es-MX"/>
        </w:rPr>
        <w:t xml:space="preserve">Diario Oficial de la Federación, </w:t>
      </w:r>
      <w:r w:rsidR="00B37CFB">
        <w:rPr>
          <w:rFonts w:cs="Arial"/>
          <w:i/>
          <w:iCs/>
          <w:color w:val="2B4A61"/>
          <w:sz w:val="20"/>
          <w:lang w:eastAsia="es-MX"/>
        </w:rPr>
        <w:t>el</w:t>
      </w:r>
      <w:r w:rsidR="00B37CFB" w:rsidRPr="00492A80">
        <w:rPr>
          <w:rFonts w:cs="Arial"/>
          <w:i/>
          <w:iCs/>
          <w:color w:val="2B4A61"/>
          <w:sz w:val="20"/>
          <w:lang w:eastAsia="es-MX"/>
        </w:rPr>
        <w:t>, 26 de enero 2017</w:t>
      </w:r>
      <w:bookmarkEnd w:id="4"/>
      <w:r w:rsidR="00B37CFB" w:rsidRPr="00492A80">
        <w:rPr>
          <w:rFonts w:cs="Arial"/>
          <w:i/>
          <w:iCs/>
          <w:color w:val="2B4A61"/>
          <w:sz w:val="20"/>
          <w:lang w:eastAsia="es-MX"/>
        </w:rPr>
        <w:t xml:space="preserve">. </w:t>
      </w:r>
    </w:p>
    <w:bookmarkEnd w:id="5"/>
    <w:p w14:paraId="7CAC7B16" w14:textId="77777777" w:rsidR="00FE086E" w:rsidRDefault="00FE086E" w:rsidP="009D25E0">
      <w:pPr>
        <w:spacing w:before="120" w:after="120"/>
        <w:ind w:left="357"/>
        <w:jc w:val="both"/>
        <w:rPr>
          <w:rFonts w:ascii="Arial Narrow" w:hAnsi="Arial Narrow"/>
          <w:szCs w:val="24"/>
        </w:rPr>
      </w:pPr>
    </w:p>
    <w:p w14:paraId="7FFAEA1B" w14:textId="77777777" w:rsidR="00826E42" w:rsidRPr="001772FB" w:rsidRDefault="00826E42" w:rsidP="00826E42">
      <w:pPr>
        <w:spacing w:before="120" w:after="120"/>
        <w:jc w:val="both"/>
        <w:rPr>
          <w:rFonts w:ascii="Arial Narrow" w:hAnsi="Arial Narrow"/>
          <w:b/>
        </w:rPr>
      </w:pPr>
      <w:r w:rsidRPr="001772FB">
        <w:rPr>
          <w:rFonts w:ascii="Arial Narrow" w:hAnsi="Arial Narrow"/>
          <w:b/>
        </w:rPr>
        <w:t xml:space="preserve">TERMINOLOGÍA. </w:t>
      </w:r>
    </w:p>
    <w:p w14:paraId="57F41C65" w14:textId="77777777" w:rsidR="00826E42" w:rsidRPr="001772FB" w:rsidRDefault="00826E42" w:rsidP="00826E42">
      <w:pPr>
        <w:spacing w:before="120" w:after="120"/>
        <w:jc w:val="both"/>
        <w:rPr>
          <w:rFonts w:ascii="Arial Narrow" w:hAnsi="Arial Narrow"/>
        </w:rPr>
      </w:pPr>
      <w:r w:rsidRPr="001772FB">
        <w:rPr>
          <w:rFonts w:ascii="Arial Narrow" w:hAnsi="Arial Narrow"/>
        </w:rPr>
        <w:t xml:space="preserve">Los términos: área contratante, área requirente, área técnica, </w:t>
      </w:r>
      <w:r w:rsidR="00511D07">
        <w:rPr>
          <w:rFonts w:ascii="Arial Narrow" w:hAnsi="Arial Narrow"/>
        </w:rPr>
        <w:t>servicio</w:t>
      </w:r>
      <w:r w:rsidRPr="001772FB">
        <w:rPr>
          <w:rFonts w:ascii="Arial Narrow" w:hAnsi="Arial Narrow"/>
        </w:rPr>
        <w:t xml:space="preserve">, CompraNet, </w:t>
      </w:r>
      <w:r w:rsidR="000724D7" w:rsidRPr="001772FB">
        <w:rPr>
          <w:rFonts w:ascii="Arial Narrow" w:hAnsi="Arial Narrow"/>
        </w:rPr>
        <w:t>licitante, renglón</w:t>
      </w:r>
      <w:r w:rsidRPr="001772FB">
        <w:rPr>
          <w:rFonts w:ascii="Arial Narrow" w:hAnsi="Arial Narrow"/>
        </w:rPr>
        <w:t>, partida, concepto o posición, proyecto de convocatoria, convocatoria, proveedor y sobre cerrado; tienen la connotación que le señala la Ley y su Reglamento, así como el Manual Administrativo de Aplicación General en Materia de Adquisiciones, Arrendamientos y Servicios.</w:t>
      </w:r>
    </w:p>
    <w:p w14:paraId="4AF24201" w14:textId="77777777" w:rsidR="00826E42" w:rsidRPr="001772FB" w:rsidRDefault="00826E42" w:rsidP="00826E42">
      <w:pPr>
        <w:spacing w:before="120" w:after="120"/>
        <w:jc w:val="both"/>
        <w:rPr>
          <w:rFonts w:ascii="Arial Narrow" w:hAnsi="Arial Narrow"/>
        </w:rPr>
      </w:pPr>
      <w:r w:rsidRPr="001772FB">
        <w:rPr>
          <w:rFonts w:ascii="Arial Narrow" w:hAnsi="Arial Narrow"/>
          <w:b/>
        </w:rPr>
        <w:t>Anticipo:</w:t>
      </w:r>
      <w:r w:rsidRPr="001772FB">
        <w:rPr>
          <w:rFonts w:ascii="Arial Narrow" w:hAnsi="Arial Narrow"/>
        </w:rPr>
        <w:t xml:space="preserve"> Pago adelantado que </w:t>
      </w:r>
      <w:r w:rsidR="00590C57" w:rsidRPr="001772FB">
        <w:rPr>
          <w:rFonts w:ascii="Arial Narrow" w:hAnsi="Arial Narrow"/>
        </w:rPr>
        <w:t>el FIT</w:t>
      </w:r>
      <w:r w:rsidRPr="001772FB">
        <w:rPr>
          <w:rFonts w:ascii="Arial Narrow" w:hAnsi="Arial Narrow"/>
        </w:rPr>
        <w:t xml:space="preserve"> entrega al proveedor para que esté en disponibilidad de invertir dicha suma en la fabricación de bienes materia de las adquisiciones correspondientes o para la prestación de servicios. </w:t>
      </w:r>
    </w:p>
    <w:p w14:paraId="4ADB0F1B" w14:textId="77777777" w:rsidR="00826E42" w:rsidRPr="001772FB" w:rsidRDefault="00826E42" w:rsidP="00826E42">
      <w:pPr>
        <w:spacing w:before="120" w:after="120"/>
        <w:jc w:val="both"/>
        <w:rPr>
          <w:rFonts w:ascii="Arial Narrow" w:hAnsi="Arial Narrow"/>
        </w:rPr>
      </w:pPr>
      <w:r w:rsidRPr="001772FB">
        <w:rPr>
          <w:rFonts w:ascii="Arial Narrow" w:hAnsi="Arial Narrow"/>
          <w:b/>
        </w:rPr>
        <w:t>Caso fortuito o de fuerza mayor:</w:t>
      </w:r>
      <w:r w:rsidRPr="001772FB">
        <w:rPr>
          <w:rFonts w:ascii="Arial Narrow" w:hAnsi="Arial Narrow"/>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w:t>
      </w:r>
      <w:proofErr w:type="spellStart"/>
      <w:r w:rsidRPr="001772FB">
        <w:rPr>
          <w:rFonts w:ascii="Arial Narrow" w:hAnsi="Arial Narrow"/>
        </w:rPr>
        <w:t>aya</w:t>
      </w:r>
      <w:proofErr w:type="spellEnd"/>
      <w:r w:rsidRPr="001772FB">
        <w:rPr>
          <w:rFonts w:ascii="Arial Narrow" w:hAnsi="Arial Narrow"/>
        </w:rPr>
        <w:t xml:space="preserve"> contribuido para que se produzcan.</w:t>
      </w:r>
    </w:p>
    <w:p w14:paraId="50DF6A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Entidad, Organismo, </w:t>
      </w:r>
      <w:r w:rsidR="00590C57" w:rsidRPr="001772FB">
        <w:rPr>
          <w:rFonts w:ascii="Arial Narrow" w:hAnsi="Arial Narrow"/>
          <w:b/>
        </w:rPr>
        <w:t>FIT</w:t>
      </w:r>
      <w:r w:rsidRPr="001772FB">
        <w:rPr>
          <w:rFonts w:ascii="Arial Narrow" w:hAnsi="Arial Narrow"/>
          <w:b/>
        </w:rPr>
        <w:t>, Convocante:</w:t>
      </w:r>
      <w:r w:rsidRPr="001772FB">
        <w:rPr>
          <w:rFonts w:ascii="Arial Narrow" w:hAnsi="Arial Narrow"/>
        </w:rPr>
        <w:t xml:space="preserve"> </w:t>
      </w:r>
      <w:r w:rsidR="00590C57" w:rsidRPr="001772FB">
        <w:rPr>
          <w:rFonts w:ascii="Arial Narrow" w:hAnsi="Arial Narrow"/>
        </w:rPr>
        <w:t>Ferrocarril del Istmo de Tehuantepec, S.A. de C.V.</w:t>
      </w:r>
    </w:p>
    <w:p w14:paraId="2604CB33" w14:textId="77777777" w:rsidR="00826E42" w:rsidRPr="001772FB" w:rsidRDefault="00826E42" w:rsidP="00826E42">
      <w:pPr>
        <w:spacing w:before="120" w:after="120"/>
        <w:jc w:val="both"/>
        <w:rPr>
          <w:rFonts w:ascii="Arial Narrow" w:hAnsi="Arial Narrow"/>
        </w:rPr>
      </w:pPr>
      <w:r w:rsidRPr="001772FB">
        <w:rPr>
          <w:rFonts w:ascii="Arial Narrow" w:hAnsi="Arial Narrow"/>
          <w:b/>
        </w:rPr>
        <w:t>Contrato:</w:t>
      </w:r>
      <w:r w:rsidRPr="001772FB">
        <w:rPr>
          <w:rFonts w:ascii="Arial Narrow" w:hAnsi="Arial Narrow"/>
        </w:rPr>
        <w:t xml:space="preserve"> Documento legal que constituye el acuerdo de voluntades entre </w:t>
      </w:r>
      <w:r w:rsidR="00590C57" w:rsidRPr="001772FB">
        <w:rPr>
          <w:rFonts w:ascii="Arial Narrow" w:hAnsi="Arial Narrow"/>
        </w:rPr>
        <w:t xml:space="preserve">el FIT </w:t>
      </w:r>
      <w:r w:rsidRPr="001772FB">
        <w:rPr>
          <w:rFonts w:ascii="Arial Narrow" w:hAnsi="Arial Narrow"/>
        </w:rPr>
        <w:t>y el proveedor y por medio del cual se producen o transfieren las obligaciones y derechos objeto del procedimiento licitatorio.</w:t>
      </w:r>
    </w:p>
    <w:p w14:paraId="20F42731"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DOF:</w:t>
      </w:r>
      <w:r w:rsidRPr="001772FB">
        <w:rPr>
          <w:rFonts w:ascii="Arial Narrow" w:hAnsi="Arial Narrow"/>
        </w:rPr>
        <w:t xml:space="preserve"> Diario Oficial de la Federación.</w:t>
      </w:r>
    </w:p>
    <w:p w14:paraId="5190371A"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Documentos de licitación:</w:t>
      </w:r>
      <w:r w:rsidRPr="001772FB">
        <w:rPr>
          <w:rFonts w:ascii="Arial Narrow" w:hAnsi="Arial Narrow"/>
        </w:rPr>
        <w:t xml:space="preserve"> 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14:paraId="249EB20B" w14:textId="77777777" w:rsidR="00826E42" w:rsidRPr="001772FB" w:rsidRDefault="00826E42" w:rsidP="00826E42">
      <w:pPr>
        <w:spacing w:before="120" w:after="120"/>
        <w:jc w:val="both"/>
        <w:rPr>
          <w:rFonts w:ascii="Arial Narrow" w:hAnsi="Arial Narrow"/>
        </w:rPr>
      </w:pPr>
      <w:r w:rsidRPr="001772FB">
        <w:rPr>
          <w:rFonts w:ascii="Arial Narrow" w:hAnsi="Arial Narrow"/>
          <w:b/>
        </w:rPr>
        <w:t>Evaluación de las proposiciones:</w:t>
      </w:r>
      <w:r w:rsidRPr="001772FB">
        <w:rPr>
          <w:rFonts w:ascii="Arial Narrow" w:hAnsi="Arial Narrow"/>
        </w:rPr>
        <w:t xml:space="preserve"> Acción de análisis y comparación de las proposiciones económicas en cuanto al precio, calidad, garantía, financiamiento y entrega de los bienes o la prestación de los servicios de acuerdo con los requisitos solicitados en la convocatoria y especificaciones, para determinar la solvencia de las mismas.</w:t>
      </w:r>
    </w:p>
    <w:p w14:paraId="7721226A" w14:textId="77777777" w:rsidR="00826E42" w:rsidRPr="001772FB" w:rsidRDefault="00826E42" w:rsidP="00826E42">
      <w:pPr>
        <w:spacing w:before="120" w:after="120"/>
        <w:jc w:val="both"/>
        <w:rPr>
          <w:rFonts w:ascii="Arial Narrow" w:hAnsi="Arial Narrow"/>
        </w:rPr>
      </w:pPr>
      <w:r w:rsidRPr="001772FB">
        <w:rPr>
          <w:rFonts w:ascii="Arial Narrow" w:hAnsi="Arial Narrow"/>
        </w:rPr>
        <w:t xml:space="preserve">Acción de análisis y comparación del cumplimiento de las características técnicas de los bienes presentadas en la sección técnica de acuerdo con los requerimientos técnicos solicitados en la convocatoria y especificaciones </w:t>
      </w:r>
      <w:r w:rsidRPr="001772FB">
        <w:rPr>
          <w:rFonts w:ascii="Arial Narrow" w:hAnsi="Arial Narrow"/>
        </w:rPr>
        <w:lastRenderedPageBreak/>
        <w:t>técnicas de los bienes o la prestación de los servicios que se pretenda adquirir o contratar con el objeto de determinar la solvencia de las mismas.</w:t>
      </w:r>
    </w:p>
    <w:p w14:paraId="4D323538" w14:textId="77777777" w:rsidR="00826E42" w:rsidRPr="001772FB" w:rsidRDefault="00826E42" w:rsidP="00826E42">
      <w:pPr>
        <w:spacing w:before="120" w:after="120"/>
        <w:jc w:val="both"/>
        <w:rPr>
          <w:rFonts w:ascii="Arial Narrow" w:hAnsi="Arial Narrow"/>
        </w:rPr>
      </w:pPr>
      <w:r w:rsidRPr="001772FB">
        <w:rPr>
          <w:rFonts w:ascii="Arial Narrow" w:hAnsi="Arial Narrow"/>
          <w:b/>
        </w:rPr>
        <w:t>IVA:</w:t>
      </w:r>
      <w:r w:rsidRPr="001772FB">
        <w:rPr>
          <w:rFonts w:ascii="Arial Narrow" w:hAnsi="Arial Narrow"/>
        </w:rPr>
        <w:t xml:space="preserve"> Impuesto al Valor Agregado.</w:t>
      </w:r>
    </w:p>
    <w:p w14:paraId="1A3070CD" w14:textId="77777777" w:rsidR="00826E42" w:rsidRPr="001772FB" w:rsidRDefault="00826E42" w:rsidP="00826E42">
      <w:pPr>
        <w:spacing w:before="120" w:after="120"/>
        <w:jc w:val="both"/>
        <w:rPr>
          <w:rFonts w:ascii="Arial Narrow" w:hAnsi="Arial Narrow"/>
        </w:rPr>
      </w:pPr>
      <w:r w:rsidRPr="001772FB">
        <w:rPr>
          <w:rFonts w:ascii="Arial Narrow" w:hAnsi="Arial Narrow"/>
          <w:b/>
        </w:rPr>
        <w:t>ISR:</w:t>
      </w:r>
      <w:r w:rsidRPr="001772FB">
        <w:rPr>
          <w:rFonts w:ascii="Arial Narrow" w:hAnsi="Arial Narrow"/>
        </w:rPr>
        <w:t xml:space="preserve"> Impuesto Sobre la Renta.</w:t>
      </w:r>
    </w:p>
    <w:p w14:paraId="4F641893"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LAASSP: </w:t>
      </w:r>
      <w:r w:rsidRPr="001772FB">
        <w:rPr>
          <w:rFonts w:ascii="Arial Narrow" w:hAnsi="Arial Narrow"/>
        </w:rPr>
        <w:t>La Ley de Adquisiciones, Arrendamientos y Servicios del Sector Público.</w:t>
      </w:r>
    </w:p>
    <w:p w14:paraId="4E0FB0C5" w14:textId="77777777" w:rsidR="00826E42" w:rsidRPr="001772FB" w:rsidRDefault="00826E42" w:rsidP="00826E42">
      <w:pPr>
        <w:spacing w:before="120" w:after="120"/>
        <w:jc w:val="both"/>
        <w:rPr>
          <w:rFonts w:ascii="Arial Narrow" w:hAnsi="Arial Narrow"/>
        </w:rPr>
      </w:pPr>
      <w:r w:rsidRPr="001772FB">
        <w:rPr>
          <w:rFonts w:ascii="Arial Narrow" w:hAnsi="Arial Narrow"/>
          <w:b/>
        </w:rPr>
        <w:t>Licitación:</w:t>
      </w:r>
      <w:r w:rsidRPr="001772FB">
        <w:rPr>
          <w:rFonts w:ascii="Arial Narrow" w:hAnsi="Arial Narrow"/>
        </w:rPr>
        <w:t xml:space="preserve"> Procedimiento de contratación de adquisiciones, arrendamientos y servicios a que se refiere la LAASSP.</w:t>
      </w:r>
    </w:p>
    <w:p w14:paraId="4AFD4896"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Precios fijos:</w:t>
      </w:r>
      <w:r w:rsidRPr="001772FB">
        <w:rPr>
          <w:rFonts w:ascii="Arial Narrow" w:hAnsi="Arial Narrow"/>
        </w:rPr>
        <w:t xml:space="preserve"> Los que no están sujetos a variación alguna y se mantienen fijos desde el momento de la presentación de la proposición y hasta la </w:t>
      </w:r>
      <w:r w:rsidR="00511D07">
        <w:rPr>
          <w:rFonts w:ascii="Arial Narrow" w:hAnsi="Arial Narrow"/>
        </w:rPr>
        <w:t>prestación</w:t>
      </w:r>
      <w:r w:rsidRPr="001772FB">
        <w:rPr>
          <w:rFonts w:ascii="Arial Narrow" w:hAnsi="Arial Narrow"/>
        </w:rPr>
        <w:t xml:space="preserve"> y pago de los </w:t>
      </w:r>
      <w:r w:rsidR="00511D07">
        <w:rPr>
          <w:rFonts w:ascii="Arial Narrow" w:hAnsi="Arial Narrow"/>
        </w:rPr>
        <w:t>servicios</w:t>
      </w:r>
      <w:r w:rsidRPr="001772FB">
        <w:rPr>
          <w:rFonts w:ascii="Arial Narrow" w:hAnsi="Arial Narrow"/>
        </w:rPr>
        <w:t>.</w:t>
      </w:r>
    </w:p>
    <w:p w14:paraId="71D68638" w14:textId="77777777" w:rsidR="00826E42" w:rsidRPr="00547350" w:rsidRDefault="00826E42" w:rsidP="00826E42">
      <w:pPr>
        <w:spacing w:before="120" w:after="120"/>
        <w:jc w:val="both"/>
        <w:rPr>
          <w:rFonts w:ascii="Arial Narrow" w:hAnsi="Arial Narrow"/>
        </w:rPr>
      </w:pPr>
      <w:r w:rsidRPr="00547350">
        <w:rPr>
          <w:rFonts w:ascii="Arial Narrow" w:hAnsi="Arial Narrow"/>
          <w:b/>
        </w:rPr>
        <w:t>Precios variables:</w:t>
      </w:r>
      <w:r w:rsidRPr="00547350">
        <w:rPr>
          <w:rFonts w:ascii="Arial Narrow" w:hAnsi="Arial Narrow"/>
        </w:rPr>
        <w:t xml:space="preserve"> Aquellos que son determinados expresamente de esta forma y que por definición incorporarán las variaciones que o</w:t>
      </w:r>
      <w:r w:rsidR="000724D7">
        <w:rPr>
          <w:rFonts w:ascii="Arial Narrow" w:hAnsi="Arial Narrow"/>
        </w:rPr>
        <w:t xml:space="preserve">curran, </w:t>
      </w:r>
      <w:proofErr w:type="gramStart"/>
      <w:r w:rsidR="000724D7">
        <w:rPr>
          <w:rFonts w:ascii="Arial Narrow" w:hAnsi="Arial Narrow"/>
        </w:rPr>
        <w:t xml:space="preserve">a la </w:t>
      </w:r>
      <w:r w:rsidRPr="00547350">
        <w:rPr>
          <w:rFonts w:ascii="Arial Narrow" w:hAnsi="Arial Narrow"/>
        </w:rPr>
        <w:t>alza</w:t>
      </w:r>
      <w:proofErr w:type="gramEnd"/>
      <w:r w:rsidRPr="00547350">
        <w:rPr>
          <w:rFonts w:ascii="Arial Narrow" w:hAnsi="Arial Narrow"/>
        </w:rPr>
        <w:t xml:space="preserve"> o a la baja, como consecuencia de las variaciones que se registran a través del mecanismo de ajuste de precios que se haya considerado en la convocatoria a la licitación.</w:t>
      </w:r>
    </w:p>
    <w:p w14:paraId="4DE809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Proposiciones:</w:t>
      </w:r>
      <w:r w:rsidRPr="001772FB">
        <w:rPr>
          <w:rFonts w:ascii="Arial Narrow" w:hAnsi="Arial Narrow"/>
        </w:rPr>
        <w:t xml:space="preserve"> La documentación que conforma las secciones técnicas y económicas presentadas por los licitantes.</w:t>
      </w:r>
    </w:p>
    <w:p w14:paraId="59C0865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RFC:</w:t>
      </w:r>
      <w:r w:rsidRPr="001772FB">
        <w:rPr>
          <w:rFonts w:ascii="Arial Narrow" w:hAnsi="Arial Narrow"/>
        </w:rPr>
        <w:t xml:space="preserve"> Registro Federal de Contribuyentes expedido por la SHCP.</w:t>
      </w:r>
    </w:p>
    <w:p w14:paraId="49EE2BC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Reglamento:</w:t>
      </w:r>
      <w:r w:rsidRPr="001772FB">
        <w:rPr>
          <w:rFonts w:ascii="Arial Narrow" w:hAnsi="Arial Narrow"/>
        </w:rPr>
        <w:t xml:space="preserve"> Reglamento de la LAASSP.</w:t>
      </w:r>
    </w:p>
    <w:p w14:paraId="5111E395" w14:textId="77777777" w:rsidR="00826E42" w:rsidRPr="001772FB" w:rsidRDefault="00826E42" w:rsidP="00826E42">
      <w:pPr>
        <w:spacing w:before="120" w:after="120"/>
        <w:jc w:val="both"/>
        <w:rPr>
          <w:rFonts w:ascii="Arial Narrow" w:hAnsi="Arial Narrow"/>
        </w:rPr>
      </w:pPr>
      <w:r w:rsidRPr="001772FB">
        <w:rPr>
          <w:rFonts w:ascii="Arial Narrow" w:hAnsi="Arial Narrow"/>
          <w:b/>
        </w:rPr>
        <w:t>SAT:</w:t>
      </w:r>
      <w:r w:rsidRPr="001772FB">
        <w:rPr>
          <w:rFonts w:ascii="Arial Narrow" w:hAnsi="Arial Narrow"/>
        </w:rPr>
        <w:t xml:space="preserve"> Sistema de Administración Tributaria.</w:t>
      </w:r>
    </w:p>
    <w:p w14:paraId="36549BC1" w14:textId="77777777" w:rsidR="00826E42" w:rsidRPr="001772FB" w:rsidRDefault="00826E42" w:rsidP="00826E42">
      <w:pPr>
        <w:spacing w:before="120" w:after="120"/>
        <w:jc w:val="both"/>
        <w:rPr>
          <w:rFonts w:ascii="Arial Narrow" w:hAnsi="Arial Narrow"/>
        </w:rPr>
      </w:pPr>
      <w:r w:rsidRPr="001772FB">
        <w:rPr>
          <w:rFonts w:ascii="Arial Narrow" w:hAnsi="Arial Narrow"/>
          <w:b/>
        </w:rPr>
        <w:t>SE:</w:t>
      </w:r>
      <w:r w:rsidRPr="001772FB">
        <w:rPr>
          <w:rFonts w:ascii="Arial Narrow" w:hAnsi="Arial Narrow"/>
        </w:rPr>
        <w:t xml:space="preserve"> Secretaría de Economía.</w:t>
      </w:r>
    </w:p>
    <w:p w14:paraId="66E7FFAC"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SFP: </w:t>
      </w:r>
      <w:r w:rsidRPr="001772FB">
        <w:rPr>
          <w:rFonts w:ascii="Arial Narrow" w:hAnsi="Arial Narrow"/>
        </w:rPr>
        <w:t>Secretaría de la Función Pública.</w:t>
      </w:r>
    </w:p>
    <w:p w14:paraId="6D484B0A" w14:textId="77777777" w:rsidR="00826E42" w:rsidRPr="001772FB" w:rsidRDefault="00826E42" w:rsidP="00826E42">
      <w:pPr>
        <w:spacing w:before="120" w:after="120"/>
        <w:jc w:val="both"/>
        <w:rPr>
          <w:rFonts w:ascii="Arial Narrow" w:hAnsi="Arial Narrow"/>
        </w:rPr>
      </w:pPr>
      <w:r w:rsidRPr="001772FB">
        <w:rPr>
          <w:rFonts w:ascii="Arial Narrow" w:hAnsi="Arial Narrow"/>
          <w:b/>
        </w:rPr>
        <w:t>SHCP:</w:t>
      </w:r>
      <w:r w:rsidRPr="001772FB">
        <w:rPr>
          <w:rFonts w:ascii="Arial Narrow" w:hAnsi="Arial Narrow"/>
        </w:rPr>
        <w:t xml:space="preserve"> Secretaría de Hacienda y Crédito Público.</w:t>
      </w:r>
    </w:p>
    <w:p w14:paraId="0973AB82" w14:textId="77777777" w:rsidR="00826E42" w:rsidRPr="00FB3D44" w:rsidRDefault="00826E42" w:rsidP="00826E42">
      <w:pPr>
        <w:spacing w:before="120" w:after="120"/>
        <w:jc w:val="both"/>
        <w:rPr>
          <w:sz w:val="18"/>
        </w:rPr>
      </w:pPr>
    </w:p>
    <w:p w14:paraId="35874ADB" w14:textId="77777777" w:rsidR="00826E42" w:rsidRPr="00FB3D44" w:rsidRDefault="00826E42" w:rsidP="00826E42">
      <w:pPr>
        <w:spacing w:before="120" w:after="120"/>
        <w:jc w:val="both"/>
        <w:rPr>
          <w:sz w:val="18"/>
        </w:rPr>
      </w:pPr>
    </w:p>
    <w:p w14:paraId="224F88FB" w14:textId="77777777" w:rsidR="00826E42" w:rsidRPr="00FB3D44" w:rsidRDefault="00826E42" w:rsidP="00826E42">
      <w:pPr>
        <w:jc w:val="both"/>
        <w:rPr>
          <w:sz w:val="20"/>
        </w:rPr>
      </w:pPr>
    </w:p>
    <w:p w14:paraId="6046BB5B" w14:textId="77777777" w:rsidR="00826E42" w:rsidRPr="00FB3D44" w:rsidRDefault="00826E42" w:rsidP="00826E42">
      <w:pPr>
        <w:jc w:val="center"/>
        <w:rPr>
          <w:sz w:val="20"/>
        </w:rPr>
      </w:pPr>
    </w:p>
    <w:p w14:paraId="148E786A" w14:textId="77777777" w:rsidR="00826E42" w:rsidRPr="00FB3D44" w:rsidRDefault="00826E42" w:rsidP="00826E42">
      <w:pPr>
        <w:jc w:val="center"/>
        <w:rPr>
          <w:sz w:val="20"/>
        </w:rPr>
      </w:pPr>
    </w:p>
    <w:p w14:paraId="38AE32A1" w14:textId="77777777" w:rsidR="00826E42" w:rsidRDefault="00826E42" w:rsidP="00826E42">
      <w:pPr>
        <w:jc w:val="center"/>
        <w:rPr>
          <w:sz w:val="20"/>
        </w:rPr>
      </w:pPr>
    </w:p>
    <w:p w14:paraId="0DD92634" w14:textId="77777777" w:rsidR="00826E42" w:rsidRDefault="00826E42" w:rsidP="00826E42">
      <w:pPr>
        <w:jc w:val="center"/>
        <w:rPr>
          <w:sz w:val="20"/>
        </w:rPr>
      </w:pPr>
    </w:p>
    <w:p w14:paraId="5E9B58F4" w14:textId="77777777" w:rsidR="004F33DC" w:rsidRDefault="004F33DC" w:rsidP="00826E42">
      <w:pPr>
        <w:jc w:val="center"/>
        <w:rPr>
          <w:sz w:val="20"/>
        </w:rPr>
      </w:pPr>
    </w:p>
    <w:p w14:paraId="08B06E19" w14:textId="77777777" w:rsidR="004F33DC" w:rsidRDefault="004F33DC" w:rsidP="00826E42">
      <w:pPr>
        <w:jc w:val="center"/>
        <w:rPr>
          <w:sz w:val="20"/>
        </w:rPr>
      </w:pPr>
    </w:p>
    <w:p w14:paraId="737C664F" w14:textId="77777777" w:rsidR="004F33DC" w:rsidRDefault="004F33DC" w:rsidP="00826E42">
      <w:pPr>
        <w:jc w:val="center"/>
        <w:rPr>
          <w:sz w:val="20"/>
        </w:rPr>
      </w:pPr>
    </w:p>
    <w:p w14:paraId="066DCB81" w14:textId="77777777" w:rsidR="004F33DC" w:rsidRDefault="004F33DC" w:rsidP="00826E42">
      <w:pPr>
        <w:jc w:val="center"/>
        <w:rPr>
          <w:sz w:val="20"/>
        </w:rPr>
      </w:pPr>
    </w:p>
    <w:p w14:paraId="3D24CF6F" w14:textId="77777777" w:rsidR="004F33DC" w:rsidRDefault="004F33DC" w:rsidP="00826E42">
      <w:pPr>
        <w:jc w:val="center"/>
        <w:rPr>
          <w:sz w:val="20"/>
        </w:rPr>
      </w:pPr>
    </w:p>
    <w:p w14:paraId="4836984F" w14:textId="77777777" w:rsidR="004F33DC" w:rsidRDefault="004F33DC" w:rsidP="00826E42">
      <w:pPr>
        <w:jc w:val="center"/>
        <w:rPr>
          <w:sz w:val="20"/>
        </w:rPr>
      </w:pPr>
    </w:p>
    <w:p w14:paraId="717DF75F" w14:textId="77777777" w:rsidR="004F33DC" w:rsidRDefault="004F33DC" w:rsidP="00826E42">
      <w:pPr>
        <w:jc w:val="center"/>
        <w:rPr>
          <w:sz w:val="20"/>
        </w:rPr>
      </w:pPr>
    </w:p>
    <w:p w14:paraId="0887EE34" w14:textId="77777777" w:rsidR="004F33DC" w:rsidRDefault="004F33DC" w:rsidP="00826E42">
      <w:pPr>
        <w:jc w:val="center"/>
        <w:rPr>
          <w:sz w:val="20"/>
        </w:rPr>
      </w:pPr>
    </w:p>
    <w:p w14:paraId="61C9E993" w14:textId="77777777" w:rsidR="004F33DC" w:rsidRDefault="004F33DC" w:rsidP="00826E42">
      <w:pPr>
        <w:jc w:val="center"/>
        <w:rPr>
          <w:sz w:val="20"/>
        </w:rPr>
      </w:pPr>
    </w:p>
    <w:p w14:paraId="1A129E72" w14:textId="77777777" w:rsidR="004F33DC" w:rsidRDefault="004F33DC" w:rsidP="00826E42">
      <w:pPr>
        <w:jc w:val="center"/>
        <w:rPr>
          <w:sz w:val="20"/>
        </w:rPr>
      </w:pPr>
    </w:p>
    <w:p w14:paraId="5755406C" w14:textId="77777777" w:rsidR="004F33DC" w:rsidRDefault="004F33DC" w:rsidP="00826E42">
      <w:pPr>
        <w:jc w:val="center"/>
        <w:rPr>
          <w:sz w:val="20"/>
        </w:rPr>
      </w:pPr>
    </w:p>
    <w:p w14:paraId="7C95543C" w14:textId="77777777" w:rsidR="004F33DC" w:rsidRDefault="004F33DC" w:rsidP="00826E42">
      <w:pPr>
        <w:jc w:val="center"/>
        <w:rPr>
          <w:sz w:val="20"/>
        </w:rPr>
      </w:pPr>
    </w:p>
    <w:p w14:paraId="07CD7C4F" w14:textId="77777777" w:rsidR="004F33DC" w:rsidRDefault="004F33DC" w:rsidP="00826E42">
      <w:pPr>
        <w:jc w:val="center"/>
        <w:rPr>
          <w:sz w:val="20"/>
        </w:rPr>
      </w:pPr>
    </w:p>
    <w:p w14:paraId="71269593" w14:textId="77777777" w:rsidR="004F33DC" w:rsidRDefault="004F33DC" w:rsidP="00826E42">
      <w:pPr>
        <w:jc w:val="center"/>
        <w:rPr>
          <w:sz w:val="20"/>
        </w:rPr>
      </w:pPr>
    </w:p>
    <w:p w14:paraId="70450F0D" w14:textId="77777777" w:rsidR="004F33DC" w:rsidRDefault="004F33DC" w:rsidP="00826E42">
      <w:pPr>
        <w:jc w:val="center"/>
        <w:rPr>
          <w:sz w:val="20"/>
        </w:rPr>
      </w:pPr>
    </w:p>
    <w:p w14:paraId="245F603C" w14:textId="77777777" w:rsidR="004F33DC" w:rsidRDefault="004F33DC" w:rsidP="00826E42">
      <w:pPr>
        <w:jc w:val="center"/>
        <w:rPr>
          <w:sz w:val="20"/>
        </w:rPr>
      </w:pPr>
    </w:p>
    <w:p w14:paraId="79FB90AC" w14:textId="77777777" w:rsidR="004F33DC" w:rsidRDefault="004F33DC" w:rsidP="00826E42">
      <w:pPr>
        <w:jc w:val="center"/>
        <w:rPr>
          <w:sz w:val="20"/>
        </w:rPr>
      </w:pPr>
    </w:p>
    <w:p w14:paraId="42E9FD23" w14:textId="77777777" w:rsidR="000E7833" w:rsidRDefault="000E7833" w:rsidP="00826E42">
      <w:pPr>
        <w:jc w:val="center"/>
        <w:rPr>
          <w:rFonts w:ascii="Berlin Sans FB" w:hAnsi="Berlin Sans FB"/>
          <w:color w:val="548DD4"/>
          <w:sz w:val="72"/>
          <w:szCs w:val="72"/>
        </w:rPr>
      </w:pPr>
    </w:p>
    <w:p w14:paraId="25A0FBDC" w14:textId="77777777" w:rsidR="000E7833" w:rsidRDefault="000E7833" w:rsidP="00826E42">
      <w:pPr>
        <w:jc w:val="center"/>
        <w:rPr>
          <w:rFonts w:ascii="Berlin Sans FB" w:hAnsi="Berlin Sans FB"/>
          <w:color w:val="548DD4"/>
          <w:sz w:val="72"/>
          <w:szCs w:val="72"/>
        </w:rPr>
      </w:pPr>
    </w:p>
    <w:p w14:paraId="2BEB0017" w14:textId="77777777" w:rsidR="000E7833" w:rsidRDefault="000E7833" w:rsidP="00826E42">
      <w:pPr>
        <w:jc w:val="center"/>
        <w:rPr>
          <w:rFonts w:ascii="Berlin Sans FB" w:hAnsi="Berlin Sans FB"/>
          <w:color w:val="548DD4"/>
          <w:sz w:val="72"/>
          <w:szCs w:val="72"/>
        </w:rPr>
      </w:pPr>
    </w:p>
    <w:p w14:paraId="21949B25" w14:textId="5D10A059" w:rsidR="00E629C3" w:rsidRDefault="00E629C3" w:rsidP="00826E42">
      <w:pPr>
        <w:jc w:val="center"/>
        <w:rPr>
          <w:rFonts w:ascii="Berlin Sans FB" w:hAnsi="Berlin Sans FB"/>
          <w:color w:val="548DD4"/>
          <w:sz w:val="72"/>
          <w:szCs w:val="72"/>
        </w:rPr>
      </w:pPr>
    </w:p>
    <w:p w14:paraId="61E4623A" w14:textId="11993A7E" w:rsidR="00E629C3" w:rsidRDefault="00E629C3" w:rsidP="00826E42">
      <w:pPr>
        <w:jc w:val="center"/>
        <w:rPr>
          <w:rFonts w:ascii="Berlin Sans FB" w:hAnsi="Berlin Sans FB"/>
          <w:color w:val="548DD4"/>
          <w:sz w:val="72"/>
          <w:szCs w:val="72"/>
        </w:rPr>
      </w:pPr>
    </w:p>
    <w:p w14:paraId="3E65AB12" w14:textId="77777777" w:rsidR="00E629C3" w:rsidRDefault="00E629C3" w:rsidP="00826E42">
      <w:pPr>
        <w:jc w:val="center"/>
        <w:rPr>
          <w:rFonts w:ascii="Berlin Sans FB" w:hAnsi="Berlin Sans FB"/>
          <w:color w:val="548DD4"/>
          <w:sz w:val="72"/>
          <w:szCs w:val="72"/>
        </w:rPr>
      </w:pPr>
    </w:p>
    <w:p w14:paraId="7166C595" w14:textId="77777777" w:rsidR="000E7833" w:rsidRDefault="000E7833" w:rsidP="00826E42">
      <w:pPr>
        <w:jc w:val="center"/>
        <w:rPr>
          <w:rFonts w:ascii="Berlin Sans FB" w:hAnsi="Berlin Sans FB"/>
          <w:color w:val="548DD4"/>
          <w:sz w:val="72"/>
          <w:szCs w:val="72"/>
        </w:rPr>
      </w:pPr>
    </w:p>
    <w:p w14:paraId="0EB6D094" w14:textId="77777777" w:rsidR="00826E42" w:rsidRPr="006100EF" w:rsidRDefault="008237F3" w:rsidP="001516EB">
      <w:pPr>
        <w:shd w:val="clear" w:color="auto" w:fill="D9E2F3" w:themeFill="accent1" w:themeFillTint="33"/>
        <w:ind w:firstLine="448"/>
        <w:jc w:val="center"/>
        <w:rPr>
          <w:rFonts w:ascii="Berlin Sans FB" w:hAnsi="Berlin Sans FB"/>
          <w:color w:val="548DD4"/>
          <w:sz w:val="72"/>
          <w:szCs w:val="72"/>
        </w:rPr>
      </w:pPr>
      <w:r w:rsidRPr="006100EF">
        <w:rPr>
          <w:rFonts w:ascii="Berlin Sans FB" w:hAnsi="Berlin Sans FB"/>
          <w:color w:val="548DD4"/>
          <w:sz w:val="72"/>
          <w:szCs w:val="72"/>
        </w:rPr>
        <w:t>DOCUMENTOS</w:t>
      </w:r>
    </w:p>
    <w:p w14:paraId="166C8387" w14:textId="77777777" w:rsidR="00826E42" w:rsidRDefault="00826E42" w:rsidP="00826E42">
      <w:pPr>
        <w:jc w:val="center"/>
      </w:pPr>
    </w:p>
    <w:p w14:paraId="5BFE89A3" w14:textId="77777777" w:rsidR="00FC735E" w:rsidRDefault="000E7833" w:rsidP="00826E42">
      <w:pPr>
        <w:jc w:val="center"/>
      </w:pPr>
      <w:r>
        <w:br w:type="page"/>
      </w:r>
    </w:p>
    <w:p w14:paraId="4EF329E0" w14:textId="77777777" w:rsidR="00F32473" w:rsidRDefault="00F32473" w:rsidP="00826E42">
      <w:pPr>
        <w:jc w:val="center"/>
      </w:pPr>
    </w:p>
    <w:p w14:paraId="7DB84011" w14:textId="77777777" w:rsidR="00975D9B" w:rsidRDefault="00975D9B" w:rsidP="00975D9B">
      <w:pPr>
        <w:jc w:val="center"/>
        <w:rPr>
          <w:rFonts w:ascii="Arial Narrow" w:hAnsi="Arial Narrow"/>
          <w:b/>
          <w:color w:val="0070C0"/>
          <w:sz w:val="44"/>
          <w:szCs w:val="44"/>
          <w:u w:val="single"/>
        </w:rPr>
      </w:pPr>
      <w:r w:rsidRPr="00653417">
        <w:rPr>
          <w:rFonts w:ascii="Arial Narrow" w:hAnsi="Arial Narrow"/>
          <w:b/>
          <w:color w:val="0070C0"/>
          <w:sz w:val="44"/>
          <w:szCs w:val="44"/>
          <w:u w:val="single"/>
        </w:rPr>
        <w:t xml:space="preserve">INFORMACIÓN </w:t>
      </w:r>
      <w:r>
        <w:rPr>
          <w:rFonts w:ascii="Arial Narrow" w:hAnsi="Arial Narrow"/>
          <w:b/>
          <w:color w:val="0070C0"/>
          <w:sz w:val="44"/>
          <w:szCs w:val="44"/>
          <w:u w:val="single"/>
        </w:rPr>
        <w:t xml:space="preserve">Y DESCRIPCIÓN </w:t>
      </w:r>
      <w:r w:rsidRPr="00653417">
        <w:rPr>
          <w:rFonts w:ascii="Arial Narrow" w:hAnsi="Arial Narrow"/>
          <w:b/>
          <w:color w:val="0070C0"/>
          <w:sz w:val="44"/>
          <w:szCs w:val="44"/>
          <w:u w:val="single"/>
        </w:rPr>
        <w:t>ESPECÍFICA</w:t>
      </w:r>
    </w:p>
    <w:p w14:paraId="207ECEB4" w14:textId="77777777" w:rsidR="00975D9B" w:rsidRPr="00653417" w:rsidRDefault="00975D9B" w:rsidP="00975D9B">
      <w:pPr>
        <w:jc w:val="center"/>
        <w:rPr>
          <w:rFonts w:ascii="Arial Narrow" w:hAnsi="Arial Narrow"/>
          <w:b/>
          <w:color w:val="0070C0"/>
          <w:sz w:val="44"/>
          <w:szCs w:val="44"/>
          <w:u w:val="single"/>
        </w:rPr>
      </w:pPr>
      <w:r>
        <w:rPr>
          <w:rFonts w:ascii="Arial Narrow" w:hAnsi="Arial Narrow"/>
          <w:b/>
          <w:color w:val="0070C0"/>
          <w:sz w:val="44"/>
          <w:szCs w:val="44"/>
          <w:u w:val="single"/>
        </w:rPr>
        <w:t xml:space="preserve"> DEL SERVICIO</w:t>
      </w:r>
    </w:p>
    <w:p w14:paraId="3BCC930D" w14:textId="77777777" w:rsidR="00975D9B" w:rsidRDefault="00975D9B" w:rsidP="00975D9B">
      <w:pPr>
        <w:ind w:right="23"/>
        <w:jc w:val="both"/>
        <w:rPr>
          <w:rFonts w:ascii="Arial Narrow" w:hAnsi="Arial Narrow"/>
          <w:lang w:val="es-ES"/>
        </w:rPr>
      </w:pPr>
    </w:p>
    <w:p w14:paraId="32323463" w14:textId="77777777" w:rsidR="00975D9B" w:rsidRPr="0083717A" w:rsidRDefault="00975D9B" w:rsidP="00975D9B">
      <w:pPr>
        <w:rPr>
          <w:rFonts w:ascii="Arial Narrow" w:hAnsi="Arial Narrow"/>
          <w:b/>
        </w:rPr>
      </w:pPr>
    </w:p>
    <w:p w14:paraId="4B108B90" w14:textId="77777777" w:rsidR="00975D9B" w:rsidRDefault="00975D9B" w:rsidP="00975D9B">
      <w:pPr>
        <w:jc w:val="center"/>
        <w:rPr>
          <w:rFonts w:ascii="Arial Narrow" w:hAnsi="Arial Narrow"/>
          <w:b/>
        </w:rPr>
      </w:pPr>
    </w:p>
    <w:p w14:paraId="54C6E5BC" w14:textId="77777777" w:rsidR="00975D9B" w:rsidRPr="0050667B" w:rsidRDefault="00975D9B" w:rsidP="00975D9B">
      <w:pPr>
        <w:pStyle w:val="Sangra3detindependiente"/>
        <w:tabs>
          <w:tab w:val="clear" w:pos="450"/>
        </w:tabs>
        <w:ind w:left="448" w:right="567"/>
        <w:jc w:val="center"/>
        <w:rPr>
          <w:rFonts w:ascii="Arial Narrow" w:hAnsi="Arial Narrow"/>
          <w:b/>
          <w:color w:val="0070C0"/>
          <w:spacing w:val="0"/>
          <w:sz w:val="44"/>
          <w:szCs w:val="44"/>
          <w:u w:val="single"/>
          <w:lang w:val="es-ES_tradnl"/>
        </w:rPr>
      </w:pPr>
      <w:r w:rsidRPr="000C3C8A">
        <w:rPr>
          <w:rFonts w:ascii="Arial Narrow" w:hAnsi="Arial Narrow"/>
          <w:b/>
          <w:color w:val="0070C0"/>
          <w:spacing w:val="0"/>
          <w:sz w:val="44"/>
          <w:szCs w:val="44"/>
          <w:u w:val="single"/>
          <w:lang w:val="es-ES_tradnl"/>
        </w:rPr>
        <w:t>PUNTOS O PORCENTAJES</w:t>
      </w:r>
    </w:p>
    <w:p w14:paraId="6D682FA4" w14:textId="77777777" w:rsidR="00975D9B" w:rsidRPr="007A0F05" w:rsidRDefault="00975D9B" w:rsidP="00975D9B">
      <w:pPr>
        <w:pStyle w:val="Sangra3detindependiente"/>
        <w:tabs>
          <w:tab w:val="clear" w:pos="450"/>
        </w:tabs>
        <w:ind w:left="448" w:right="567"/>
        <w:jc w:val="center"/>
        <w:rPr>
          <w:sz w:val="36"/>
          <w:szCs w:val="36"/>
          <w:u w:val="single"/>
          <w:lang w:val="es-ES_tradnl"/>
        </w:rPr>
      </w:pPr>
    </w:p>
    <w:p w14:paraId="50F89852" w14:textId="77777777" w:rsidR="00975D9B" w:rsidRPr="00E81DB1" w:rsidRDefault="00975D9B" w:rsidP="00975D9B">
      <w:pPr>
        <w:jc w:val="center"/>
        <w:rPr>
          <w:rFonts w:ascii="Arial Narrow" w:hAnsi="Arial Narrow"/>
          <w:color w:val="0070C0"/>
          <w:sz w:val="44"/>
          <w:szCs w:val="44"/>
          <w:u w:val="single"/>
        </w:rPr>
      </w:pPr>
      <w:r w:rsidRPr="00E81DB1">
        <w:rPr>
          <w:rFonts w:ascii="Arial Narrow" w:hAnsi="Arial Narrow"/>
          <w:b/>
          <w:color w:val="0070C0"/>
          <w:sz w:val="44"/>
          <w:szCs w:val="44"/>
          <w:u w:val="single"/>
        </w:rPr>
        <w:t xml:space="preserve">  RUBROS Y SUBRUBROS REQUERIDOS PARA LA PROPUESTA TÉCNICA</w:t>
      </w:r>
    </w:p>
    <w:p w14:paraId="6BF8516F" w14:textId="77777777" w:rsidR="00975D9B" w:rsidRDefault="00975D9B" w:rsidP="00975D9B">
      <w:pPr>
        <w:pStyle w:val="Sangra3detindependiente"/>
        <w:tabs>
          <w:tab w:val="clear" w:pos="450"/>
        </w:tabs>
        <w:ind w:left="448" w:right="567"/>
        <w:rPr>
          <w:lang w:val="es-ES_tradnl"/>
        </w:rPr>
      </w:pPr>
    </w:p>
    <w:p w14:paraId="305912C0" w14:textId="77777777" w:rsidR="00975D9B" w:rsidRPr="00A60F5A" w:rsidRDefault="00975D9B" w:rsidP="00975D9B">
      <w:pPr>
        <w:pStyle w:val="Sangra3detindependiente"/>
        <w:tabs>
          <w:tab w:val="clear" w:pos="450"/>
        </w:tabs>
        <w:ind w:left="448" w:right="567"/>
        <w:rPr>
          <w:lang w:val="es-ES_tradnl"/>
        </w:rPr>
      </w:pPr>
    </w:p>
    <w:p w14:paraId="64311A4D" w14:textId="77777777" w:rsidR="00975D9B" w:rsidRDefault="00975D9B" w:rsidP="00975D9B">
      <w:pPr>
        <w:numPr>
          <w:ilvl w:val="0"/>
          <w:numId w:val="36"/>
        </w:numPr>
        <w:tabs>
          <w:tab w:val="left" w:pos="0"/>
        </w:tabs>
        <w:ind w:left="0" w:right="332" w:firstLine="0"/>
        <w:jc w:val="both"/>
        <w:rPr>
          <w:rFonts w:ascii="Arial Narrow" w:hAnsi="Arial Narrow"/>
          <w:b/>
          <w:color w:val="0000FF"/>
          <w:sz w:val="28"/>
          <w:szCs w:val="28"/>
          <w:u w:val="single"/>
        </w:rPr>
      </w:pPr>
      <w:r w:rsidRPr="003D4F34">
        <w:rPr>
          <w:rFonts w:ascii="Arial Narrow" w:hAnsi="Arial Narrow"/>
          <w:b/>
          <w:color w:val="0000FF"/>
          <w:sz w:val="28"/>
          <w:szCs w:val="28"/>
          <w:u w:val="single"/>
        </w:rPr>
        <w:t xml:space="preserve">SE REQUIERE UN MÍNIMO DE </w:t>
      </w:r>
      <w:r>
        <w:rPr>
          <w:rFonts w:ascii="Arial Narrow" w:hAnsi="Arial Narrow"/>
          <w:b/>
          <w:color w:val="FF0000"/>
          <w:sz w:val="32"/>
          <w:szCs w:val="32"/>
          <w:u w:val="single"/>
        </w:rPr>
        <w:t>4</w:t>
      </w:r>
      <w:r w:rsidRPr="00B32D56">
        <w:rPr>
          <w:rFonts w:ascii="Arial Narrow" w:hAnsi="Arial Narrow"/>
          <w:b/>
          <w:color w:val="FF0000"/>
          <w:sz w:val="32"/>
          <w:szCs w:val="32"/>
          <w:u w:val="single"/>
        </w:rPr>
        <w:t>5</w:t>
      </w:r>
      <w:r w:rsidRPr="003D4F34">
        <w:rPr>
          <w:rFonts w:ascii="Arial Narrow" w:hAnsi="Arial Narrow"/>
          <w:b/>
          <w:color w:val="0000FF"/>
          <w:sz w:val="28"/>
          <w:szCs w:val="28"/>
          <w:u w:val="single"/>
        </w:rPr>
        <w:t xml:space="preserve"> PUNTOS</w:t>
      </w:r>
      <w:r>
        <w:rPr>
          <w:rFonts w:ascii="Arial Narrow" w:hAnsi="Arial Narrow"/>
          <w:b/>
          <w:color w:val="0000FF"/>
          <w:sz w:val="28"/>
          <w:szCs w:val="28"/>
          <w:u w:val="single"/>
        </w:rPr>
        <w:t xml:space="preserve"> PARA CONTINUAR CON LA EVALUACIÓN DE LA PROPUESTA ECONÓMICA, EL NO OBTENERLOS, ES MOTIVO PARA DESECHAR LA PROPUESTA.</w:t>
      </w:r>
    </w:p>
    <w:p w14:paraId="4ACAF1E9" w14:textId="77777777" w:rsidR="00975D9B" w:rsidRPr="003D4F34" w:rsidRDefault="00975D9B" w:rsidP="00975D9B">
      <w:pPr>
        <w:tabs>
          <w:tab w:val="left" w:pos="0"/>
        </w:tabs>
        <w:ind w:right="332"/>
        <w:jc w:val="both"/>
        <w:rPr>
          <w:rFonts w:ascii="Arial Narrow" w:hAnsi="Arial Narrow"/>
          <w:b/>
          <w:color w:val="0000FF"/>
          <w:sz w:val="28"/>
          <w:szCs w:val="28"/>
          <w:u w:val="single"/>
        </w:rPr>
      </w:pPr>
    </w:p>
    <w:p w14:paraId="66AF4DBC" w14:textId="77777777" w:rsidR="00975D9B" w:rsidRPr="00402BD2" w:rsidRDefault="00975D9B" w:rsidP="00975D9B">
      <w:pPr>
        <w:numPr>
          <w:ilvl w:val="0"/>
          <w:numId w:val="36"/>
        </w:numPr>
        <w:tabs>
          <w:tab w:val="left" w:pos="0"/>
        </w:tabs>
        <w:ind w:left="0" w:right="332" w:firstLine="0"/>
        <w:jc w:val="both"/>
        <w:rPr>
          <w:rFonts w:ascii="Arial Narrow" w:hAnsi="Arial Narrow"/>
          <w:b/>
          <w:color w:val="0000FF"/>
          <w:sz w:val="28"/>
          <w:szCs w:val="28"/>
        </w:rPr>
      </w:pPr>
      <w:r>
        <w:rPr>
          <w:rFonts w:ascii="Arial Narrow" w:hAnsi="Arial Narrow"/>
          <w:b/>
          <w:color w:val="0000FF"/>
          <w:sz w:val="28"/>
          <w:szCs w:val="28"/>
          <w:u w:val="single"/>
        </w:rPr>
        <w:t xml:space="preserve">A </w:t>
      </w:r>
      <w:proofErr w:type="gramStart"/>
      <w:r>
        <w:rPr>
          <w:rFonts w:ascii="Arial Narrow" w:hAnsi="Arial Narrow"/>
          <w:b/>
          <w:color w:val="0000FF"/>
          <w:sz w:val="28"/>
          <w:szCs w:val="28"/>
          <w:u w:val="single"/>
        </w:rPr>
        <w:t>CONTINUACIÓN</w:t>
      </w:r>
      <w:proofErr w:type="gramEnd"/>
      <w:r>
        <w:rPr>
          <w:rFonts w:ascii="Arial Narrow" w:hAnsi="Arial Narrow"/>
          <w:b/>
          <w:color w:val="0000FF"/>
          <w:sz w:val="28"/>
          <w:szCs w:val="28"/>
          <w:u w:val="single"/>
        </w:rPr>
        <w:t xml:space="preserve"> SE INDICAN LOS RUBROS Y SUBRUBROS DE LA PROPUESTA TÉCNICA QUE INTEGRAN LA PROPOSICIÓN, LA CALIFICACIÓN NÚMERICA O DE PONDERACIÓN QUE PUEDE ALCANZARSE U OBTENERSE EN CADA UNO DE ELLOS, ASÍ COMO LA FORMA EN QUE LOS LICITANTES DEBERÁN ACREDITAR EL CUMPLIMIENTO DE LOS ASPECTOS REQUERIDOS POR EL FERROCARRIL DEL ISTMO DE TEHUANTEPEC, S.A. DE C.V.</w:t>
      </w:r>
    </w:p>
    <w:p w14:paraId="6E461A2F" w14:textId="77777777" w:rsidR="00975D9B" w:rsidRDefault="00975D9B" w:rsidP="00975D9B">
      <w:pPr>
        <w:pStyle w:val="Prrafodelista"/>
        <w:rPr>
          <w:rFonts w:ascii="Arial Narrow" w:hAnsi="Arial Narrow"/>
          <w:b/>
          <w:color w:val="0000FF"/>
          <w:sz w:val="28"/>
          <w:szCs w:val="28"/>
        </w:rPr>
      </w:pPr>
    </w:p>
    <w:p w14:paraId="238F08F6" w14:textId="77777777" w:rsidR="00975D9B" w:rsidRDefault="00975D9B" w:rsidP="00975D9B">
      <w:pPr>
        <w:ind w:right="332"/>
        <w:jc w:val="both"/>
        <w:rPr>
          <w:rFonts w:ascii="Arial Narrow" w:hAnsi="Arial Narrow"/>
          <w:bCs/>
          <w:u w:val="single"/>
        </w:rPr>
      </w:pPr>
    </w:p>
    <w:p w14:paraId="7610E454" w14:textId="19CB6235" w:rsidR="00F32473" w:rsidRDefault="00F32473" w:rsidP="00402BD2">
      <w:pPr>
        <w:ind w:right="332"/>
        <w:jc w:val="both"/>
        <w:rPr>
          <w:rFonts w:ascii="Arial Narrow" w:hAnsi="Arial Narrow"/>
          <w:bCs/>
          <w:u w:val="single"/>
        </w:rPr>
      </w:pPr>
    </w:p>
    <w:p w14:paraId="2A834001" w14:textId="083B3B69" w:rsidR="001127D3" w:rsidRDefault="001127D3" w:rsidP="00402BD2">
      <w:pPr>
        <w:ind w:right="332"/>
        <w:jc w:val="both"/>
        <w:rPr>
          <w:rFonts w:ascii="Arial Narrow" w:hAnsi="Arial Narrow"/>
          <w:bCs/>
          <w:u w:val="single"/>
        </w:rPr>
      </w:pPr>
    </w:p>
    <w:p w14:paraId="6362E4D6" w14:textId="63F1E0B3" w:rsidR="001127D3" w:rsidRDefault="001127D3" w:rsidP="00402BD2">
      <w:pPr>
        <w:ind w:right="332"/>
        <w:jc w:val="both"/>
        <w:rPr>
          <w:rFonts w:ascii="Arial Narrow" w:hAnsi="Arial Narrow"/>
          <w:bCs/>
          <w:u w:val="single"/>
        </w:rPr>
      </w:pPr>
    </w:p>
    <w:p w14:paraId="51460FA3" w14:textId="07D2CD8A" w:rsidR="001127D3" w:rsidRDefault="001127D3" w:rsidP="00402BD2">
      <w:pPr>
        <w:ind w:right="332"/>
        <w:jc w:val="both"/>
        <w:rPr>
          <w:rFonts w:ascii="Arial Narrow" w:hAnsi="Arial Narrow"/>
          <w:bCs/>
          <w:u w:val="single"/>
        </w:rPr>
      </w:pPr>
    </w:p>
    <w:p w14:paraId="3D23DB22" w14:textId="239A8371" w:rsidR="001127D3" w:rsidRDefault="001127D3" w:rsidP="00402BD2">
      <w:pPr>
        <w:ind w:right="332"/>
        <w:jc w:val="both"/>
        <w:rPr>
          <w:rFonts w:ascii="Arial Narrow" w:hAnsi="Arial Narrow"/>
          <w:bCs/>
          <w:u w:val="single"/>
        </w:rPr>
      </w:pPr>
    </w:p>
    <w:p w14:paraId="79B14297" w14:textId="024D8584" w:rsidR="001127D3" w:rsidRDefault="001127D3" w:rsidP="00402BD2">
      <w:pPr>
        <w:ind w:right="332"/>
        <w:jc w:val="both"/>
        <w:rPr>
          <w:rFonts w:ascii="Arial Narrow" w:hAnsi="Arial Narrow"/>
          <w:bCs/>
          <w:u w:val="single"/>
        </w:rPr>
      </w:pPr>
    </w:p>
    <w:p w14:paraId="7307C9F4" w14:textId="0CDB8DE8" w:rsidR="00F12B37" w:rsidRDefault="00F12B37" w:rsidP="00402BD2">
      <w:pPr>
        <w:ind w:right="332"/>
        <w:jc w:val="both"/>
        <w:rPr>
          <w:rFonts w:ascii="Arial Narrow" w:hAnsi="Arial Narrow"/>
          <w:bCs/>
          <w:u w:val="single"/>
        </w:rPr>
      </w:pPr>
    </w:p>
    <w:p w14:paraId="5DDFB5DA" w14:textId="6A504B5A" w:rsidR="00F12B37" w:rsidRDefault="00F12B37" w:rsidP="00402BD2">
      <w:pPr>
        <w:ind w:right="332"/>
        <w:jc w:val="both"/>
        <w:rPr>
          <w:rFonts w:ascii="Arial Narrow" w:hAnsi="Arial Narrow"/>
          <w:bCs/>
          <w:u w:val="single"/>
        </w:rPr>
      </w:pPr>
    </w:p>
    <w:p w14:paraId="2567AFC3" w14:textId="77777777" w:rsidR="00F12B37" w:rsidRDefault="00F12B37" w:rsidP="00402BD2">
      <w:pPr>
        <w:ind w:right="332"/>
        <w:jc w:val="both"/>
        <w:rPr>
          <w:rFonts w:ascii="Arial Narrow" w:hAnsi="Arial Narrow"/>
          <w:bCs/>
          <w:u w:val="single"/>
        </w:rPr>
      </w:pPr>
    </w:p>
    <w:p w14:paraId="67746FB7" w14:textId="78EE9BA4" w:rsidR="001127D3" w:rsidRDefault="001127D3" w:rsidP="00402BD2">
      <w:pPr>
        <w:ind w:right="332"/>
        <w:jc w:val="both"/>
        <w:rPr>
          <w:rFonts w:ascii="Arial Narrow" w:hAnsi="Arial Narrow"/>
          <w:bCs/>
          <w:u w:val="single"/>
        </w:rPr>
      </w:pPr>
    </w:p>
    <w:p w14:paraId="74D5CC73" w14:textId="49114AF1" w:rsidR="001127D3" w:rsidRDefault="001127D3" w:rsidP="00402BD2">
      <w:pPr>
        <w:ind w:right="332"/>
        <w:jc w:val="both"/>
        <w:rPr>
          <w:rFonts w:ascii="Arial Narrow" w:hAnsi="Arial Narrow"/>
          <w:bCs/>
          <w:u w:val="single"/>
        </w:rPr>
      </w:pPr>
    </w:p>
    <w:p w14:paraId="3774E06F" w14:textId="19D2D6D9" w:rsidR="001127D3" w:rsidRDefault="001127D3" w:rsidP="00402BD2">
      <w:pPr>
        <w:ind w:right="332"/>
        <w:jc w:val="both"/>
        <w:rPr>
          <w:rFonts w:ascii="Arial Narrow" w:hAnsi="Arial Narrow"/>
          <w:bCs/>
          <w:u w:val="single"/>
        </w:rPr>
      </w:pPr>
    </w:p>
    <w:p w14:paraId="4888F21D" w14:textId="48BD0D9D" w:rsidR="001127D3" w:rsidRDefault="001127D3" w:rsidP="00402BD2">
      <w:pPr>
        <w:ind w:right="332"/>
        <w:jc w:val="both"/>
        <w:rPr>
          <w:rFonts w:ascii="Arial Narrow" w:hAnsi="Arial Narrow"/>
          <w:bCs/>
          <w:u w:val="single"/>
        </w:rPr>
      </w:pPr>
    </w:p>
    <w:p w14:paraId="17C01A07" w14:textId="3FB337CA" w:rsidR="001127D3" w:rsidRDefault="001127D3" w:rsidP="00402BD2">
      <w:pPr>
        <w:ind w:right="332"/>
        <w:jc w:val="both"/>
        <w:rPr>
          <w:rFonts w:ascii="Arial Narrow" w:hAnsi="Arial Narrow"/>
          <w:bCs/>
          <w:u w:val="single"/>
        </w:rPr>
      </w:pPr>
    </w:p>
    <w:p w14:paraId="59701187" w14:textId="3B5D5D62" w:rsidR="001127D3" w:rsidRDefault="001127D3" w:rsidP="00402BD2">
      <w:pPr>
        <w:ind w:right="332"/>
        <w:jc w:val="both"/>
        <w:rPr>
          <w:rFonts w:ascii="Arial Narrow" w:hAnsi="Arial Narrow"/>
          <w:bCs/>
          <w:u w:val="single"/>
        </w:rPr>
      </w:pPr>
    </w:p>
    <w:p w14:paraId="2D3973C5" w14:textId="77777777" w:rsidR="00975D9B" w:rsidRPr="00E81DB1" w:rsidRDefault="00975D9B" w:rsidP="00975D9B">
      <w:pPr>
        <w:jc w:val="center"/>
        <w:rPr>
          <w:rFonts w:ascii="Arial Narrow" w:hAnsi="Arial Narrow"/>
          <w:b/>
          <w:color w:val="FF0000"/>
          <w:sz w:val="40"/>
          <w:szCs w:val="40"/>
          <w:u w:val="single"/>
        </w:rPr>
      </w:pPr>
      <w:r w:rsidRPr="00E81DB1">
        <w:rPr>
          <w:rFonts w:ascii="Arial Narrow" w:hAnsi="Arial Narrow"/>
          <w:b/>
          <w:color w:val="FF0000"/>
          <w:sz w:val="40"/>
          <w:szCs w:val="40"/>
          <w:u w:val="single"/>
        </w:rPr>
        <w:t>I.- CAPACIDAD DEL LICITANTE:</w:t>
      </w:r>
    </w:p>
    <w:p w14:paraId="101B250F" w14:textId="77777777" w:rsidR="00975D9B" w:rsidRDefault="00975D9B" w:rsidP="00975D9B"/>
    <w:p w14:paraId="7C6977C7" w14:textId="77777777" w:rsidR="00975D9B" w:rsidRDefault="00975D9B" w:rsidP="00975D9B">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100"/>
        <w:gridCol w:w="1296"/>
      </w:tblGrid>
      <w:tr w:rsidR="00975D9B" w14:paraId="2BDD2AA3" w14:textId="77777777" w:rsidTr="00975D9B">
        <w:trPr>
          <w:trHeight w:val="886"/>
        </w:trPr>
        <w:tc>
          <w:tcPr>
            <w:tcW w:w="2376" w:type="dxa"/>
            <w:tcBorders>
              <w:top w:val="double" w:sz="4" w:space="0" w:color="auto"/>
              <w:left w:val="double" w:sz="4" w:space="0" w:color="auto"/>
              <w:bottom w:val="double" w:sz="4" w:space="0" w:color="auto"/>
              <w:right w:val="double" w:sz="4" w:space="0" w:color="auto"/>
            </w:tcBorders>
            <w:shd w:val="clear" w:color="auto" w:fill="FF99FF"/>
          </w:tcPr>
          <w:p w14:paraId="75250A7F" w14:textId="77777777" w:rsidR="00975D9B" w:rsidRDefault="00975D9B" w:rsidP="00975D9B">
            <w:pPr>
              <w:jc w:val="center"/>
              <w:rPr>
                <w:rFonts w:ascii="Arial Narrow" w:hAnsi="Arial Narrow"/>
                <w:b/>
              </w:rPr>
            </w:pPr>
          </w:p>
          <w:p w14:paraId="2910980F" w14:textId="77777777" w:rsidR="00975D9B" w:rsidRDefault="00975D9B" w:rsidP="00975D9B">
            <w:pPr>
              <w:jc w:val="center"/>
              <w:rPr>
                <w:rFonts w:ascii="Arial Narrow" w:hAnsi="Arial Narrow"/>
                <w:b/>
              </w:rPr>
            </w:pPr>
            <w:r>
              <w:rPr>
                <w:rFonts w:ascii="Arial Narrow" w:hAnsi="Arial Narrow"/>
                <w:b/>
              </w:rPr>
              <w:t>RUBROS / SUBRUBRO</w:t>
            </w:r>
          </w:p>
        </w:tc>
        <w:tc>
          <w:tcPr>
            <w:tcW w:w="6521" w:type="dxa"/>
            <w:tcBorders>
              <w:top w:val="double" w:sz="4" w:space="0" w:color="auto"/>
              <w:left w:val="double" w:sz="4" w:space="0" w:color="auto"/>
              <w:bottom w:val="double" w:sz="4" w:space="0" w:color="auto"/>
              <w:right w:val="nil"/>
            </w:tcBorders>
            <w:shd w:val="clear" w:color="auto" w:fill="FF99FF"/>
          </w:tcPr>
          <w:p w14:paraId="7CA63CE8" w14:textId="77777777" w:rsidR="00975D9B" w:rsidRDefault="00975D9B" w:rsidP="00975D9B">
            <w:pPr>
              <w:jc w:val="center"/>
              <w:rPr>
                <w:rFonts w:ascii="Arial Narrow" w:hAnsi="Arial Narrow"/>
                <w:b/>
              </w:rPr>
            </w:pPr>
          </w:p>
          <w:p w14:paraId="107B78BC" w14:textId="77777777" w:rsidR="00975D9B" w:rsidRDefault="00975D9B" w:rsidP="00975D9B">
            <w:pPr>
              <w:jc w:val="center"/>
              <w:rPr>
                <w:rFonts w:ascii="Arial Narrow" w:hAnsi="Arial Narrow"/>
                <w:b/>
              </w:rPr>
            </w:pPr>
            <w:r>
              <w:rPr>
                <w:rFonts w:ascii="Arial Narrow" w:hAnsi="Arial Narrow"/>
                <w:b/>
              </w:rPr>
              <w:t>ACREDITACIÓN Y CALIFICACIÓN PARA EL                              OTORGAMIENTO DE PUNTOS</w:t>
            </w:r>
          </w:p>
        </w:tc>
        <w:tc>
          <w:tcPr>
            <w:tcW w:w="1328" w:type="dxa"/>
            <w:tcBorders>
              <w:top w:val="double" w:sz="4" w:space="0" w:color="auto"/>
              <w:left w:val="nil"/>
              <w:bottom w:val="double" w:sz="4" w:space="0" w:color="auto"/>
              <w:right w:val="double" w:sz="4" w:space="0" w:color="auto"/>
            </w:tcBorders>
            <w:shd w:val="clear" w:color="auto" w:fill="FF99FF"/>
          </w:tcPr>
          <w:p w14:paraId="6BD37FDD" w14:textId="77777777" w:rsidR="00975D9B" w:rsidRDefault="00975D9B" w:rsidP="00975D9B">
            <w:pPr>
              <w:jc w:val="both"/>
              <w:rPr>
                <w:rFonts w:ascii="Arial Narrow" w:hAnsi="Arial Narrow"/>
              </w:rPr>
            </w:pPr>
          </w:p>
        </w:tc>
      </w:tr>
      <w:tr w:rsidR="00975D9B" w14:paraId="34BB8185" w14:textId="77777777" w:rsidTr="00975D9B">
        <w:tc>
          <w:tcPr>
            <w:tcW w:w="2376" w:type="dxa"/>
            <w:tcBorders>
              <w:top w:val="double" w:sz="4" w:space="0" w:color="auto"/>
              <w:left w:val="double" w:sz="4" w:space="0" w:color="auto"/>
              <w:bottom w:val="double" w:sz="4" w:space="0" w:color="auto"/>
              <w:right w:val="double" w:sz="4" w:space="0" w:color="auto"/>
            </w:tcBorders>
          </w:tcPr>
          <w:p w14:paraId="5EB971AD" w14:textId="77777777" w:rsidR="00975D9B" w:rsidRDefault="00975D9B" w:rsidP="00975D9B">
            <w:pPr>
              <w:jc w:val="center"/>
              <w:rPr>
                <w:rFonts w:ascii="Arial Narrow" w:hAnsi="Arial Narrow"/>
                <w:b/>
                <w:color w:val="0070C0"/>
                <w:szCs w:val="24"/>
                <w:u w:val="single"/>
              </w:rPr>
            </w:pPr>
          </w:p>
          <w:p w14:paraId="0B4AD81C" w14:textId="77777777" w:rsidR="00975D9B" w:rsidRDefault="00975D9B" w:rsidP="00975D9B">
            <w:pPr>
              <w:jc w:val="center"/>
              <w:rPr>
                <w:rFonts w:ascii="Arial Narrow" w:hAnsi="Arial Narrow"/>
                <w:b/>
                <w:color w:val="0070C0"/>
                <w:szCs w:val="24"/>
                <w:u w:val="single"/>
              </w:rPr>
            </w:pPr>
            <w:r>
              <w:rPr>
                <w:rFonts w:ascii="Arial Narrow" w:hAnsi="Arial Narrow"/>
                <w:b/>
                <w:color w:val="0070C0"/>
                <w:szCs w:val="24"/>
                <w:u w:val="single"/>
              </w:rPr>
              <w:t>I.- CAPACIDAD DEL LICITANTE</w:t>
            </w:r>
          </w:p>
          <w:p w14:paraId="515170FA" w14:textId="77777777" w:rsidR="00975D9B" w:rsidRDefault="00975D9B" w:rsidP="00975D9B">
            <w:pPr>
              <w:jc w:val="center"/>
              <w:rPr>
                <w:rFonts w:ascii="Arial Narrow" w:hAnsi="Arial Narrow"/>
                <w:b/>
                <w:color w:val="0070C0"/>
                <w:szCs w:val="24"/>
                <w:u w:val="single"/>
              </w:rPr>
            </w:pPr>
          </w:p>
        </w:tc>
        <w:tc>
          <w:tcPr>
            <w:tcW w:w="6521" w:type="dxa"/>
            <w:tcBorders>
              <w:top w:val="double" w:sz="4" w:space="0" w:color="auto"/>
              <w:left w:val="double" w:sz="4" w:space="0" w:color="auto"/>
              <w:bottom w:val="double" w:sz="4" w:space="0" w:color="auto"/>
              <w:right w:val="double" w:sz="4" w:space="0" w:color="auto"/>
            </w:tcBorders>
          </w:tcPr>
          <w:p w14:paraId="3C68199C" w14:textId="77777777" w:rsidR="00975D9B" w:rsidRDefault="00975D9B" w:rsidP="00975D9B">
            <w:pPr>
              <w:jc w:val="center"/>
              <w:rPr>
                <w:rFonts w:ascii="Arial Narrow" w:hAnsi="Arial Narrow"/>
                <w:b/>
                <w:color w:val="0070C0"/>
                <w:szCs w:val="24"/>
                <w:u w:val="single"/>
              </w:rPr>
            </w:pPr>
          </w:p>
          <w:p w14:paraId="00AB5A01" w14:textId="77777777" w:rsidR="00975D9B" w:rsidRDefault="00975D9B" w:rsidP="00975D9B">
            <w:pPr>
              <w:jc w:val="center"/>
              <w:rPr>
                <w:rFonts w:ascii="Arial Narrow" w:hAnsi="Arial Narrow"/>
                <w:b/>
                <w:color w:val="0070C0"/>
                <w:szCs w:val="24"/>
                <w:u w:val="single"/>
              </w:rPr>
            </w:pPr>
            <w:r>
              <w:rPr>
                <w:rFonts w:ascii="Arial Narrow" w:hAnsi="Arial Narrow"/>
                <w:b/>
                <w:color w:val="0070C0"/>
                <w:szCs w:val="24"/>
                <w:u w:val="single"/>
              </w:rPr>
              <w:t>MÁXIMO DE  24 PUNTOS</w:t>
            </w:r>
          </w:p>
          <w:p w14:paraId="48A89428" w14:textId="77777777" w:rsidR="00975D9B" w:rsidRDefault="00975D9B" w:rsidP="00975D9B">
            <w:pPr>
              <w:jc w:val="center"/>
              <w:rPr>
                <w:rFonts w:ascii="Arial Narrow" w:hAnsi="Arial Narrow"/>
                <w:b/>
                <w:color w:val="0070C0"/>
                <w:szCs w:val="24"/>
                <w:u w:val="single"/>
              </w:rPr>
            </w:pPr>
          </w:p>
        </w:tc>
        <w:tc>
          <w:tcPr>
            <w:tcW w:w="1328" w:type="dxa"/>
            <w:tcBorders>
              <w:top w:val="double" w:sz="4" w:space="0" w:color="auto"/>
              <w:left w:val="double" w:sz="4" w:space="0" w:color="auto"/>
              <w:bottom w:val="double" w:sz="4" w:space="0" w:color="auto"/>
              <w:right w:val="double" w:sz="4" w:space="0" w:color="auto"/>
            </w:tcBorders>
          </w:tcPr>
          <w:p w14:paraId="06489A6D" w14:textId="77777777" w:rsidR="00975D9B" w:rsidRDefault="00975D9B" w:rsidP="00975D9B">
            <w:pPr>
              <w:jc w:val="center"/>
              <w:rPr>
                <w:rFonts w:ascii="Arial Narrow" w:hAnsi="Arial Narrow"/>
                <w:b/>
                <w:color w:val="0070C0"/>
                <w:szCs w:val="24"/>
                <w:u w:val="single"/>
              </w:rPr>
            </w:pPr>
          </w:p>
          <w:p w14:paraId="2A590903" w14:textId="77777777" w:rsidR="00975D9B" w:rsidRDefault="00975D9B" w:rsidP="00975D9B">
            <w:pPr>
              <w:jc w:val="center"/>
              <w:rPr>
                <w:rFonts w:ascii="Arial Narrow" w:hAnsi="Arial Narrow"/>
                <w:b/>
                <w:color w:val="0070C0"/>
                <w:szCs w:val="24"/>
                <w:u w:val="single"/>
              </w:rPr>
            </w:pPr>
            <w:r>
              <w:rPr>
                <w:rFonts w:ascii="Arial Narrow" w:hAnsi="Arial Narrow"/>
                <w:b/>
                <w:color w:val="0070C0"/>
                <w:szCs w:val="24"/>
                <w:u w:val="single"/>
              </w:rPr>
              <w:t>PUNTOS A ASIGNAR</w:t>
            </w:r>
          </w:p>
        </w:tc>
      </w:tr>
      <w:tr w:rsidR="00975D9B" w14:paraId="36AC9854" w14:textId="77777777" w:rsidTr="00975D9B">
        <w:tc>
          <w:tcPr>
            <w:tcW w:w="2376" w:type="dxa"/>
            <w:tcBorders>
              <w:top w:val="double" w:sz="4" w:space="0" w:color="auto"/>
              <w:left w:val="double" w:sz="4" w:space="0" w:color="auto"/>
              <w:bottom w:val="double" w:sz="4" w:space="0" w:color="auto"/>
              <w:right w:val="double" w:sz="4" w:space="0" w:color="auto"/>
            </w:tcBorders>
            <w:hideMark/>
          </w:tcPr>
          <w:p w14:paraId="1864A575" w14:textId="77777777" w:rsidR="00975D9B" w:rsidRDefault="00975D9B" w:rsidP="00975D9B">
            <w:pPr>
              <w:jc w:val="both"/>
              <w:rPr>
                <w:rFonts w:ascii="Arial Narrow" w:hAnsi="Arial Narrow"/>
                <w:b/>
                <w:sz w:val="20"/>
              </w:rPr>
            </w:pPr>
            <w:r>
              <w:rPr>
                <w:rFonts w:ascii="Arial Narrow" w:hAnsi="Arial Narrow"/>
                <w:b/>
              </w:rPr>
              <w:t xml:space="preserve">a) </w:t>
            </w:r>
            <w:r>
              <w:rPr>
                <w:rFonts w:ascii="Arial Narrow" w:hAnsi="Arial Narrow"/>
                <w:b/>
                <w:sz w:val="20"/>
              </w:rPr>
              <w:t xml:space="preserve">CAPACIDAD DE LOS RECURSOS HUMANOS </w:t>
            </w:r>
          </w:p>
          <w:p w14:paraId="682C40AF" w14:textId="77777777" w:rsidR="00975D9B" w:rsidRDefault="00975D9B" w:rsidP="00975D9B">
            <w:pPr>
              <w:jc w:val="both"/>
              <w:rPr>
                <w:rFonts w:ascii="Arial Narrow" w:hAnsi="Arial Narrow"/>
                <w:b/>
                <w:i/>
              </w:rPr>
            </w:pPr>
            <w:r>
              <w:rPr>
                <w:rFonts w:ascii="Arial Narrow" w:hAnsi="Arial Narrow"/>
                <w:b/>
                <w:i/>
                <w:sz w:val="20"/>
              </w:rPr>
              <w:t xml:space="preserve">        (PERSONAL)</w:t>
            </w:r>
          </w:p>
        </w:tc>
        <w:tc>
          <w:tcPr>
            <w:tcW w:w="6521" w:type="dxa"/>
            <w:tcBorders>
              <w:top w:val="double" w:sz="4" w:space="0" w:color="auto"/>
              <w:left w:val="double" w:sz="4" w:space="0" w:color="auto"/>
              <w:bottom w:val="double" w:sz="4" w:space="0" w:color="auto"/>
              <w:right w:val="doub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643"/>
              <w:gridCol w:w="1408"/>
            </w:tblGrid>
            <w:tr w:rsidR="00975D9B" w14:paraId="1C7599D5" w14:textId="77777777" w:rsidTr="00975D9B">
              <w:trPr>
                <w:gridAfter w:val="1"/>
                <w:wAfter w:w="1438" w:type="dxa"/>
              </w:trPr>
              <w:tc>
                <w:tcPr>
                  <w:tcW w:w="2966" w:type="dxa"/>
                  <w:tcBorders>
                    <w:top w:val="nil"/>
                    <w:left w:val="nil"/>
                    <w:bottom w:val="single" w:sz="4" w:space="0" w:color="auto"/>
                    <w:right w:val="nil"/>
                  </w:tcBorders>
                </w:tcPr>
                <w:p w14:paraId="04BA68D9" w14:textId="77777777" w:rsidR="00975D9B" w:rsidRDefault="00975D9B" w:rsidP="00975D9B">
                  <w:pPr>
                    <w:jc w:val="both"/>
                    <w:rPr>
                      <w:rFonts w:ascii="Arial Narrow" w:hAnsi="Arial Narrow"/>
                    </w:rPr>
                  </w:pPr>
                </w:p>
              </w:tc>
              <w:tc>
                <w:tcPr>
                  <w:tcW w:w="1725" w:type="dxa"/>
                  <w:tcBorders>
                    <w:top w:val="nil"/>
                    <w:left w:val="nil"/>
                    <w:bottom w:val="single" w:sz="4" w:space="0" w:color="auto"/>
                    <w:right w:val="nil"/>
                  </w:tcBorders>
                </w:tcPr>
                <w:p w14:paraId="7E54F630" w14:textId="77777777" w:rsidR="00975D9B" w:rsidRDefault="00975D9B" w:rsidP="00975D9B">
                  <w:pPr>
                    <w:jc w:val="center"/>
                    <w:rPr>
                      <w:rFonts w:ascii="Arial Narrow" w:hAnsi="Arial Narrow"/>
                    </w:rPr>
                  </w:pPr>
                </w:p>
              </w:tc>
            </w:tr>
            <w:tr w:rsidR="00975D9B" w14:paraId="4E1DA26C" w14:textId="77777777" w:rsidTr="00975D9B">
              <w:tc>
                <w:tcPr>
                  <w:tcW w:w="4691" w:type="dxa"/>
                  <w:gridSpan w:val="2"/>
                  <w:tcBorders>
                    <w:top w:val="single" w:sz="4" w:space="0" w:color="auto"/>
                    <w:left w:val="single" w:sz="4" w:space="0" w:color="auto"/>
                    <w:bottom w:val="single" w:sz="4" w:space="0" w:color="auto"/>
                    <w:right w:val="single" w:sz="4" w:space="0" w:color="auto"/>
                  </w:tcBorders>
                  <w:hideMark/>
                </w:tcPr>
                <w:p w14:paraId="669B46BC" w14:textId="77777777" w:rsidR="00975D9B" w:rsidRDefault="00975D9B" w:rsidP="00975D9B">
                  <w:pPr>
                    <w:jc w:val="both"/>
                    <w:rPr>
                      <w:rFonts w:ascii="Arial Narrow" w:hAnsi="Arial Narrow"/>
                    </w:rPr>
                  </w:pPr>
                  <w:r>
                    <w:rPr>
                      <w:rFonts w:ascii="Arial Narrow" w:hAnsi="Arial Narrow"/>
                    </w:rPr>
                    <w:t>1</w:t>
                  </w:r>
                  <w:proofErr w:type="gramStart"/>
                  <w:r>
                    <w:rPr>
                      <w:rFonts w:ascii="Arial Narrow" w:hAnsi="Arial Narrow"/>
                    </w:rPr>
                    <w:t>°.-</w:t>
                  </w:r>
                  <w:proofErr w:type="gramEnd"/>
                  <w:r>
                    <w:rPr>
                      <w:rFonts w:ascii="Arial Narrow" w:hAnsi="Arial Narrow"/>
                    </w:rPr>
                    <w:t xml:space="preserve">Experiencia en asuntos relacionados con la materia del servicio. </w:t>
                  </w:r>
                </w:p>
                <w:p w14:paraId="6DF589A3" w14:textId="77777777" w:rsidR="00975D9B" w:rsidRDefault="00975D9B" w:rsidP="00975D9B">
                  <w:pPr>
                    <w:jc w:val="both"/>
                    <w:rPr>
                      <w:rFonts w:ascii="Arial Narrow" w:hAnsi="Arial Narrow"/>
                    </w:rPr>
                  </w:pPr>
                  <w:r>
                    <w:rPr>
                      <w:rFonts w:ascii="Arial Narrow" w:hAnsi="Arial Narrow"/>
                    </w:rPr>
                    <w:t xml:space="preserve">Presentar </w:t>
                  </w:r>
                  <w:proofErr w:type="spellStart"/>
                  <w:r>
                    <w:rPr>
                      <w:rFonts w:ascii="Arial Narrow" w:hAnsi="Arial Narrow"/>
                    </w:rPr>
                    <w:t>Curriculum</w:t>
                  </w:r>
                  <w:proofErr w:type="spellEnd"/>
                  <w:r>
                    <w:rPr>
                      <w:rFonts w:ascii="Arial Narrow" w:hAnsi="Arial Narrow"/>
                    </w:rPr>
                    <w:t xml:space="preserve"> del responsable que atenderá la cuenta del FIT, por parte de la Compañía de Seguros.</w:t>
                  </w:r>
                </w:p>
                <w:p w14:paraId="7FAE2F44" w14:textId="77777777" w:rsidR="00975D9B" w:rsidRDefault="00975D9B" w:rsidP="00975D9B">
                  <w:pPr>
                    <w:jc w:val="both"/>
                    <w:rPr>
                      <w:rFonts w:ascii="Arial Narrow" w:hAnsi="Arial Narrow"/>
                    </w:rPr>
                  </w:pPr>
                  <w:r>
                    <w:rPr>
                      <w:rFonts w:ascii="Arial Narrow" w:hAnsi="Arial Narrow"/>
                    </w:rPr>
                    <w:t xml:space="preserve">   </w:t>
                  </w:r>
                </w:p>
              </w:tc>
              <w:tc>
                <w:tcPr>
                  <w:tcW w:w="1438" w:type="dxa"/>
                  <w:tcBorders>
                    <w:top w:val="single" w:sz="4" w:space="0" w:color="auto"/>
                    <w:left w:val="single" w:sz="4" w:space="0" w:color="auto"/>
                    <w:bottom w:val="single" w:sz="4" w:space="0" w:color="auto"/>
                    <w:right w:val="single" w:sz="4" w:space="0" w:color="auto"/>
                  </w:tcBorders>
                  <w:hideMark/>
                </w:tcPr>
                <w:p w14:paraId="58584A0C" w14:textId="77777777" w:rsidR="00975D9B" w:rsidRDefault="00975D9B" w:rsidP="00975D9B">
                  <w:pPr>
                    <w:jc w:val="center"/>
                    <w:rPr>
                      <w:rFonts w:ascii="Arial Narrow" w:hAnsi="Arial Narrow"/>
                    </w:rPr>
                  </w:pPr>
                  <w:r>
                    <w:rPr>
                      <w:rFonts w:ascii="Arial Narrow" w:hAnsi="Arial Narrow"/>
                    </w:rPr>
                    <w:t>3.45 Puntos</w:t>
                  </w:r>
                </w:p>
              </w:tc>
            </w:tr>
            <w:tr w:rsidR="00975D9B" w14:paraId="6031F979" w14:textId="77777777" w:rsidTr="00975D9B">
              <w:tc>
                <w:tcPr>
                  <w:tcW w:w="4691" w:type="dxa"/>
                  <w:gridSpan w:val="2"/>
                  <w:tcBorders>
                    <w:top w:val="single" w:sz="4" w:space="0" w:color="auto"/>
                    <w:left w:val="single" w:sz="4" w:space="0" w:color="auto"/>
                    <w:bottom w:val="single" w:sz="4" w:space="0" w:color="auto"/>
                    <w:right w:val="single" w:sz="4" w:space="0" w:color="auto"/>
                  </w:tcBorders>
                </w:tcPr>
                <w:p w14:paraId="61ECF0EF" w14:textId="77777777" w:rsidR="00975D9B" w:rsidRDefault="00975D9B" w:rsidP="00975D9B">
                  <w:pPr>
                    <w:jc w:val="both"/>
                    <w:rPr>
                      <w:rFonts w:ascii="Arial Narrow" w:hAnsi="Arial Narrow"/>
                    </w:rPr>
                  </w:pPr>
                  <w:r>
                    <w:rPr>
                      <w:rFonts w:ascii="Arial Narrow" w:hAnsi="Arial Narrow"/>
                    </w:rPr>
                    <w:t>2</w:t>
                  </w:r>
                  <w:proofErr w:type="gramStart"/>
                  <w:r>
                    <w:rPr>
                      <w:rFonts w:ascii="Arial Narrow" w:hAnsi="Arial Narrow"/>
                    </w:rPr>
                    <w:t>°.-</w:t>
                  </w:r>
                  <w:proofErr w:type="gramEnd"/>
                  <w:r>
                    <w:rPr>
                      <w:rFonts w:ascii="Arial Narrow" w:hAnsi="Arial Narrow"/>
                    </w:rPr>
                    <w:t>Competencia o habilidad en el trabajo de acuerdo a sus conocimientos académicos o profesionales.</w:t>
                  </w:r>
                </w:p>
                <w:p w14:paraId="59E3E9A6" w14:textId="77777777" w:rsidR="00975D9B" w:rsidRDefault="00975D9B" w:rsidP="00975D9B">
                  <w:pPr>
                    <w:jc w:val="both"/>
                    <w:rPr>
                      <w:rFonts w:ascii="Arial Narrow" w:hAnsi="Arial Narrow"/>
                    </w:rPr>
                  </w:pPr>
                  <w:r>
                    <w:rPr>
                      <w:rFonts w:ascii="Arial Narrow" w:hAnsi="Arial Narrow"/>
                    </w:rPr>
                    <w:t>Dentro del currículum deberá demostrar cuando menos dos años de experiencia en seguros.</w:t>
                  </w:r>
                </w:p>
                <w:p w14:paraId="17876391" w14:textId="77777777" w:rsidR="00975D9B" w:rsidRDefault="00975D9B" w:rsidP="00975D9B">
                  <w:pPr>
                    <w:jc w:val="both"/>
                    <w:rPr>
                      <w:rFonts w:ascii="Arial Narrow" w:hAnsi="Arial Narrow"/>
                    </w:rPr>
                  </w:pPr>
                </w:p>
              </w:tc>
              <w:tc>
                <w:tcPr>
                  <w:tcW w:w="1438" w:type="dxa"/>
                  <w:tcBorders>
                    <w:top w:val="single" w:sz="4" w:space="0" w:color="auto"/>
                    <w:left w:val="single" w:sz="4" w:space="0" w:color="auto"/>
                    <w:bottom w:val="single" w:sz="4" w:space="0" w:color="auto"/>
                    <w:right w:val="single" w:sz="4" w:space="0" w:color="auto"/>
                  </w:tcBorders>
                  <w:hideMark/>
                </w:tcPr>
                <w:p w14:paraId="4003787C" w14:textId="77777777" w:rsidR="00975D9B" w:rsidRDefault="00975D9B" w:rsidP="00975D9B">
                  <w:pPr>
                    <w:jc w:val="center"/>
                    <w:rPr>
                      <w:rFonts w:ascii="Arial Narrow" w:hAnsi="Arial Narrow"/>
                    </w:rPr>
                  </w:pPr>
                  <w:r>
                    <w:rPr>
                      <w:rFonts w:ascii="Arial Narrow" w:hAnsi="Arial Narrow"/>
                    </w:rPr>
                    <w:t>5.75 Puntos</w:t>
                  </w:r>
                </w:p>
              </w:tc>
            </w:tr>
            <w:tr w:rsidR="00975D9B" w14:paraId="371114B0" w14:textId="77777777" w:rsidTr="00975D9B">
              <w:tc>
                <w:tcPr>
                  <w:tcW w:w="4691" w:type="dxa"/>
                  <w:gridSpan w:val="2"/>
                  <w:tcBorders>
                    <w:top w:val="single" w:sz="4" w:space="0" w:color="auto"/>
                    <w:left w:val="single" w:sz="4" w:space="0" w:color="auto"/>
                    <w:bottom w:val="single" w:sz="4" w:space="0" w:color="auto"/>
                    <w:right w:val="single" w:sz="4" w:space="0" w:color="auto"/>
                  </w:tcBorders>
                </w:tcPr>
                <w:p w14:paraId="783C7B48" w14:textId="77777777" w:rsidR="00975D9B" w:rsidRDefault="00975D9B" w:rsidP="00975D9B">
                  <w:pPr>
                    <w:jc w:val="both"/>
                    <w:rPr>
                      <w:rFonts w:ascii="Arial Narrow" w:hAnsi="Arial Narrow"/>
                    </w:rPr>
                  </w:pPr>
                  <w:r>
                    <w:rPr>
                      <w:rFonts w:ascii="Arial Narrow" w:hAnsi="Arial Narrow"/>
                    </w:rPr>
                    <w:t>3</w:t>
                  </w:r>
                  <w:proofErr w:type="gramStart"/>
                  <w:r>
                    <w:rPr>
                      <w:rFonts w:ascii="Arial Narrow" w:hAnsi="Arial Narrow"/>
                    </w:rPr>
                    <w:t>°.-</w:t>
                  </w:r>
                  <w:proofErr w:type="gramEnd"/>
                  <w:r>
                    <w:rPr>
                      <w:rFonts w:ascii="Arial Narrow" w:hAnsi="Arial Narrow"/>
                    </w:rPr>
                    <w:t xml:space="preserve"> Dominio de herramientas relacionadas con el servicio.</w:t>
                  </w:r>
                </w:p>
                <w:p w14:paraId="435281AD" w14:textId="77777777" w:rsidR="00975D9B" w:rsidRDefault="00975D9B" w:rsidP="00975D9B">
                  <w:pPr>
                    <w:jc w:val="both"/>
                    <w:rPr>
                      <w:rFonts w:ascii="Arial Narrow" w:hAnsi="Arial Narrow"/>
                    </w:rPr>
                  </w:pPr>
                  <w:r>
                    <w:rPr>
                      <w:rFonts w:ascii="Arial Narrow" w:hAnsi="Arial Narrow"/>
                    </w:rPr>
                    <w:t xml:space="preserve">Dentro del </w:t>
                  </w:r>
                  <w:proofErr w:type="spellStart"/>
                  <w:r>
                    <w:rPr>
                      <w:rFonts w:ascii="Arial Narrow" w:hAnsi="Arial Narrow"/>
                    </w:rPr>
                    <w:t>curriculum</w:t>
                  </w:r>
                  <w:proofErr w:type="spellEnd"/>
                  <w:r>
                    <w:rPr>
                      <w:rFonts w:ascii="Arial Narrow" w:hAnsi="Arial Narrow"/>
                    </w:rPr>
                    <w:t xml:space="preserve"> deberá demostrar que se ha desarrollado mínimo como ejecutivo de cuenta o técnico en seguros.</w:t>
                  </w:r>
                </w:p>
                <w:p w14:paraId="4F45A1E3" w14:textId="77777777" w:rsidR="00975D9B" w:rsidRDefault="00975D9B" w:rsidP="00975D9B">
                  <w:pPr>
                    <w:jc w:val="both"/>
                    <w:rPr>
                      <w:rFonts w:ascii="Arial Narrow" w:hAnsi="Arial Narrow"/>
                    </w:rPr>
                  </w:pPr>
                </w:p>
              </w:tc>
              <w:tc>
                <w:tcPr>
                  <w:tcW w:w="1438" w:type="dxa"/>
                  <w:tcBorders>
                    <w:top w:val="single" w:sz="4" w:space="0" w:color="auto"/>
                    <w:left w:val="single" w:sz="4" w:space="0" w:color="auto"/>
                    <w:bottom w:val="single" w:sz="4" w:space="0" w:color="auto"/>
                    <w:right w:val="single" w:sz="4" w:space="0" w:color="auto"/>
                  </w:tcBorders>
                  <w:hideMark/>
                </w:tcPr>
                <w:p w14:paraId="3D606BB7" w14:textId="77777777" w:rsidR="00975D9B" w:rsidRDefault="00975D9B" w:rsidP="00975D9B">
                  <w:pPr>
                    <w:jc w:val="center"/>
                    <w:rPr>
                      <w:rFonts w:ascii="Arial Narrow" w:hAnsi="Arial Narrow"/>
                    </w:rPr>
                  </w:pPr>
                  <w:r>
                    <w:rPr>
                      <w:rFonts w:ascii="Arial Narrow" w:hAnsi="Arial Narrow"/>
                    </w:rPr>
                    <w:t>2.3 Puntos</w:t>
                  </w:r>
                </w:p>
              </w:tc>
            </w:tr>
            <w:tr w:rsidR="00975D9B" w14:paraId="0D137931" w14:textId="77777777" w:rsidTr="00975D9B">
              <w:tc>
                <w:tcPr>
                  <w:tcW w:w="4691" w:type="dxa"/>
                  <w:gridSpan w:val="2"/>
                  <w:tcBorders>
                    <w:top w:val="single" w:sz="4" w:space="0" w:color="auto"/>
                    <w:left w:val="single" w:sz="4" w:space="0" w:color="auto"/>
                    <w:bottom w:val="single" w:sz="4" w:space="0" w:color="auto"/>
                    <w:right w:val="single" w:sz="4" w:space="0" w:color="auto"/>
                  </w:tcBorders>
                </w:tcPr>
                <w:p w14:paraId="2553692C" w14:textId="77777777" w:rsidR="00975D9B" w:rsidRDefault="00975D9B" w:rsidP="00975D9B">
                  <w:pPr>
                    <w:jc w:val="both"/>
                    <w:rPr>
                      <w:rFonts w:ascii="Arial Narrow" w:hAnsi="Arial Narrow"/>
                    </w:rPr>
                  </w:pPr>
                </w:p>
              </w:tc>
              <w:tc>
                <w:tcPr>
                  <w:tcW w:w="1438" w:type="dxa"/>
                  <w:tcBorders>
                    <w:top w:val="single" w:sz="4" w:space="0" w:color="auto"/>
                    <w:left w:val="single" w:sz="4" w:space="0" w:color="auto"/>
                    <w:bottom w:val="single" w:sz="4" w:space="0" w:color="auto"/>
                    <w:right w:val="single" w:sz="4" w:space="0" w:color="auto"/>
                  </w:tcBorders>
                  <w:hideMark/>
                </w:tcPr>
                <w:p w14:paraId="0BF69088" w14:textId="77777777" w:rsidR="00975D9B" w:rsidRDefault="00975D9B" w:rsidP="00975D9B">
                  <w:pPr>
                    <w:jc w:val="center"/>
                    <w:rPr>
                      <w:rFonts w:ascii="Arial Narrow" w:hAnsi="Arial Narrow"/>
                    </w:rPr>
                  </w:pPr>
                  <w:r>
                    <w:rPr>
                      <w:rFonts w:ascii="Arial Narrow" w:hAnsi="Arial Narrow"/>
                      <w:i/>
                      <w:sz w:val="16"/>
                      <w:szCs w:val="16"/>
                    </w:rPr>
                    <w:t xml:space="preserve">Nota: Los </w:t>
                  </w:r>
                  <w:proofErr w:type="gramStart"/>
                  <w:r>
                    <w:rPr>
                      <w:rFonts w:ascii="Arial Narrow" w:hAnsi="Arial Narrow"/>
                      <w:i/>
                      <w:sz w:val="16"/>
                      <w:szCs w:val="16"/>
                    </w:rPr>
                    <w:t>puntos  son</w:t>
                  </w:r>
                  <w:proofErr w:type="gramEnd"/>
                  <w:r>
                    <w:rPr>
                      <w:rFonts w:ascii="Arial Narrow" w:hAnsi="Arial Narrow"/>
                      <w:i/>
                      <w:sz w:val="16"/>
                      <w:szCs w:val="16"/>
                    </w:rPr>
                    <w:t xml:space="preserve"> acumulativos</w:t>
                  </w:r>
                </w:p>
              </w:tc>
            </w:tr>
            <w:tr w:rsidR="00975D9B" w14:paraId="7A6DAAF6" w14:textId="77777777" w:rsidTr="00975D9B">
              <w:tc>
                <w:tcPr>
                  <w:tcW w:w="4691" w:type="dxa"/>
                  <w:gridSpan w:val="2"/>
                  <w:tcBorders>
                    <w:top w:val="single" w:sz="4" w:space="0" w:color="auto"/>
                    <w:left w:val="nil"/>
                    <w:bottom w:val="nil"/>
                    <w:right w:val="nil"/>
                  </w:tcBorders>
                </w:tcPr>
                <w:p w14:paraId="3F1D00BA" w14:textId="77777777" w:rsidR="00975D9B" w:rsidRDefault="00975D9B" w:rsidP="00975D9B">
                  <w:pPr>
                    <w:jc w:val="both"/>
                    <w:rPr>
                      <w:rFonts w:ascii="Arial Narrow" w:hAnsi="Arial Narrow"/>
                    </w:rPr>
                  </w:pPr>
                </w:p>
              </w:tc>
              <w:tc>
                <w:tcPr>
                  <w:tcW w:w="1438" w:type="dxa"/>
                  <w:tcBorders>
                    <w:top w:val="single" w:sz="4" w:space="0" w:color="auto"/>
                    <w:left w:val="nil"/>
                    <w:bottom w:val="nil"/>
                    <w:right w:val="nil"/>
                  </w:tcBorders>
                </w:tcPr>
                <w:p w14:paraId="56B1B4B0" w14:textId="77777777" w:rsidR="00975D9B" w:rsidRDefault="00975D9B" w:rsidP="00975D9B">
                  <w:pPr>
                    <w:jc w:val="center"/>
                    <w:rPr>
                      <w:rFonts w:ascii="Arial Narrow" w:hAnsi="Arial Narrow"/>
                    </w:rPr>
                  </w:pPr>
                </w:p>
              </w:tc>
            </w:tr>
          </w:tbl>
          <w:p w14:paraId="5C449634" w14:textId="77777777" w:rsidR="00975D9B" w:rsidRDefault="00975D9B" w:rsidP="00975D9B">
            <w:pPr>
              <w:jc w:val="both"/>
              <w:rPr>
                <w:rFonts w:ascii="Arial Narrow" w:hAnsi="Arial Narrow"/>
              </w:rPr>
            </w:pPr>
          </w:p>
        </w:tc>
        <w:tc>
          <w:tcPr>
            <w:tcW w:w="1328" w:type="dxa"/>
            <w:tcBorders>
              <w:top w:val="double" w:sz="4" w:space="0" w:color="auto"/>
              <w:left w:val="double" w:sz="4" w:space="0" w:color="auto"/>
              <w:bottom w:val="double" w:sz="4" w:space="0" w:color="auto"/>
              <w:right w:val="double" w:sz="4" w:space="0" w:color="auto"/>
            </w:tcBorders>
          </w:tcPr>
          <w:p w14:paraId="4E432607" w14:textId="77777777" w:rsidR="00975D9B" w:rsidRDefault="00975D9B" w:rsidP="00975D9B">
            <w:pPr>
              <w:jc w:val="center"/>
              <w:rPr>
                <w:rFonts w:ascii="Arial Narrow" w:hAnsi="Arial Narrow"/>
                <w:b/>
              </w:rPr>
            </w:pPr>
            <w:r>
              <w:rPr>
                <w:rFonts w:ascii="Arial Narrow" w:hAnsi="Arial Narrow"/>
                <w:b/>
              </w:rPr>
              <w:t>11.5 Puntos</w:t>
            </w:r>
          </w:p>
          <w:p w14:paraId="0116ABEB" w14:textId="77777777" w:rsidR="00975D9B" w:rsidRDefault="00975D9B" w:rsidP="00975D9B">
            <w:pPr>
              <w:jc w:val="both"/>
              <w:rPr>
                <w:rFonts w:ascii="Arial Narrow" w:hAnsi="Arial Narrow"/>
                <w:b/>
              </w:rPr>
            </w:pPr>
          </w:p>
          <w:p w14:paraId="5DCE13E3" w14:textId="77777777" w:rsidR="00975D9B" w:rsidRDefault="00975D9B" w:rsidP="00975D9B">
            <w:pPr>
              <w:jc w:val="both"/>
              <w:rPr>
                <w:rFonts w:ascii="Arial Narrow" w:hAnsi="Arial Narrow"/>
                <w:b/>
              </w:rPr>
            </w:pPr>
          </w:p>
          <w:p w14:paraId="45DDCA2D" w14:textId="77777777" w:rsidR="00975D9B" w:rsidRDefault="00975D9B" w:rsidP="00975D9B">
            <w:pPr>
              <w:jc w:val="both"/>
              <w:rPr>
                <w:rFonts w:ascii="Arial Narrow" w:hAnsi="Arial Narrow"/>
                <w:b/>
              </w:rPr>
            </w:pPr>
          </w:p>
          <w:p w14:paraId="68A1F610" w14:textId="77777777" w:rsidR="00975D9B" w:rsidRDefault="00975D9B" w:rsidP="00975D9B">
            <w:pPr>
              <w:jc w:val="both"/>
              <w:rPr>
                <w:rFonts w:ascii="Arial Narrow" w:hAnsi="Arial Narrow"/>
                <w:b/>
              </w:rPr>
            </w:pPr>
          </w:p>
          <w:p w14:paraId="2869BC39" w14:textId="77777777" w:rsidR="00975D9B" w:rsidRDefault="00975D9B" w:rsidP="00975D9B">
            <w:pPr>
              <w:jc w:val="both"/>
              <w:rPr>
                <w:rFonts w:ascii="Arial Narrow" w:hAnsi="Arial Narrow"/>
                <w:b/>
              </w:rPr>
            </w:pPr>
          </w:p>
          <w:p w14:paraId="7B66AC92" w14:textId="77777777" w:rsidR="00975D9B" w:rsidRDefault="00975D9B" w:rsidP="00975D9B">
            <w:pPr>
              <w:jc w:val="both"/>
              <w:rPr>
                <w:rFonts w:ascii="Arial Narrow" w:hAnsi="Arial Narrow"/>
                <w:b/>
              </w:rPr>
            </w:pPr>
          </w:p>
          <w:p w14:paraId="2CF76363" w14:textId="77777777" w:rsidR="00975D9B" w:rsidRDefault="00975D9B" w:rsidP="00975D9B">
            <w:pPr>
              <w:jc w:val="both"/>
              <w:rPr>
                <w:rFonts w:ascii="Arial Narrow" w:hAnsi="Arial Narrow"/>
                <w:b/>
              </w:rPr>
            </w:pPr>
          </w:p>
          <w:p w14:paraId="29AC9AAB" w14:textId="77777777" w:rsidR="00975D9B" w:rsidRDefault="00975D9B" w:rsidP="00975D9B">
            <w:pPr>
              <w:jc w:val="both"/>
              <w:rPr>
                <w:rFonts w:ascii="Arial Narrow" w:hAnsi="Arial Narrow"/>
                <w:b/>
              </w:rPr>
            </w:pPr>
          </w:p>
          <w:p w14:paraId="5DB65375" w14:textId="77777777" w:rsidR="00975D9B" w:rsidRDefault="00975D9B" w:rsidP="00975D9B">
            <w:pPr>
              <w:jc w:val="both"/>
              <w:rPr>
                <w:rFonts w:ascii="Arial Narrow" w:hAnsi="Arial Narrow"/>
                <w:b/>
              </w:rPr>
            </w:pPr>
          </w:p>
        </w:tc>
      </w:tr>
      <w:tr w:rsidR="00975D9B" w14:paraId="62785057" w14:textId="77777777" w:rsidTr="00975D9B">
        <w:tc>
          <w:tcPr>
            <w:tcW w:w="2376" w:type="dxa"/>
            <w:tcBorders>
              <w:top w:val="double" w:sz="4" w:space="0" w:color="auto"/>
              <w:left w:val="double" w:sz="4" w:space="0" w:color="auto"/>
              <w:bottom w:val="double" w:sz="4" w:space="0" w:color="auto"/>
              <w:right w:val="double" w:sz="4" w:space="0" w:color="auto"/>
            </w:tcBorders>
            <w:hideMark/>
          </w:tcPr>
          <w:p w14:paraId="165CACC7" w14:textId="77777777" w:rsidR="00975D9B" w:rsidRDefault="00975D9B" w:rsidP="00975D9B">
            <w:pPr>
              <w:jc w:val="both"/>
              <w:rPr>
                <w:rFonts w:ascii="Arial Narrow" w:hAnsi="Arial Narrow"/>
                <w:b/>
              </w:rPr>
            </w:pPr>
            <w:r>
              <w:rPr>
                <w:rFonts w:ascii="Arial Narrow" w:hAnsi="Arial Narrow"/>
                <w:b/>
              </w:rPr>
              <w:t xml:space="preserve">b) </w:t>
            </w:r>
            <w:r>
              <w:rPr>
                <w:rFonts w:ascii="Arial Narrow" w:hAnsi="Arial Narrow"/>
                <w:b/>
                <w:sz w:val="20"/>
              </w:rPr>
              <w:t>CAPACIDAD DE LOS RECURSOS ECONÓMICOS Y DE EQUIPAMIENTO</w:t>
            </w:r>
          </w:p>
        </w:tc>
        <w:tc>
          <w:tcPr>
            <w:tcW w:w="6521" w:type="dxa"/>
            <w:tcBorders>
              <w:top w:val="double" w:sz="4" w:space="0" w:color="auto"/>
              <w:left w:val="double" w:sz="4" w:space="0" w:color="auto"/>
              <w:bottom w:val="double" w:sz="4" w:space="0" w:color="auto"/>
              <w:right w:val="double" w:sz="4" w:space="0" w:color="auto"/>
            </w:tcBorders>
          </w:tcPr>
          <w:p w14:paraId="7C5D1519" w14:textId="77777777" w:rsidR="00975D9B" w:rsidRDefault="00975D9B" w:rsidP="00975D9B">
            <w:pPr>
              <w:ind w:left="459" w:hanging="425"/>
              <w:jc w:val="both"/>
              <w:rPr>
                <w:rFonts w:ascii="Arial Narrow" w:hAnsi="Arial Narrow"/>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565"/>
            </w:tblGrid>
            <w:tr w:rsidR="00975D9B" w14:paraId="553210E1" w14:textId="77777777" w:rsidTr="00975D9B">
              <w:tc>
                <w:tcPr>
                  <w:tcW w:w="4678" w:type="dxa"/>
                  <w:tcBorders>
                    <w:top w:val="single" w:sz="4" w:space="0" w:color="auto"/>
                    <w:left w:val="single" w:sz="4" w:space="0" w:color="auto"/>
                    <w:bottom w:val="single" w:sz="4" w:space="0" w:color="auto"/>
                    <w:right w:val="single" w:sz="4" w:space="0" w:color="auto"/>
                  </w:tcBorders>
                </w:tcPr>
                <w:p w14:paraId="19FF52E0" w14:textId="77777777" w:rsidR="00975D9B" w:rsidRDefault="00975D9B" w:rsidP="00975D9B">
                  <w:pPr>
                    <w:ind w:left="459" w:hanging="425"/>
                    <w:jc w:val="both"/>
                    <w:rPr>
                      <w:rFonts w:ascii="Arial Narrow" w:hAnsi="Arial Narrow"/>
                    </w:rPr>
                  </w:pPr>
                  <w:r>
                    <w:rPr>
                      <w:rFonts w:ascii="Arial Narrow" w:hAnsi="Arial Narrow"/>
                    </w:rPr>
                    <w:t xml:space="preserve">1.- Última Declaración fiscal anual y la última declaración fiscal provisional de ISR, presentadas ante Hacienda. </w:t>
                  </w:r>
                </w:p>
                <w:p w14:paraId="731B1957" w14:textId="77777777" w:rsidR="00975D9B" w:rsidRDefault="00975D9B" w:rsidP="00975D9B">
                  <w:pPr>
                    <w:jc w:val="both"/>
                    <w:rPr>
                      <w:rFonts w:ascii="Arial Narrow" w:hAnsi="Arial Narrow"/>
                    </w:rPr>
                  </w:pPr>
                </w:p>
              </w:tc>
              <w:tc>
                <w:tcPr>
                  <w:tcW w:w="1588" w:type="dxa"/>
                  <w:tcBorders>
                    <w:top w:val="single" w:sz="4" w:space="0" w:color="auto"/>
                    <w:left w:val="single" w:sz="4" w:space="0" w:color="auto"/>
                    <w:bottom w:val="single" w:sz="4" w:space="0" w:color="auto"/>
                    <w:right w:val="single" w:sz="4" w:space="0" w:color="auto"/>
                  </w:tcBorders>
                  <w:hideMark/>
                </w:tcPr>
                <w:p w14:paraId="71A800C2" w14:textId="77777777" w:rsidR="00975D9B" w:rsidRDefault="00975D9B" w:rsidP="00975D9B">
                  <w:pPr>
                    <w:ind w:left="459" w:hanging="425"/>
                    <w:jc w:val="center"/>
                    <w:rPr>
                      <w:rFonts w:ascii="Arial Narrow" w:hAnsi="Arial Narrow"/>
                    </w:rPr>
                  </w:pPr>
                  <w:r>
                    <w:rPr>
                      <w:rFonts w:ascii="Arial Narrow" w:hAnsi="Arial Narrow"/>
                    </w:rPr>
                    <w:t>6.9 Puntos</w:t>
                  </w:r>
                </w:p>
              </w:tc>
            </w:tr>
            <w:tr w:rsidR="00975D9B" w14:paraId="34B76FD7" w14:textId="77777777" w:rsidTr="00975D9B">
              <w:tc>
                <w:tcPr>
                  <w:tcW w:w="4678" w:type="dxa"/>
                  <w:tcBorders>
                    <w:top w:val="single" w:sz="4" w:space="0" w:color="auto"/>
                    <w:left w:val="single" w:sz="4" w:space="0" w:color="auto"/>
                    <w:bottom w:val="single" w:sz="4" w:space="0" w:color="auto"/>
                    <w:right w:val="single" w:sz="4" w:space="0" w:color="auto"/>
                  </w:tcBorders>
                </w:tcPr>
                <w:p w14:paraId="7CBE720F" w14:textId="616B713E" w:rsidR="00975D9B" w:rsidRDefault="00975D9B" w:rsidP="00975D9B">
                  <w:pPr>
                    <w:ind w:left="459" w:hanging="425"/>
                    <w:jc w:val="both"/>
                    <w:rPr>
                      <w:rFonts w:ascii="Arial Narrow" w:hAnsi="Arial Narrow"/>
                    </w:rPr>
                  </w:pPr>
                  <w:r>
                    <w:rPr>
                      <w:rFonts w:ascii="Arial Narrow" w:hAnsi="Arial Narrow"/>
                    </w:rPr>
                    <w:t xml:space="preserve">2.- Proporcionar el número de personal con el que cuenta la Aseguradora para poder atender técnica y comercialmente la cuenta. Entregar el organigrama con el número de personas que operan la parte comercial, técnica </w:t>
                  </w:r>
                  <w:r w:rsidR="002B1C89">
                    <w:rPr>
                      <w:rFonts w:ascii="Arial Narrow" w:hAnsi="Arial Narrow"/>
                    </w:rPr>
                    <w:t>y de</w:t>
                  </w:r>
                  <w:r>
                    <w:rPr>
                      <w:rFonts w:ascii="Arial Narrow" w:hAnsi="Arial Narrow"/>
                    </w:rPr>
                    <w:t xml:space="preserve"> siniestros. Para </w:t>
                  </w:r>
                  <w:r>
                    <w:rPr>
                      <w:rFonts w:ascii="Arial Narrow" w:hAnsi="Arial Narrow"/>
                    </w:rPr>
                    <w:lastRenderedPageBreak/>
                    <w:t xml:space="preserve">determinar la suficiencia de este punto es necesario contar mínimo con una persona que atienda comercialmente, </w:t>
                  </w:r>
                  <w:proofErr w:type="gramStart"/>
                  <w:r>
                    <w:rPr>
                      <w:rFonts w:ascii="Arial Narrow" w:hAnsi="Arial Narrow"/>
                    </w:rPr>
                    <w:t>una área</w:t>
                  </w:r>
                  <w:proofErr w:type="gramEnd"/>
                  <w:r>
                    <w:rPr>
                      <w:rFonts w:ascii="Arial Narrow" w:hAnsi="Arial Narrow"/>
                    </w:rPr>
                    <w:t xml:space="preserve"> que vía telefónica permita recibir el aviso de siniestro y asignar el número del mismo, contar con personal técnico mínimo una persona que permita analizar la propuesta.</w:t>
                  </w:r>
                </w:p>
                <w:p w14:paraId="312A9FFD" w14:textId="77777777" w:rsidR="00975D9B" w:rsidRDefault="00975D9B" w:rsidP="00975D9B">
                  <w:pPr>
                    <w:jc w:val="both"/>
                    <w:rPr>
                      <w:rFonts w:ascii="Arial Narrow" w:hAnsi="Arial Narrow"/>
                    </w:rPr>
                  </w:pPr>
                </w:p>
              </w:tc>
              <w:tc>
                <w:tcPr>
                  <w:tcW w:w="1588" w:type="dxa"/>
                  <w:tcBorders>
                    <w:top w:val="single" w:sz="4" w:space="0" w:color="auto"/>
                    <w:left w:val="single" w:sz="4" w:space="0" w:color="auto"/>
                    <w:bottom w:val="single" w:sz="4" w:space="0" w:color="auto"/>
                    <w:right w:val="single" w:sz="4" w:space="0" w:color="auto"/>
                  </w:tcBorders>
                  <w:hideMark/>
                </w:tcPr>
                <w:p w14:paraId="4B486E2C" w14:textId="77777777" w:rsidR="00975D9B" w:rsidRDefault="00975D9B" w:rsidP="00975D9B">
                  <w:pPr>
                    <w:ind w:left="459" w:hanging="425"/>
                    <w:jc w:val="center"/>
                    <w:rPr>
                      <w:rFonts w:ascii="Arial Narrow" w:hAnsi="Arial Narrow"/>
                      <w:color w:val="00B0F0"/>
                    </w:rPr>
                  </w:pPr>
                  <w:r>
                    <w:rPr>
                      <w:rFonts w:ascii="Arial Narrow" w:hAnsi="Arial Narrow"/>
                    </w:rPr>
                    <w:lastRenderedPageBreak/>
                    <w:t xml:space="preserve">3 </w:t>
                  </w:r>
                  <w:proofErr w:type="gramStart"/>
                  <w:r>
                    <w:rPr>
                      <w:rFonts w:ascii="Arial Narrow" w:hAnsi="Arial Narrow"/>
                    </w:rPr>
                    <w:t>Puntos</w:t>
                  </w:r>
                  <w:proofErr w:type="gramEnd"/>
                </w:p>
              </w:tc>
            </w:tr>
            <w:tr w:rsidR="00975D9B" w14:paraId="65EFFB71" w14:textId="77777777" w:rsidTr="00975D9B">
              <w:tc>
                <w:tcPr>
                  <w:tcW w:w="4678" w:type="dxa"/>
                  <w:tcBorders>
                    <w:top w:val="single" w:sz="4" w:space="0" w:color="auto"/>
                    <w:left w:val="single" w:sz="4" w:space="0" w:color="auto"/>
                    <w:bottom w:val="single" w:sz="4" w:space="0" w:color="auto"/>
                    <w:right w:val="single" w:sz="4" w:space="0" w:color="auto"/>
                  </w:tcBorders>
                </w:tcPr>
                <w:p w14:paraId="7C4A6D7C" w14:textId="77777777" w:rsidR="00975D9B" w:rsidRDefault="00975D9B" w:rsidP="00975D9B">
                  <w:pPr>
                    <w:ind w:left="459" w:hanging="425"/>
                    <w:jc w:val="both"/>
                    <w:rPr>
                      <w:rFonts w:ascii="Arial Narrow" w:hAnsi="Arial Narrow"/>
                    </w:rPr>
                  </w:pPr>
                  <w:r>
                    <w:rPr>
                      <w:rFonts w:ascii="Arial Narrow" w:hAnsi="Arial Narrow"/>
                    </w:rPr>
                    <w:t>3.- Fotografías y/o folletos de instalaciones.</w:t>
                  </w:r>
                </w:p>
                <w:p w14:paraId="4E571AD8" w14:textId="77777777" w:rsidR="00975D9B" w:rsidRDefault="00975D9B" w:rsidP="00975D9B">
                  <w:pPr>
                    <w:jc w:val="both"/>
                    <w:rPr>
                      <w:rFonts w:ascii="Arial Narrow" w:hAnsi="Arial Narrow"/>
                      <w:strike/>
                    </w:rPr>
                  </w:pPr>
                </w:p>
              </w:tc>
              <w:tc>
                <w:tcPr>
                  <w:tcW w:w="1588" w:type="dxa"/>
                  <w:tcBorders>
                    <w:top w:val="single" w:sz="4" w:space="0" w:color="auto"/>
                    <w:left w:val="single" w:sz="4" w:space="0" w:color="auto"/>
                    <w:bottom w:val="single" w:sz="4" w:space="0" w:color="auto"/>
                    <w:right w:val="single" w:sz="4" w:space="0" w:color="auto"/>
                  </w:tcBorders>
                  <w:hideMark/>
                </w:tcPr>
                <w:p w14:paraId="7EADA06A" w14:textId="77777777" w:rsidR="00975D9B" w:rsidRDefault="00975D9B" w:rsidP="00975D9B">
                  <w:pPr>
                    <w:ind w:left="459" w:hanging="425"/>
                    <w:jc w:val="center"/>
                    <w:rPr>
                      <w:rFonts w:ascii="Arial Narrow" w:hAnsi="Arial Narrow"/>
                      <w:color w:val="00B0F0"/>
                    </w:rPr>
                  </w:pPr>
                  <w:r>
                    <w:rPr>
                      <w:rFonts w:ascii="Arial Narrow" w:hAnsi="Arial Narrow"/>
                    </w:rPr>
                    <w:t>1.6 Puntos</w:t>
                  </w:r>
                </w:p>
              </w:tc>
            </w:tr>
            <w:tr w:rsidR="00975D9B" w14:paraId="369FE945" w14:textId="77777777" w:rsidTr="00975D9B">
              <w:tc>
                <w:tcPr>
                  <w:tcW w:w="4678" w:type="dxa"/>
                  <w:tcBorders>
                    <w:top w:val="single" w:sz="4" w:space="0" w:color="auto"/>
                    <w:left w:val="single" w:sz="4" w:space="0" w:color="auto"/>
                    <w:bottom w:val="single" w:sz="4" w:space="0" w:color="auto"/>
                    <w:right w:val="single" w:sz="4" w:space="0" w:color="auto"/>
                  </w:tcBorders>
                </w:tcPr>
                <w:p w14:paraId="428DFE7C" w14:textId="77777777" w:rsidR="00975D9B" w:rsidRDefault="00975D9B" w:rsidP="00975D9B">
                  <w:pPr>
                    <w:ind w:left="459" w:hanging="425"/>
                    <w:jc w:val="both"/>
                    <w:rPr>
                      <w:rFonts w:ascii="Arial Narrow" w:hAnsi="Arial Narrow"/>
                      <w:color w:val="00B0F0"/>
                    </w:rPr>
                  </w:pPr>
                </w:p>
              </w:tc>
              <w:tc>
                <w:tcPr>
                  <w:tcW w:w="1588" w:type="dxa"/>
                  <w:tcBorders>
                    <w:top w:val="single" w:sz="4" w:space="0" w:color="auto"/>
                    <w:left w:val="single" w:sz="4" w:space="0" w:color="auto"/>
                    <w:bottom w:val="single" w:sz="4" w:space="0" w:color="auto"/>
                    <w:right w:val="single" w:sz="4" w:space="0" w:color="auto"/>
                  </w:tcBorders>
                  <w:hideMark/>
                </w:tcPr>
                <w:p w14:paraId="5C68AC1E" w14:textId="77777777" w:rsidR="00975D9B" w:rsidRDefault="00975D9B" w:rsidP="00975D9B">
                  <w:pPr>
                    <w:ind w:left="459" w:hanging="425"/>
                    <w:jc w:val="center"/>
                    <w:rPr>
                      <w:rFonts w:ascii="Arial Narrow" w:hAnsi="Arial Narrow"/>
                    </w:rPr>
                  </w:pPr>
                  <w:r>
                    <w:rPr>
                      <w:rFonts w:ascii="Arial Narrow" w:hAnsi="Arial Narrow"/>
                      <w:i/>
                      <w:sz w:val="16"/>
                      <w:szCs w:val="16"/>
                    </w:rPr>
                    <w:t xml:space="preserve">Nota: Los </w:t>
                  </w:r>
                  <w:proofErr w:type="gramStart"/>
                  <w:r>
                    <w:rPr>
                      <w:rFonts w:ascii="Arial Narrow" w:hAnsi="Arial Narrow"/>
                      <w:i/>
                      <w:sz w:val="16"/>
                      <w:szCs w:val="16"/>
                    </w:rPr>
                    <w:t>puntos  son</w:t>
                  </w:r>
                  <w:proofErr w:type="gramEnd"/>
                  <w:r>
                    <w:rPr>
                      <w:rFonts w:ascii="Arial Narrow" w:hAnsi="Arial Narrow"/>
                      <w:i/>
                      <w:sz w:val="16"/>
                      <w:szCs w:val="16"/>
                    </w:rPr>
                    <w:t xml:space="preserve"> acumulativos</w:t>
                  </w:r>
                </w:p>
              </w:tc>
            </w:tr>
          </w:tbl>
          <w:p w14:paraId="2FC4C4E6" w14:textId="77777777" w:rsidR="00975D9B" w:rsidRDefault="00975D9B" w:rsidP="00975D9B">
            <w:pPr>
              <w:ind w:left="459" w:hanging="425"/>
              <w:jc w:val="both"/>
              <w:rPr>
                <w:rFonts w:ascii="Arial Narrow" w:hAnsi="Arial Narrow"/>
              </w:rPr>
            </w:pPr>
          </w:p>
          <w:p w14:paraId="2AC27450" w14:textId="77777777" w:rsidR="00975D9B" w:rsidRDefault="00975D9B" w:rsidP="00975D9B">
            <w:pPr>
              <w:ind w:left="459" w:hanging="425"/>
              <w:jc w:val="both"/>
              <w:rPr>
                <w:rFonts w:ascii="Arial Narrow" w:hAnsi="Arial Narrow"/>
                <w:color w:val="00B0F0"/>
              </w:rPr>
            </w:pPr>
          </w:p>
        </w:tc>
        <w:tc>
          <w:tcPr>
            <w:tcW w:w="1328" w:type="dxa"/>
            <w:tcBorders>
              <w:top w:val="double" w:sz="4" w:space="0" w:color="auto"/>
              <w:left w:val="double" w:sz="4" w:space="0" w:color="auto"/>
              <w:bottom w:val="double" w:sz="4" w:space="0" w:color="auto"/>
              <w:right w:val="double" w:sz="4" w:space="0" w:color="auto"/>
            </w:tcBorders>
          </w:tcPr>
          <w:p w14:paraId="00F4E2DB" w14:textId="77777777" w:rsidR="00975D9B" w:rsidRDefault="00975D9B" w:rsidP="00975D9B">
            <w:pPr>
              <w:jc w:val="center"/>
              <w:rPr>
                <w:rFonts w:ascii="Arial Narrow" w:hAnsi="Arial Narrow"/>
                <w:b/>
                <w:strike/>
              </w:rPr>
            </w:pPr>
          </w:p>
          <w:p w14:paraId="4DAF8B1A" w14:textId="77777777" w:rsidR="00975D9B" w:rsidRDefault="00975D9B" w:rsidP="00975D9B">
            <w:pPr>
              <w:jc w:val="center"/>
              <w:rPr>
                <w:rFonts w:ascii="Arial Narrow" w:hAnsi="Arial Narrow"/>
                <w:b/>
              </w:rPr>
            </w:pPr>
            <w:r>
              <w:rPr>
                <w:rFonts w:ascii="Arial Narrow" w:hAnsi="Arial Narrow"/>
                <w:b/>
              </w:rPr>
              <w:t>11.5 Puntos</w:t>
            </w:r>
          </w:p>
        </w:tc>
      </w:tr>
      <w:tr w:rsidR="00975D9B" w14:paraId="6135363F" w14:textId="77777777" w:rsidTr="00975D9B">
        <w:tc>
          <w:tcPr>
            <w:tcW w:w="2376" w:type="dxa"/>
            <w:tcBorders>
              <w:top w:val="double" w:sz="4" w:space="0" w:color="auto"/>
              <w:left w:val="double" w:sz="4" w:space="0" w:color="auto"/>
              <w:bottom w:val="double" w:sz="4" w:space="0" w:color="auto"/>
              <w:right w:val="double" w:sz="4" w:space="0" w:color="auto"/>
            </w:tcBorders>
            <w:hideMark/>
          </w:tcPr>
          <w:p w14:paraId="3CAF147D" w14:textId="77777777" w:rsidR="00975D9B" w:rsidRDefault="00975D9B" w:rsidP="00975D9B">
            <w:pPr>
              <w:jc w:val="both"/>
              <w:rPr>
                <w:rFonts w:ascii="Arial Narrow" w:hAnsi="Arial Narrow"/>
                <w:b/>
              </w:rPr>
            </w:pPr>
            <w:r>
              <w:rPr>
                <w:rFonts w:ascii="Arial Narrow" w:hAnsi="Arial Narrow"/>
                <w:b/>
              </w:rPr>
              <w:t xml:space="preserve">c) </w:t>
            </w:r>
            <w:r>
              <w:rPr>
                <w:rFonts w:ascii="Arial Narrow" w:hAnsi="Arial Narrow"/>
                <w:b/>
                <w:sz w:val="20"/>
              </w:rPr>
              <w:t>PARTICIPACIÓN DE DISCAPACITADOS O EMPRESAS QUE CUENTEN CON TRABAJADORES DISCAPACITADOS</w:t>
            </w:r>
          </w:p>
        </w:tc>
        <w:tc>
          <w:tcPr>
            <w:tcW w:w="6521" w:type="dxa"/>
            <w:tcBorders>
              <w:top w:val="double" w:sz="4" w:space="0" w:color="auto"/>
              <w:left w:val="double" w:sz="4" w:space="0" w:color="auto"/>
              <w:bottom w:val="double" w:sz="4" w:space="0" w:color="auto"/>
              <w:right w:val="double" w:sz="4" w:space="0" w:color="auto"/>
            </w:tcBorders>
            <w:hideMark/>
          </w:tcPr>
          <w:p w14:paraId="23B1D50E" w14:textId="77777777" w:rsidR="00975D9B" w:rsidRDefault="00975D9B" w:rsidP="00975D9B">
            <w:pPr>
              <w:jc w:val="both"/>
              <w:rPr>
                <w:rFonts w:ascii="Arial Narrow" w:hAnsi="Arial Narrow"/>
              </w:rPr>
            </w:pPr>
            <w:r>
              <w:rPr>
                <w:rFonts w:ascii="Arial Narrow" w:hAnsi="Arial Narrow"/>
              </w:rPr>
              <w:t xml:space="preserve">El licitante deberá presentar, en su caso, las altas en el régimen obligatorio del Instituto Mexicano del Seguro Social, en el que se acredite que la empresa cuenta con personal con discapacidad cuando menos en un cinco por ciento de la totalidad de su planta de empleados y con una antigüedad no menor a seis meses, computada hasta la fecha del acto de presentación y apertura de proposiciones de la presente licitación. Se asignará la mayor puntuación o unidades porcentuales, al licitante o los licitantes que acrediten tener el mayor número de trabajadores discapacitados y se distribuirá de manera proporcional la puntuación a los demás licitantes, aplicando para ello una regla de tres.      </w:t>
            </w:r>
          </w:p>
        </w:tc>
        <w:tc>
          <w:tcPr>
            <w:tcW w:w="1328" w:type="dxa"/>
            <w:tcBorders>
              <w:top w:val="double" w:sz="4" w:space="0" w:color="auto"/>
              <w:left w:val="double" w:sz="4" w:space="0" w:color="auto"/>
              <w:bottom w:val="double" w:sz="4" w:space="0" w:color="auto"/>
              <w:right w:val="double" w:sz="4" w:space="0" w:color="auto"/>
            </w:tcBorders>
            <w:hideMark/>
          </w:tcPr>
          <w:p w14:paraId="78474529" w14:textId="77777777" w:rsidR="00975D9B" w:rsidRDefault="00975D9B" w:rsidP="00975D9B">
            <w:pPr>
              <w:jc w:val="center"/>
              <w:rPr>
                <w:rFonts w:ascii="Arial Narrow" w:hAnsi="Arial Narrow"/>
                <w:b/>
              </w:rPr>
            </w:pPr>
            <w:r>
              <w:rPr>
                <w:rFonts w:ascii="Arial Narrow" w:hAnsi="Arial Narrow"/>
                <w:b/>
              </w:rPr>
              <w:t>0.5 Puntos</w:t>
            </w:r>
          </w:p>
        </w:tc>
      </w:tr>
      <w:tr w:rsidR="00975D9B" w14:paraId="24C4C355" w14:textId="77777777" w:rsidTr="00975D9B">
        <w:tc>
          <w:tcPr>
            <w:tcW w:w="2376" w:type="dxa"/>
            <w:tcBorders>
              <w:top w:val="double" w:sz="4" w:space="0" w:color="auto"/>
              <w:left w:val="double" w:sz="4" w:space="0" w:color="auto"/>
              <w:bottom w:val="double" w:sz="4" w:space="0" w:color="auto"/>
              <w:right w:val="double" w:sz="4" w:space="0" w:color="auto"/>
            </w:tcBorders>
            <w:hideMark/>
          </w:tcPr>
          <w:p w14:paraId="516EEE92" w14:textId="77777777" w:rsidR="00975D9B" w:rsidRDefault="00975D9B" w:rsidP="00975D9B">
            <w:pPr>
              <w:jc w:val="both"/>
              <w:rPr>
                <w:rFonts w:ascii="Arial Narrow" w:hAnsi="Arial Narrow"/>
                <w:b/>
                <w:sz w:val="20"/>
              </w:rPr>
            </w:pPr>
            <w:r>
              <w:rPr>
                <w:rFonts w:ascii="Arial Narrow" w:hAnsi="Arial Narrow"/>
                <w:b/>
                <w:sz w:val="20"/>
              </w:rPr>
              <w:t xml:space="preserve">d) PARTICIPACIÓN DE MIPYMES </w:t>
            </w:r>
          </w:p>
        </w:tc>
        <w:tc>
          <w:tcPr>
            <w:tcW w:w="6521" w:type="dxa"/>
            <w:tcBorders>
              <w:top w:val="double" w:sz="4" w:space="0" w:color="auto"/>
              <w:left w:val="double" w:sz="4" w:space="0" w:color="auto"/>
              <w:bottom w:val="double" w:sz="4" w:space="0" w:color="auto"/>
              <w:right w:val="double" w:sz="4" w:space="0" w:color="auto"/>
            </w:tcBorders>
            <w:hideMark/>
          </w:tcPr>
          <w:p w14:paraId="27C32F28" w14:textId="77777777" w:rsidR="00975D9B" w:rsidRDefault="00975D9B" w:rsidP="00975D9B">
            <w:pPr>
              <w:jc w:val="both"/>
              <w:rPr>
                <w:rFonts w:ascii="Arial Narrow" w:hAnsi="Arial Narrow"/>
              </w:rPr>
            </w:pPr>
            <w:r>
              <w:rPr>
                <w:rFonts w:ascii="Arial Narrow" w:hAnsi="Arial Narrow"/>
              </w:rPr>
              <w:t xml:space="preserve">Que demuestre que producen bienes con innovación tecnológica relacionados directamente con la entrega del bien y esté registrada en el Instituto Mexicano de la Propiedad Industrial. </w:t>
            </w:r>
          </w:p>
          <w:p w14:paraId="05F4DC63" w14:textId="77777777" w:rsidR="00975D9B" w:rsidRDefault="00975D9B" w:rsidP="00975D9B">
            <w:pPr>
              <w:jc w:val="both"/>
              <w:rPr>
                <w:rFonts w:ascii="Arial Narrow" w:hAnsi="Arial Narrow"/>
              </w:rPr>
            </w:pPr>
            <w:r>
              <w:rPr>
                <w:rFonts w:ascii="Arial Narrow" w:hAnsi="Arial Narrow"/>
              </w:rPr>
              <w:t xml:space="preserve">Se </w:t>
            </w:r>
            <w:proofErr w:type="gramStart"/>
            <w:r>
              <w:rPr>
                <w:rFonts w:ascii="Arial Narrow" w:hAnsi="Arial Narrow"/>
              </w:rPr>
              <w:t>acreditara</w:t>
            </w:r>
            <w:proofErr w:type="gramEnd"/>
            <w:r>
              <w:rPr>
                <w:rFonts w:ascii="Arial Narrow" w:hAnsi="Arial Narrow"/>
              </w:rPr>
              <w:t xml:space="preserve"> con el documento que expida el propio Instituto con una vigencia no mayor a 5 años.</w:t>
            </w:r>
          </w:p>
        </w:tc>
        <w:tc>
          <w:tcPr>
            <w:tcW w:w="1328" w:type="dxa"/>
            <w:tcBorders>
              <w:top w:val="double" w:sz="4" w:space="0" w:color="auto"/>
              <w:left w:val="double" w:sz="4" w:space="0" w:color="auto"/>
              <w:bottom w:val="double" w:sz="4" w:space="0" w:color="auto"/>
              <w:right w:val="double" w:sz="4" w:space="0" w:color="auto"/>
            </w:tcBorders>
            <w:hideMark/>
          </w:tcPr>
          <w:p w14:paraId="1DB7870D" w14:textId="77777777" w:rsidR="00975D9B" w:rsidRDefault="00975D9B" w:rsidP="00975D9B">
            <w:pPr>
              <w:jc w:val="center"/>
              <w:rPr>
                <w:rFonts w:ascii="Arial Narrow" w:hAnsi="Arial Narrow"/>
                <w:b/>
              </w:rPr>
            </w:pPr>
            <w:r>
              <w:rPr>
                <w:rFonts w:ascii="Arial Narrow" w:hAnsi="Arial Narrow"/>
                <w:b/>
              </w:rPr>
              <w:t>0.5 Puntos</w:t>
            </w:r>
          </w:p>
        </w:tc>
      </w:tr>
    </w:tbl>
    <w:p w14:paraId="2B8663E7" w14:textId="77777777" w:rsidR="00975D9B" w:rsidRDefault="00975D9B" w:rsidP="00975D9B">
      <w:pPr>
        <w:jc w:val="center"/>
        <w:rPr>
          <w:rFonts w:ascii="Arial Narrow" w:hAnsi="Arial Narrow"/>
          <w:b/>
          <w:sz w:val="20"/>
          <w:u w:val="single"/>
        </w:rPr>
      </w:pPr>
    </w:p>
    <w:p w14:paraId="5DB36E75" w14:textId="77777777" w:rsidR="00975D9B" w:rsidRPr="00E81DB1" w:rsidRDefault="00975D9B" w:rsidP="00975D9B">
      <w:pPr>
        <w:jc w:val="center"/>
        <w:rPr>
          <w:rFonts w:ascii="Arial Narrow" w:hAnsi="Arial Narrow"/>
          <w:b/>
          <w:color w:val="FF0000"/>
          <w:sz w:val="40"/>
          <w:szCs w:val="40"/>
          <w:u w:val="single"/>
        </w:rPr>
      </w:pPr>
      <w:r>
        <w:rPr>
          <w:rFonts w:ascii="Arial Narrow" w:hAnsi="Arial Narrow"/>
          <w:b/>
          <w:sz w:val="20"/>
          <w:u w:val="single"/>
        </w:rPr>
        <w:br w:type="page"/>
      </w:r>
      <w:r>
        <w:rPr>
          <w:rFonts w:ascii="Arial Narrow" w:hAnsi="Arial Narrow"/>
          <w:b/>
          <w:color w:val="FF0000"/>
          <w:sz w:val="40"/>
          <w:szCs w:val="40"/>
          <w:u w:val="single"/>
        </w:rPr>
        <w:lastRenderedPageBreak/>
        <w:t>I</w:t>
      </w:r>
      <w:r w:rsidRPr="00E81DB1">
        <w:rPr>
          <w:rFonts w:ascii="Arial Narrow" w:hAnsi="Arial Narrow"/>
          <w:b/>
          <w:color w:val="FF0000"/>
          <w:sz w:val="40"/>
          <w:szCs w:val="40"/>
          <w:u w:val="single"/>
        </w:rPr>
        <w:t xml:space="preserve">I.- </w:t>
      </w:r>
      <w:r>
        <w:rPr>
          <w:rFonts w:ascii="Arial Narrow" w:hAnsi="Arial Narrow"/>
          <w:b/>
          <w:color w:val="FF0000"/>
          <w:sz w:val="40"/>
          <w:szCs w:val="40"/>
          <w:u w:val="single"/>
        </w:rPr>
        <w:t xml:space="preserve">EXPERIENCIA Y ESPECIALIDAD DEL </w:t>
      </w:r>
      <w:r w:rsidRPr="00E81DB1">
        <w:rPr>
          <w:rFonts w:ascii="Arial Narrow" w:hAnsi="Arial Narrow"/>
          <w:b/>
          <w:color w:val="FF0000"/>
          <w:sz w:val="40"/>
          <w:szCs w:val="40"/>
          <w:u w:val="single"/>
        </w:rPr>
        <w:t>LICITANTE:</w:t>
      </w:r>
    </w:p>
    <w:p w14:paraId="47A15AAA" w14:textId="77777777" w:rsidR="00975D9B" w:rsidRDefault="00975D9B" w:rsidP="00975D9B">
      <w:pPr>
        <w:jc w:val="center"/>
        <w:rPr>
          <w:rFonts w:ascii="Arial Narrow" w:hAnsi="Arial Narrow"/>
          <w:b/>
          <w:sz w:val="2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93"/>
        <w:gridCol w:w="6069"/>
        <w:gridCol w:w="1304"/>
      </w:tblGrid>
      <w:tr w:rsidR="00975D9B" w:rsidRPr="00F9265E" w14:paraId="2F976DA1" w14:textId="77777777" w:rsidTr="00975D9B">
        <w:trPr>
          <w:trHeight w:val="853"/>
        </w:trPr>
        <w:tc>
          <w:tcPr>
            <w:tcW w:w="2376" w:type="dxa"/>
            <w:shd w:val="clear" w:color="auto" w:fill="D9D9D9"/>
          </w:tcPr>
          <w:p w14:paraId="142015A2" w14:textId="77777777" w:rsidR="00975D9B" w:rsidRDefault="00975D9B" w:rsidP="00975D9B">
            <w:pPr>
              <w:jc w:val="center"/>
              <w:rPr>
                <w:rFonts w:ascii="Arial Narrow" w:hAnsi="Arial Narrow"/>
                <w:b/>
              </w:rPr>
            </w:pPr>
          </w:p>
          <w:p w14:paraId="2DEAB494" w14:textId="77777777" w:rsidR="00975D9B" w:rsidRPr="00F9265E" w:rsidRDefault="00975D9B" w:rsidP="00975D9B">
            <w:pPr>
              <w:jc w:val="center"/>
              <w:rPr>
                <w:rFonts w:ascii="Arial Narrow" w:hAnsi="Arial Narrow"/>
                <w:b/>
              </w:rPr>
            </w:pPr>
            <w:r w:rsidRPr="00F9265E">
              <w:rPr>
                <w:rFonts w:ascii="Arial Narrow" w:hAnsi="Arial Narrow"/>
                <w:b/>
              </w:rPr>
              <w:t>RUBROS / SUBRUBRO</w:t>
            </w:r>
          </w:p>
        </w:tc>
        <w:tc>
          <w:tcPr>
            <w:tcW w:w="6521" w:type="dxa"/>
            <w:tcBorders>
              <w:right w:val="nil"/>
            </w:tcBorders>
            <w:shd w:val="clear" w:color="auto" w:fill="D9D9D9"/>
          </w:tcPr>
          <w:p w14:paraId="201E6B9B" w14:textId="77777777" w:rsidR="00975D9B" w:rsidRDefault="00975D9B" w:rsidP="00975D9B">
            <w:pPr>
              <w:jc w:val="center"/>
              <w:rPr>
                <w:rFonts w:ascii="Arial Narrow" w:hAnsi="Arial Narrow"/>
                <w:b/>
              </w:rPr>
            </w:pPr>
          </w:p>
          <w:p w14:paraId="4A12EAFB" w14:textId="77777777" w:rsidR="00975D9B" w:rsidRPr="00F9265E" w:rsidRDefault="00975D9B" w:rsidP="00975D9B">
            <w:pPr>
              <w:jc w:val="center"/>
              <w:rPr>
                <w:rFonts w:ascii="Arial Narrow" w:hAnsi="Arial Narrow"/>
                <w:b/>
              </w:rPr>
            </w:pPr>
            <w:r w:rsidRPr="00F9265E">
              <w:rPr>
                <w:rFonts w:ascii="Arial Narrow" w:hAnsi="Arial Narrow"/>
                <w:b/>
              </w:rPr>
              <w:t>ACREDITACIÓN Y CALIFICACIÓN PARA EL OTORGAMIENTO DE PUNTOS</w:t>
            </w:r>
          </w:p>
        </w:tc>
        <w:tc>
          <w:tcPr>
            <w:tcW w:w="1328" w:type="dxa"/>
            <w:tcBorders>
              <w:left w:val="nil"/>
            </w:tcBorders>
            <w:shd w:val="clear" w:color="auto" w:fill="D9D9D9"/>
          </w:tcPr>
          <w:p w14:paraId="52CD7892" w14:textId="77777777" w:rsidR="00975D9B" w:rsidRPr="00F9265E" w:rsidRDefault="00975D9B" w:rsidP="00975D9B">
            <w:pPr>
              <w:jc w:val="both"/>
              <w:rPr>
                <w:rFonts w:ascii="Arial Narrow" w:hAnsi="Arial Narrow"/>
              </w:rPr>
            </w:pPr>
          </w:p>
        </w:tc>
      </w:tr>
      <w:tr w:rsidR="00975D9B" w:rsidRPr="00F9265E" w14:paraId="320F3120" w14:textId="77777777" w:rsidTr="00975D9B">
        <w:tc>
          <w:tcPr>
            <w:tcW w:w="2376" w:type="dxa"/>
          </w:tcPr>
          <w:p w14:paraId="5F55853D" w14:textId="77777777" w:rsidR="00975D9B" w:rsidRPr="004450C4" w:rsidRDefault="00975D9B" w:rsidP="00975D9B">
            <w:pPr>
              <w:jc w:val="both"/>
              <w:rPr>
                <w:rFonts w:ascii="Arial Narrow" w:hAnsi="Arial Narrow"/>
                <w:b/>
                <w:color w:val="0070C0"/>
                <w:szCs w:val="24"/>
                <w:u w:val="single"/>
              </w:rPr>
            </w:pPr>
            <w:r>
              <w:rPr>
                <w:rFonts w:ascii="Arial Narrow" w:hAnsi="Arial Narrow"/>
                <w:b/>
                <w:color w:val="0070C0"/>
                <w:szCs w:val="24"/>
                <w:u w:val="single"/>
              </w:rPr>
              <w:t>II</w:t>
            </w:r>
            <w:r w:rsidRPr="004450C4">
              <w:rPr>
                <w:rFonts w:ascii="Arial Narrow" w:hAnsi="Arial Narrow"/>
                <w:b/>
                <w:color w:val="0070C0"/>
                <w:szCs w:val="24"/>
                <w:u w:val="single"/>
              </w:rPr>
              <w:t>.- EXPERIENCIA Y ESPECIALIDAD DEL LICITANTE</w:t>
            </w:r>
          </w:p>
        </w:tc>
        <w:tc>
          <w:tcPr>
            <w:tcW w:w="6521" w:type="dxa"/>
          </w:tcPr>
          <w:p w14:paraId="6EE56780" w14:textId="77777777" w:rsidR="00975D9B" w:rsidRPr="004450C4" w:rsidRDefault="00975D9B" w:rsidP="00975D9B">
            <w:pPr>
              <w:spacing w:line="276" w:lineRule="auto"/>
              <w:jc w:val="center"/>
              <w:rPr>
                <w:rFonts w:ascii="Arial Narrow" w:hAnsi="Arial Narrow"/>
                <w:b/>
                <w:color w:val="0070C0"/>
                <w:szCs w:val="24"/>
                <w:u w:val="single"/>
              </w:rPr>
            </w:pPr>
          </w:p>
          <w:p w14:paraId="71C07A61" w14:textId="77777777" w:rsidR="00975D9B" w:rsidRPr="004450C4" w:rsidRDefault="00975D9B" w:rsidP="00975D9B">
            <w:pPr>
              <w:spacing w:line="276" w:lineRule="auto"/>
              <w:jc w:val="center"/>
              <w:rPr>
                <w:rFonts w:ascii="Arial Narrow" w:hAnsi="Arial Narrow"/>
                <w:b/>
                <w:color w:val="0070C0"/>
                <w:szCs w:val="24"/>
                <w:u w:val="single"/>
              </w:rPr>
            </w:pPr>
            <w:r w:rsidRPr="004450C4">
              <w:rPr>
                <w:rFonts w:ascii="Arial Narrow" w:hAnsi="Arial Narrow"/>
                <w:b/>
                <w:color w:val="0070C0"/>
                <w:szCs w:val="24"/>
                <w:u w:val="single"/>
              </w:rPr>
              <w:t>MÁXIMO DE 16 PUNTOS</w:t>
            </w:r>
          </w:p>
        </w:tc>
        <w:tc>
          <w:tcPr>
            <w:tcW w:w="1328" w:type="dxa"/>
          </w:tcPr>
          <w:p w14:paraId="0023D633" w14:textId="77777777" w:rsidR="00975D9B" w:rsidRPr="004450C4" w:rsidRDefault="00975D9B" w:rsidP="00975D9B">
            <w:pPr>
              <w:jc w:val="center"/>
              <w:rPr>
                <w:rFonts w:ascii="Arial Narrow" w:hAnsi="Arial Narrow"/>
                <w:b/>
                <w:color w:val="0070C0"/>
                <w:szCs w:val="24"/>
                <w:u w:val="single"/>
              </w:rPr>
            </w:pPr>
          </w:p>
          <w:p w14:paraId="79DD18D9"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PUNTOS A ASIGNAR</w:t>
            </w:r>
          </w:p>
        </w:tc>
      </w:tr>
      <w:tr w:rsidR="00975D9B" w:rsidRPr="00F9265E" w14:paraId="3AA5E540" w14:textId="77777777" w:rsidTr="00975D9B">
        <w:trPr>
          <w:trHeight w:val="2319"/>
        </w:trPr>
        <w:tc>
          <w:tcPr>
            <w:tcW w:w="2376" w:type="dxa"/>
          </w:tcPr>
          <w:p w14:paraId="0BDC56E5" w14:textId="77777777" w:rsidR="00975D9B" w:rsidRPr="00E50608" w:rsidRDefault="00975D9B" w:rsidP="00975D9B">
            <w:pPr>
              <w:jc w:val="both"/>
              <w:rPr>
                <w:rFonts w:ascii="Arial Narrow" w:hAnsi="Arial Narrow"/>
                <w:b/>
                <w:sz w:val="20"/>
              </w:rPr>
            </w:pPr>
            <w:r w:rsidRPr="00E50608">
              <w:rPr>
                <w:rFonts w:ascii="Arial Narrow" w:hAnsi="Arial Narrow"/>
                <w:b/>
                <w:sz w:val="20"/>
              </w:rPr>
              <w:t>a) EXPERIENCIA</w:t>
            </w:r>
          </w:p>
        </w:tc>
        <w:tc>
          <w:tcPr>
            <w:tcW w:w="6521" w:type="dxa"/>
          </w:tcPr>
          <w:p w14:paraId="1EFE407F" w14:textId="77777777" w:rsidR="00975D9B" w:rsidRDefault="00975D9B" w:rsidP="00975D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339"/>
              <w:gridCol w:w="150"/>
              <w:gridCol w:w="1358"/>
            </w:tblGrid>
            <w:tr w:rsidR="00975D9B" w:rsidRPr="00472844" w14:paraId="2C860B10" w14:textId="77777777" w:rsidTr="00975D9B">
              <w:trPr>
                <w:gridAfter w:val="2"/>
                <w:wAfter w:w="1575" w:type="dxa"/>
              </w:trPr>
              <w:tc>
                <w:tcPr>
                  <w:tcW w:w="3250" w:type="dxa"/>
                  <w:tcBorders>
                    <w:top w:val="nil"/>
                    <w:left w:val="nil"/>
                    <w:right w:val="nil"/>
                  </w:tcBorders>
                </w:tcPr>
                <w:p w14:paraId="1AFD0F8C" w14:textId="77777777" w:rsidR="00975D9B" w:rsidRPr="00472844" w:rsidRDefault="00975D9B" w:rsidP="00975D9B">
                  <w:pPr>
                    <w:jc w:val="center"/>
                    <w:rPr>
                      <w:rFonts w:ascii="Arial Narrow" w:hAnsi="Arial Narrow"/>
                      <w:strike/>
                      <w:highlight w:val="red"/>
                    </w:rPr>
                  </w:pPr>
                </w:p>
              </w:tc>
              <w:tc>
                <w:tcPr>
                  <w:tcW w:w="1446" w:type="dxa"/>
                  <w:tcBorders>
                    <w:top w:val="nil"/>
                    <w:left w:val="nil"/>
                    <w:right w:val="nil"/>
                  </w:tcBorders>
                </w:tcPr>
                <w:p w14:paraId="794A254E" w14:textId="77777777" w:rsidR="00975D9B" w:rsidRPr="00472844" w:rsidRDefault="00975D9B" w:rsidP="00975D9B">
                  <w:pPr>
                    <w:jc w:val="center"/>
                    <w:rPr>
                      <w:rFonts w:ascii="Arial Narrow" w:hAnsi="Arial Narrow"/>
                      <w:strike/>
                      <w:highlight w:val="red"/>
                    </w:rPr>
                  </w:pPr>
                </w:p>
              </w:tc>
            </w:tr>
            <w:tr w:rsidR="00975D9B" w:rsidRPr="00F9265E" w14:paraId="166423DE" w14:textId="77777777" w:rsidTr="00975D9B">
              <w:tc>
                <w:tcPr>
                  <w:tcW w:w="4854" w:type="dxa"/>
                  <w:gridSpan w:val="3"/>
                </w:tcPr>
                <w:p w14:paraId="2D6323AE" w14:textId="77777777" w:rsidR="00975D9B" w:rsidRPr="0079468F" w:rsidRDefault="00975D9B" w:rsidP="00975D9B">
                  <w:pPr>
                    <w:jc w:val="both"/>
                    <w:rPr>
                      <w:rFonts w:ascii="Arial Narrow" w:hAnsi="Arial Narrow"/>
                    </w:rPr>
                  </w:pPr>
                  <w:r>
                    <w:rPr>
                      <w:rFonts w:ascii="Arial Narrow" w:hAnsi="Arial Narrow"/>
                    </w:rPr>
                    <w:t>1</w:t>
                  </w:r>
                  <w:r w:rsidRPr="0079468F">
                    <w:rPr>
                      <w:rFonts w:ascii="Arial Narrow" w:hAnsi="Arial Narrow"/>
                    </w:rPr>
                    <w:t xml:space="preserve">.- Si demuestra experiencia de </w:t>
                  </w:r>
                  <w:r w:rsidRPr="0079468F">
                    <w:rPr>
                      <w:rFonts w:ascii="Arial Narrow" w:hAnsi="Arial Narrow"/>
                      <w:b/>
                      <w:sz w:val="28"/>
                      <w:szCs w:val="28"/>
                      <w:u w:val="single"/>
                    </w:rPr>
                    <w:t xml:space="preserve">2 </w:t>
                  </w:r>
                  <w:r w:rsidRPr="0079468F">
                    <w:rPr>
                      <w:rFonts w:ascii="Arial Narrow" w:hAnsi="Arial Narrow"/>
                    </w:rPr>
                    <w:t xml:space="preserve">años, prestando servicios </w:t>
                  </w:r>
                  <w:r w:rsidRPr="0079468F">
                    <w:rPr>
                      <w:rFonts w:ascii="Arial Narrow" w:hAnsi="Arial Narrow"/>
                      <w:i/>
                    </w:rPr>
                    <w:t>“similares”</w:t>
                  </w:r>
                  <w:r w:rsidRPr="0079468F">
                    <w:rPr>
                      <w:rFonts w:ascii="Arial Narrow" w:hAnsi="Arial Narrow"/>
                    </w:rPr>
                    <w:t xml:space="preserve"> al de la presente licitación.</w:t>
                  </w:r>
                </w:p>
                <w:p w14:paraId="4F5C8CE6" w14:textId="77777777" w:rsidR="00975D9B" w:rsidRPr="0079468F" w:rsidRDefault="00975D9B" w:rsidP="00975D9B">
                  <w:pPr>
                    <w:jc w:val="both"/>
                    <w:rPr>
                      <w:rFonts w:ascii="Arial Narrow" w:hAnsi="Arial Narrow"/>
                    </w:rPr>
                  </w:pPr>
                  <w:r w:rsidRPr="0079468F">
                    <w:rPr>
                      <w:rFonts w:ascii="Arial Narrow" w:hAnsi="Arial Narrow"/>
                      <w:color w:val="00B0F0"/>
                    </w:rPr>
                    <w:t xml:space="preserve">La acreditación se deberá efectuar con contratos </w:t>
                  </w:r>
                  <w:r>
                    <w:rPr>
                      <w:rFonts w:ascii="Arial Narrow" w:hAnsi="Arial Narrow"/>
                      <w:color w:val="00B0F0"/>
                    </w:rPr>
                    <w:t>o</w:t>
                  </w:r>
                  <w:r w:rsidRPr="0079468F">
                    <w:rPr>
                      <w:rFonts w:ascii="Arial Narrow" w:hAnsi="Arial Narrow"/>
                      <w:color w:val="00B0F0"/>
                    </w:rPr>
                    <w:t xml:space="preserve"> facturas, para cada uno de los últimos 2 años.  </w:t>
                  </w:r>
                </w:p>
              </w:tc>
              <w:tc>
                <w:tcPr>
                  <w:tcW w:w="1417" w:type="dxa"/>
                </w:tcPr>
                <w:p w14:paraId="2C96205C" w14:textId="77777777" w:rsidR="00975D9B" w:rsidRPr="0079468F" w:rsidRDefault="00975D9B" w:rsidP="00975D9B">
                  <w:pPr>
                    <w:jc w:val="center"/>
                    <w:rPr>
                      <w:rFonts w:ascii="Arial Narrow" w:hAnsi="Arial Narrow"/>
                    </w:rPr>
                  </w:pPr>
                  <w:r>
                    <w:rPr>
                      <w:rFonts w:ascii="Arial Narrow" w:hAnsi="Arial Narrow"/>
                    </w:rPr>
                    <w:t>8</w:t>
                  </w:r>
                  <w:r w:rsidRPr="0079468F">
                    <w:rPr>
                      <w:rFonts w:ascii="Arial Narrow" w:hAnsi="Arial Narrow"/>
                    </w:rPr>
                    <w:t xml:space="preserve"> puntos</w:t>
                  </w:r>
                </w:p>
              </w:tc>
            </w:tr>
            <w:tr w:rsidR="00975D9B" w:rsidRPr="00F9265E" w14:paraId="37DEADDD" w14:textId="77777777" w:rsidTr="00975D9B">
              <w:tc>
                <w:tcPr>
                  <w:tcW w:w="4854" w:type="dxa"/>
                  <w:gridSpan w:val="3"/>
                </w:tcPr>
                <w:p w14:paraId="1AC0C934" w14:textId="77777777" w:rsidR="00975D9B" w:rsidRPr="0079468F" w:rsidRDefault="00975D9B" w:rsidP="00975D9B">
                  <w:pPr>
                    <w:jc w:val="both"/>
                    <w:rPr>
                      <w:rFonts w:ascii="Arial Narrow" w:hAnsi="Arial Narrow"/>
                    </w:rPr>
                  </w:pPr>
                  <w:r>
                    <w:rPr>
                      <w:rFonts w:ascii="Arial Narrow" w:hAnsi="Arial Narrow"/>
                    </w:rPr>
                    <w:t>2</w:t>
                  </w:r>
                  <w:r w:rsidRPr="0079468F">
                    <w:rPr>
                      <w:rFonts w:ascii="Arial Narrow" w:hAnsi="Arial Narrow"/>
                    </w:rPr>
                    <w:t xml:space="preserve">.- Si demuestra experiencia de cuando menos </w:t>
                  </w:r>
                  <w:proofErr w:type="gramStart"/>
                  <w:r w:rsidRPr="0079468F">
                    <w:rPr>
                      <w:rFonts w:ascii="Arial Narrow" w:hAnsi="Arial Narrow"/>
                      <w:b/>
                      <w:sz w:val="28"/>
                      <w:szCs w:val="28"/>
                      <w:u w:val="single"/>
                    </w:rPr>
                    <w:t>11</w:t>
                  </w:r>
                  <w:r w:rsidRPr="0079468F">
                    <w:rPr>
                      <w:rFonts w:ascii="Arial Narrow" w:hAnsi="Arial Narrow"/>
                      <w:b/>
                      <w:sz w:val="28"/>
                      <w:szCs w:val="28"/>
                    </w:rPr>
                    <w:t xml:space="preserve">  </w:t>
                  </w:r>
                  <w:r w:rsidRPr="0079468F">
                    <w:rPr>
                      <w:rFonts w:ascii="Arial Narrow" w:hAnsi="Arial Narrow"/>
                    </w:rPr>
                    <w:t>meses</w:t>
                  </w:r>
                  <w:proofErr w:type="gramEnd"/>
                  <w:r w:rsidRPr="0079468F">
                    <w:rPr>
                      <w:rFonts w:ascii="Arial Narrow" w:hAnsi="Arial Narrow"/>
                    </w:rPr>
                    <w:t>, prestando servicios “similares” al de la presente licitación.</w:t>
                  </w:r>
                </w:p>
                <w:p w14:paraId="70F3834A" w14:textId="77777777" w:rsidR="00975D9B" w:rsidRPr="0079468F" w:rsidRDefault="00975D9B" w:rsidP="00975D9B">
                  <w:pPr>
                    <w:jc w:val="both"/>
                    <w:rPr>
                      <w:rFonts w:ascii="Arial Narrow" w:hAnsi="Arial Narrow"/>
                    </w:rPr>
                  </w:pPr>
                  <w:r w:rsidRPr="0079468F">
                    <w:rPr>
                      <w:rFonts w:ascii="Arial Narrow" w:hAnsi="Arial Narrow"/>
                      <w:color w:val="00B0F0"/>
                    </w:rPr>
                    <w:t xml:space="preserve">La acreditación se deberá efectuar con contratos </w:t>
                  </w:r>
                  <w:r>
                    <w:rPr>
                      <w:rFonts w:ascii="Arial Narrow" w:hAnsi="Arial Narrow"/>
                      <w:color w:val="00B0F0"/>
                    </w:rPr>
                    <w:t>o</w:t>
                  </w:r>
                  <w:r w:rsidRPr="0079468F">
                    <w:rPr>
                      <w:rFonts w:ascii="Arial Narrow" w:hAnsi="Arial Narrow"/>
                      <w:color w:val="00B0F0"/>
                    </w:rPr>
                    <w:t xml:space="preserve"> facturas.  </w:t>
                  </w:r>
                </w:p>
              </w:tc>
              <w:tc>
                <w:tcPr>
                  <w:tcW w:w="1417" w:type="dxa"/>
                </w:tcPr>
                <w:p w14:paraId="49009EF3" w14:textId="77777777" w:rsidR="00975D9B" w:rsidRPr="0079468F" w:rsidRDefault="00975D9B" w:rsidP="00975D9B">
                  <w:pPr>
                    <w:jc w:val="center"/>
                    <w:rPr>
                      <w:rFonts w:ascii="Arial Narrow" w:hAnsi="Arial Narrow"/>
                    </w:rPr>
                  </w:pPr>
                  <w:r>
                    <w:rPr>
                      <w:rFonts w:ascii="Arial Narrow" w:hAnsi="Arial Narrow"/>
                    </w:rPr>
                    <w:t>4</w:t>
                  </w:r>
                  <w:r w:rsidRPr="0079468F">
                    <w:rPr>
                      <w:rFonts w:ascii="Arial Narrow" w:hAnsi="Arial Narrow"/>
                    </w:rPr>
                    <w:t xml:space="preserve"> puntos</w:t>
                  </w:r>
                </w:p>
              </w:tc>
            </w:tr>
            <w:tr w:rsidR="00975D9B" w:rsidRPr="00F9265E" w14:paraId="260FA867" w14:textId="77777777" w:rsidTr="00975D9B">
              <w:tc>
                <w:tcPr>
                  <w:tcW w:w="4854" w:type="dxa"/>
                  <w:gridSpan w:val="3"/>
                  <w:tcBorders>
                    <w:bottom w:val="single" w:sz="4" w:space="0" w:color="auto"/>
                  </w:tcBorders>
                </w:tcPr>
                <w:p w14:paraId="74C0CC1A" w14:textId="77777777" w:rsidR="00975D9B" w:rsidRPr="00F9265E" w:rsidRDefault="00975D9B" w:rsidP="00975D9B">
                  <w:pPr>
                    <w:jc w:val="center"/>
                    <w:rPr>
                      <w:rFonts w:ascii="Arial Narrow" w:hAnsi="Arial Narrow"/>
                    </w:rPr>
                  </w:pPr>
                </w:p>
              </w:tc>
              <w:tc>
                <w:tcPr>
                  <w:tcW w:w="1417" w:type="dxa"/>
                  <w:tcBorders>
                    <w:bottom w:val="single" w:sz="4" w:space="0" w:color="auto"/>
                  </w:tcBorders>
                </w:tcPr>
                <w:p w14:paraId="2362F2F7" w14:textId="77777777" w:rsidR="00975D9B" w:rsidRPr="00E50608" w:rsidRDefault="00975D9B" w:rsidP="00975D9B">
                  <w:pPr>
                    <w:ind w:left="-151"/>
                    <w:jc w:val="center"/>
                    <w:rPr>
                      <w:rFonts w:ascii="Arial Narrow" w:hAnsi="Arial Narrow"/>
                      <w:i/>
                      <w:sz w:val="16"/>
                      <w:szCs w:val="16"/>
                    </w:rPr>
                  </w:pPr>
                  <w:r w:rsidRPr="00E50608">
                    <w:rPr>
                      <w:rFonts w:ascii="Arial Narrow" w:hAnsi="Arial Narrow"/>
                      <w:i/>
                      <w:sz w:val="16"/>
                      <w:szCs w:val="16"/>
                    </w:rPr>
                    <w:t>Nota:</w:t>
                  </w:r>
                  <w:r>
                    <w:rPr>
                      <w:rFonts w:ascii="Arial Narrow" w:hAnsi="Arial Narrow"/>
                      <w:i/>
                      <w:sz w:val="16"/>
                      <w:szCs w:val="16"/>
                    </w:rPr>
                    <w:t xml:space="preserve"> </w:t>
                  </w:r>
                  <w:r w:rsidRPr="00E50608">
                    <w:rPr>
                      <w:rFonts w:ascii="Arial Narrow" w:hAnsi="Arial Narrow"/>
                      <w:i/>
                      <w:sz w:val="16"/>
                      <w:szCs w:val="16"/>
                    </w:rPr>
                    <w:t xml:space="preserve">Los puntos </w:t>
                  </w:r>
                  <w:r w:rsidRPr="00C33029">
                    <w:rPr>
                      <w:rFonts w:ascii="Arial Narrow" w:hAnsi="Arial Narrow"/>
                      <w:b/>
                      <w:i/>
                      <w:sz w:val="16"/>
                      <w:szCs w:val="16"/>
                    </w:rPr>
                    <w:t>no</w:t>
                  </w:r>
                  <w:r w:rsidRPr="00E50608">
                    <w:rPr>
                      <w:rFonts w:ascii="Arial Narrow" w:hAnsi="Arial Narrow"/>
                      <w:i/>
                      <w:sz w:val="16"/>
                      <w:szCs w:val="16"/>
                    </w:rPr>
                    <w:t xml:space="preserve"> son acumulativos</w:t>
                  </w:r>
                </w:p>
              </w:tc>
            </w:tr>
            <w:tr w:rsidR="00975D9B" w:rsidRPr="00F9265E" w14:paraId="61B9DD19" w14:textId="77777777" w:rsidTr="00975D9B">
              <w:tc>
                <w:tcPr>
                  <w:tcW w:w="4854" w:type="dxa"/>
                  <w:gridSpan w:val="3"/>
                  <w:tcBorders>
                    <w:left w:val="nil"/>
                    <w:bottom w:val="nil"/>
                    <w:right w:val="nil"/>
                  </w:tcBorders>
                </w:tcPr>
                <w:p w14:paraId="41BC3383" w14:textId="77777777" w:rsidR="00975D9B" w:rsidRPr="00F9265E" w:rsidRDefault="00975D9B" w:rsidP="00975D9B">
                  <w:pPr>
                    <w:jc w:val="center"/>
                    <w:rPr>
                      <w:rFonts w:ascii="Arial Narrow" w:hAnsi="Arial Narrow"/>
                    </w:rPr>
                  </w:pPr>
                </w:p>
              </w:tc>
              <w:tc>
                <w:tcPr>
                  <w:tcW w:w="1417" w:type="dxa"/>
                  <w:tcBorders>
                    <w:left w:val="nil"/>
                    <w:bottom w:val="nil"/>
                    <w:right w:val="nil"/>
                  </w:tcBorders>
                </w:tcPr>
                <w:p w14:paraId="6C10F5FD" w14:textId="77777777" w:rsidR="00975D9B" w:rsidRPr="00E50608" w:rsidRDefault="00975D9B" w:rsidP="00975D9B">
                  <w:pPr>
                    <w:jc w:val="center"/>
                    <w:rPr>
                      <w:rFonts w:ascii="Arial Narrow" w:hAnsi="Arial Narrow"/>
                      <w:i/>
                      <w:sz w:val="16"/>
                      <w:szCs w:val="16"/>
                    </w:rPr>
                  </w:pPr>
                </w:p>
              </w:tc>
            </w:tr>
          </w:tbl>
          <w:p w14:paraId="32640164" w14:textId="77777777" w:rsidR="00975D9B" w:rsidRPr="00F9265E" w:rsidRDefault="00975D9B" w:rsidP="00975D9B">
            <w:pPr>
              <w:jc w:val="center"/>
              <w:rPr>
                <w:rFonts w:ascii="Arial Narrow" w:hAnsi="Arial Narrow"/>
                <w:b/>
                <w:i/>
              </w:rPr>
            </w:pPr>
          </w:p>
        </w:tc>
        <w:tc>
          <w:tcPr>
            <w:tcW w:w="1328" w:type="dxa"/>
          </w:tcPr>
          <w:p w14:paraId="41963617" w14:textId="77777777" w:rsidR="00975D9B" w:rsidRPr="004450C4" w:rsidRDefault="00975D9B" w:rsidP="00975D9B">
            <w:pPr>
              <w:jc w:val="center"/>
              <w:rPr>
                <w:rFonts w:ascii="Arial Narrow" w:hAnsi="Arial Narrow"/>
                <w:b/>
              </w:rPr>
            </w:pPr>
            <w:r w:rsidRPr="004450C4">
              <w:rPr>
                <w:rFonts w:ascii="Arial Narrow" w:hAnsi="Arial Narrow"/>
                <w:b/>
              </w:rPr>
              <w:t>8 puntos</w:t>
            </w:r>
          </w:p>
        </w:tc>
      </w:tr>
      <w:tr w:rsidR="00975D9B" w:rsidRPr="00F9265E" w14:paraId="603F3FCA" w14:textId="77777777" w:rsidTr="00975D9B">
        <w:trPr>
          <w:trHeight w:val="2240"/>
        </w:trPr>
        <w:tc>
          <w:tcPr>
            <w:tcW w:w="2376" w:type="dxa"/>
          </w:tcPr>
          <w:p w14:paraId="09589A60" w14:textId="77777777" w:rsidR="00975D9B" w:rsidRPr="00E50608" w:rsidRDefault="00975D9B" w:rsidP="00975D9B">
            <w:pPr>
              <w:jc w:val="both"/>
              <w:rPr>
                <w:rFonts w:ascii="Arial Narrow" w:hAnsi="Arial Narrow"/>
                <w:b/>
                <w:sz w:val="20"/>
              </w:rPr>
            </w:pPr>
            <w:r w:rsidRPr="00E50608">
              <w:rPr>
                <w:rFonts w:ascii="Arial Narrow" w:hAnsi="Arial Narrow"/>
                <w:b/>
                <w:sz w:val="20"/>
              </w:rPr>
              <w:t>b) ESPECIALIDAD</w:t>
            </w:r>
          </w:p>
        </w:tc>
        <w:tc>
          <w:tcPr>
            <w:tcW w:w="65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332"/>
              <w:gridCol w:w="151"/>
              <w:gridCol w:w="1368"/>
            </w:tblGrid>
            <w:tr w:rsidR="00975D9B" w:rsidRPr="00472844" w14:paraId="1CCB192B" w14:textId="77777777" w:rsidTr="00975D9B">
              <w:trPr>
                <w:gridAfter w:val="2"/>
                <w:wAfter w:w="1575" w:type="dxa"/>
              </w:trPr>
              <w:tc>
                <w:tcPr>
                  <w:tcW w:w="3250" w:type="dxa"/>
                  <w:tcBorders>
                    <w:top w:val="nil"/>
                    <w:left w:val="nil"/>
                    <w:right w:val="nil"/>
                  </w:tcBorders>
                </w:tcPr>
                <w:p w14:paraId="27270B5A" w14:textId="77777777" w:rsidR="00975D9B" w:rsidRPr="00472844" w:rsidRDefault="00975D9B" w:rsidP="00975D9B">
                  <w:pPr>
                    <w:jc w:val="center"/>
                    <w:rPr>
                      <w:rFonts w:ascii="Arial Narrow" w:hAnsi="Arial Narrow"/>
                      <w:strike/>
                      <w:highlight w:val="red"/>
                    </w:rPr>
                  </w:pPr>
                </w:p>
              </w:tc>
              <w:tc>
                <w:tcPr>
                  <w:tcW w:w="1446" w:type="dxa"/>
                  <w:tcBorders>
                    <w:top w:val="nil"/>
                    <w:left w:val="nil"/>
                    <w:right w:val="nil"/>
                  </w:tcBorders>
                </w:tcPr>
                <w:p w14:paraId="1FEB3132" w14:textId="77777777" w:rsidR="00975D9B" w:rsidRPr="00472844" w:rsidRDefault="00975D9B" w:rsidP="00975D9B">
                  <w:pPr>
                    <w:jc w:val="center"/>
                    <w:rPr>
                      <w:rFonts w:ascii="Arial Narrow" w:hAnsi="Arial Narrow"/>
                      <w:strike/>
                      <w:highlight w:val="red"/>
                    </w:rPr>
                  </w:pPr>
                </w:p>
              </w:tc>
            </w:tr>
            <w:tr w:rsidR="00975D9B" w:rsidRPr="009A2DE8" w14:paraId="1DC73C96" w14:textId="77777777" w:rsidTr="00975D9B">
              <w:tc>
                <w:tcPr>
                  <w:tcW w:w="4854" w:type="dxa"/>
                  <w:gridSpan w:val="3"/>
                </w:tcPr>
                <w:p w14:paraId="36913D78" w14:textId="77777777" w:rsidR="00975D9B" w:rsidRPr="001D2760" w:rsidRDefault="00975D9B" w:rsidP="00975D9B">
                  <w:pPr>
                    <w:jc w:val="both"/>
                    <w:rPr>
                      <w:rFonts w:ascii="Arial Narrow" w:hAnsi="Arial Narrow"/>
                    </w:rPr>
                  </w:pPr>
                  <w:r w:rsidRPr="001D2760">
                    <w:rPr>
                      <w:rFonts w:ascii="Arial Narrow" w:hAnsi="Arial Narrow"/>
                    </w:rPr>
                    <w:t xml:space="preserve">1.- Si demuestra especialidad </w:t>
                  </w:r>
                  <w:r>
                    <w:rPr>
                      <w:rFonts w:ascii="Arial Narrow" w:hAnsi="Arial Narrow"/>
                    </w:rPr>
                    <w:t xml:space="preserve">en la prestación del servicio con características, complejidad y </w:t>
                  </w:r>
                  <w:proofErr w:type="spellStart"/>
                  <w:r>
                    <w:rPr>
                      <w:rFonts w:ascii="Arial Narrow" w:hAnsi="Arial Narrow"/>
                    </w:rPr>
                    <w:t>mágnitud</w:t>
                  </w:r>
                  <w:proofErr w:type="spellEnd"/>
                  <w:r>
                    <w:rPr>
                      <w:rFonts w:ascii="Arial Narrow" w:hAnsi="Arial Narrow"/>
                    </w:rPr>
                    <w:t xml:space="preserve"> específicas, volúmenes y condiciones similares al servicio objeto de la presente convocatoria. La acreditación se deberá </w:t>
                  </w:r>
                  <w:proofErr w:type="spellStart"/>
                  <w:r>
                    <w:rPr>
                      <w:rFonts w:ascii="Arial Narrow" w:hAnsi="Arial Narrow"/>
                    </w:rPr>
                    <w:t>efectura</w:t>
                  </w:r>
                  <w:proofErr w:type="spellEnd"/>
                  <w:r>
                    <w:rPr>
                      <w:rFonts w:ascii="Arial Narrow" w:hAnsi="Arial Narrow"/>
                    </w:rPr>
                    <w:t xml:space="preserve"> con </w:t>
                  </w:r>
                  <w:proofErr w:type="gramStart"/>
                  <w:r>
                    <w:rPr>
                      <w:rFonts w:ascii="Arial Narrow" w:hAnsi="Arial Narrow"/>
                      <w:b/>
                    </w:rPr>
                    <w:t>TRES</w:t>
                  </w:r>
                  <w:r>
                    <w:rPr>
                      <w:rFonts w:ascii="Arial Narrow" w:hAnsi="Arial Narrow"/>
                    </w:rPr>
                    <w:t xml:space="preserve">  contratos</w:t>
                  </w:r>
                  <w:proofErr w:type="gramEnd"/>
                  <w:r>
                    <w:rPr>
                      <w:rFonts w:ascii="Arial Narrow" w:hAnsi="Arial Narrow"/>
                    </w:rPr>
                    <w:t xml:space="preserve"> y/o pólizas.</w:t>
                  </w:r>
                </w:p>
              </w:tc>
              <w:tc>
                <w:tcPr>
                  <w:tcW w:w="1417" w:type="dxa"/>
                </w:tcPr>
                <w:p w14:paraId="7CEFFCEE" w14:textId="77777777" w:rsidR="00975D9B" w:rsidRPr="0079468F" w:rsidRDefault="00975D9B" w:rsidP="00975D9B">
                  <w:pPr>
                    <w:jc w:val="center"/>
                    <w:rPr>
                      <w:rFonts w:ascii="Arial Narrow" w:hAnsi="Arial Narrow"/>
                    </w:rPr>
                  </w:pPr>
                  <w:r w:rsidRPr="0079468F">
                    <w:rPr>
                      <w:rFonts w:ascii="Arial Narrow" w:hAnsi="Arial Narrow"/>
                    </w:rPr>
                    <w:t>8 puntos</w:t>
                  </w:r>
                </w:p>
              </w:tc>
            </w:tr>
            <w:tr w:rsidR="00975D9B" w:rsidRPr="009A2DE8" w14:paraId="74FDB0DE" w14:textId="77777777" w:rsidTr="00975D9B">
              <w:tc>
                <w:tcPr>
                  <w:tcW w:w="4854" w:type="dxa"/>
                  <w:gridSpan w:val="3"/>
                </w:tcPr>
                <w:p w14:paraId="7F6BFF5C" w14:textId="77777777" w:rsidR="00975D9B" w:rsidRPr="001D2760" w:rsidRDefault="00975D9B" w:rsidP="00975D9B">
                  <w:pPr>
                    <w:jc w:val="both"/>
                    <w:rPr>
                      <w:rFonts w:ascii="Arial Narrow" w:hAnsi="Arial Narrow"/>
                    </w:rPr>
                  </w:pPr>
                  <w:r w:rsidRPr="001D2760">
                    <w:rPr>
                      <w:rFonts w:ascii="Arial Narrow" w:hAnsi="Arial Narrow"/>
                    </w:rPr>
                    <w:t xml:space="preserve">2.- Si demuestra especialidad </w:t>
                  </w:r>
                  <w:r>
                    <w:rPr>
                      <w:rFonts w:ascii="Arial Narrow" w:hAnsi="Arial Narrow"/>
                    </w:rPr>
                    <w:t xml:space="preserve">en la prestación del servicio con características, complejidad y </w:t>
                  </w:r>
                  <w:proofErr w:type="spellStart"/>
                  <w:r>
                    <w:rPr>
                      <w:rFonts w:ascii="Arial Narrow" w:hAnsi="Arial Narrow"/>
                    </w:rPr>
                    <w:t>mágnitud</w:t>
                  </w:r>
                  <w:proofErr w:type="spellEnd"/>
                  <w:r>
                    <w:rPr>
                      <w:rFonts w:ascii="Arial Narrow" w:hAnsi="Arial Narrow"/>
                    </w:rPr>
                    <w:t xml:space="preserve"> específicas, volúmenes y condiciones similares al servicio objeto de la presente convocatoria. La acreditación se deberá </w:t>
                  </w:r>
                  <w:proofErr w:type="spellStart"/>
                  <w:r>
                    <w:rPr>
                      <w:rFonts w:ascii="Arial Narrow" w:hAnsi="Arial Narrow"/>
                    </w:rPr>
                    <w:t>efectura</w:t>
                  </w:r>
                  <w:proofErr w:type="spellEnd"/>
                  <w:r>
                    <w:rPr>
                      <w:rFonts w:ascii="Arial Narrow" w:hAnsi="Arial Narrow"/>
                    </w:rPr>
                    <w:t xml:space="preserve"> con </w:t>
                  </w:r>
                  <w:proofErr w:type="gramStart"/>
                  <w:r>
                    <w:rPr>
                      <w:rFonts w:ascii="Arial Narrow" w:hAnsi="Arial Narrow"/>
                      <w:b/>
                    </w:rPr>
                    <w:t>DOS</w:t>
                  </w:r>
                  <w:r>
                    <w:rPr>
                      <w:rFonts w:ascii="Arial Narrow" w:hAnsi="Arial Narrow"/>
                    </w:rPr>
                    <w:t xml:space="preserve">  contratos</w:t>
                  </w:r>
                  <w:proofErr w:type="gramEnd"/>
                  <w:r>
                    <w:rPr>
                      <w:rFonts w:ascii="Arial Narrow" w:hAnsi="Arial Narrow"/>
                    </w:rPr>
                    <w:t xml:space="preserve"> y/o pólizas.</w:t>
                  </w:r>
                  <w:r w:rsidRPr="001D2760">
                    <w:rPr>
                      <w:rFonts w:ascii="Arial Narrow" w:hAnsi="Arial Narrow"/>
                    </w:rPr>
                    <w:t xml:space="preserve">  </w:t>
                  </w:r>
                </w:p>
              </w:tc>
              <w:tc>
                <w:tcPr>
                  <w:tcW w:w="1417" w:type="dxa"/>
                </w:tcPr>
                <w:p w14:paraId="6D306774" w14:textId="77777777" w:rsidR="00975D9B" w:rsidRPr="0079468F" w:rsidRDefault="00975D9B" w:rsidP="00975D9B">
                  <w:pPr>
                    <w:jc w:val="center"/>
                    <w:rPr>
                      <w:rFonts w:ascii="Arial Narrow" w:hAnsi="Arial Narrow"/>
                    </w:rPr>
                  </w:pPr>
                  <w:proofErr w:type="gramStart"/>
                  <w:r w:rsidRPr="0079468F">
                    <w:rPr>
                      <w:rFonts w:ascii="Arial Narrow" w:hAnsi="Arial Narrow"/>
                    </w:rPr>
                    <w:t>4  puntos</w:t>
                  </w:r>
                  <w:proofErr w:type="gramEnd"/>
                </w:p>
              </w:tc>
            </w:tr>
            <w:tr w:rsidR="00975D9B" w:rsidRPr="009A2DE8" w14:paraId="50193B07" w14:textId="77777777" w:rsidTr="00975D9B">
              <w:tc>
                <w:tcPr>
                  <w:tcW w:w="4854" w:type="dxa"/>
                  <w:gridSpan w:val="3"/>
                  <w:tcBorders>
                    <w:bottom w:val="single" w:sz="4" w:space="0" w:color="auto"/>
                  </w:tcBorders>
                </w:tcPr>
                <w:p w14:paraId="43772BDC" w14:textId="77777777" w:rsidR="00975D9B" w:rsidRDefault="00975D9B" w:rsidP="00975D9B">
                  <w:pPr>
                    <w:ind w:left="-28"/>
                    <w:jc w:val="both"/>
                    <w:rPr>
                      <w:rFonts w:ascii="Arial Narrow" w:hAnsi="Arial Narrow"/>
                    </w:rPr>
                  </w:pPr>
                  <w:r w:rsidRPr="008444B5">
                    <w:rPr>
                      <w:rFonts w:ascii="Arial Narrow" w:hAnsi="Arial Narrow"/>
                      <w:b/>
                      <w:sz w:val="20"/>
                    </w:rPr>
                    <w:t>Nota 1.-</w:t>
                  </w:r>
                  <w:r w:rsidRPr="008444B5">
                    <w:rPr>
                      <w:rFonts w:ascii="Arial Narrow" w:hAnsi="Arial Narrow"/>
                      <w:sz w:val="20"/>
                    </w:rPr>
                    <w:t xml:space="preserve"> No se asignarán puntos para este </w:t>
                  </w:r>
                  <w:proofErr w:type="spellStart"/>
                  <w:r w:rsidRPr="008444B5">
                    <w:rPr>
                      <w:rFonts w:ascii="Arial Narrow" w:hAnsi="Arial Narrow"/>
                      <w:sz w:val="20"/>
                    </w:rPr>
                    <w:t>Subrubro</w:t>
                  </w:r>
                  <w:proofErr w:type="spellEnd"/>
                  <w:r w:rsidRPr="008444B5">
                    <w:rPr>
                      <w:rFonts w:ascii="Arial Narrow" w:hAnsi="Arial Narrow"/>
                      <w:sz w:val="20"/>
                    </w:rPr>
                    <w:t xml:space="preserve">, si el licitante no cumple con el mínimo de 2 contratos y/o </w:t>
                  </w:r>
                  <w:r>
                    <w:rPr>
                      <w:rFonts w:ascii="Arial Narrow" w:hAnsi="Arial Narrow"/>
                      <w:sz w:val="20"/>
                    </w:rPr>
                    <w:t>PÓLIZAS</w:t>
                  </w:r>
                  <w:r w:rsidRPr="008444B5">
                    <w:rPr>
                      <w:rFonts w:ascii="Arial Narrow" w:hAnsi="Arial Narrow"/>
                      <w:sz w:val="20"/>
                    </w:rPr>
                    <w:t xml:space="preserve"> de especialidad.</w:t>
                  </w:r>
                  <w:r>
                    <w:rPr>
                      <w:rFonts w:ascii="Arial Narrow" w:hAnsi="Arial Narrow"/>
                      <w:color w:val="00B0F0"/>
                    </w:rPr>
                    <w:t xml:space="preserve">  </w:t>
                  </w:r>
                </w:p>
              </w:tc>
              <w:tc>
                <w:tcPr>
                  <w:tcW w:w="1417" w:type="dxa"/>
                  <w:tcBorders>
                    <w:bottom w:val="single" w:sz="4" w:space="0" w:color="auto"/>
                  </w:tcBorders>
                </w:tcPr>
                <w:p w14:paraId="4DDA7076" w14:textId="77777777" w:rsidR="00975D9B" w:rsidRPr="009A2DE8" w:rsidRDefault="00975D9B" w:rsidP="00975D9B">
                  <w:pPr>
                    <w:jc w:val="center"/>
                    <w:rPr>
                      <w:rFonts w:ascii="Arial Narrow" w:hAnsi="Arial Narrow"/>
                    </w:rPr>
                  </w:pPr>
                  <w:r w:rsidRPr="00E50608">
                    <w:rPr>
                      <w:rFonts w:ascii="Arial Narrow" w:hAnsi="Arial Narrow"/>
                      <w:i/>
                      <w:sz w:val="16"/>
                      <w:szCs w:val="16"/>
                    </w:rPr>
                    <w:t>Nota:</w:t>
                  </w:r>
                  <w:r>
                    <w:rPr>
                      <w:rFonts w:ascii="Arial Narrow" w:hAnsi="Arial Narrow"/>
                      <w:i/>
                      <w:sz w:val="16"/>
                      <w:szCs w:val="16"/>
                    </w:rPr>
                    <w:t xml:space="preserve"> </w:t>
                  </w:r>
                  <w:r w:rsidRPr="00E50608">
                    <w:rPr>
                      <w:rFonts w:ascii="Arial Narrow" w:hAnsi="Arial Narrow"/>
                      <w:i/>
                      <w:sz w:val="16"/>
                      <w:szCs w:val="16"/>
                    </w:rPr>
                    <w:t xml:space="preserve">Los puntos </w:t>
                  </w:r>
                  <w:r w:rsidRPr="00C33029">
                    <w:rPr>
                      <w:rFonts w:ascii="Arial Narrow" w:hAnsi="Arial Narrow"/>
                      <w:b/>
                      <w:i/>
                      <w:sz w:val="16"/>
                      <w:szCs w:val="16"/>
                    </w:rPr>
                    <w:t>no</w:t>
                  </w:r>
                  <w:r w:rsidRPr="00E50608">
                    <w:rPr>
                      <w:rFonts w:ascii="Arial Narrow" w:hAnsi="Arial Narrow"/>
                      <w:i/>
                      <w:sz w:val="16"/>
                      <w:szCs w:val="16"/>
                    </w:rPr>
                    <w:t xml:space="preserve"> son acumulativos</w:t>
                  </w:r>
                </w:p>
              </w:tc>
            </w:tr>
            <w:tr w:rsidR="00975D9B" w:rsidRPr="009A2DE8" w14:paraId="3A65756C" w14:textId="77777777" w:rsidTr="00975D9B">
              <w:tc>
                <w:tcPr>
                  <w:tcW w:w="4854" w:type="dxa"/>
                  <w:gridSpan w:val="3"/>
                  <w:tcBorders>
                    <w:bottom w:val="single" w:sz="4" w:space="0" w:color="auto"/>
                  </w:tcBorders>
                </w:tcPr>
                <w:p w14:paraId="72FA656A" w14:textId="77777777" w:rsidR="00975D9B" w:rsidRDefault="00975D9B" w:rsidP="00975D9B">
                  <w:pPr>
                    <w:jc w:val="center"/>
                    <w:rPr>
                      <w:rFonts w:ascii="Arial Narrow" w:hAnsi="Arial Narrow"/>
                    </w:rPr>
                  </w:pPr>
                </w:p>
              </w:tc>
              <w:tc>
                <w:tcPr>
                  <w:tcW w:w="1417" w:type="dxa"/>
                  <w:tcBorders>
                    <w:bottom w:val="single" w:sz="4" w:space="0" w:color="auto"/>
                  </w:tcBorders>
                </w:tcPr>
                <w:p w14:paraId="0B11869A" w14:textId="77777777" w:rsidR="00975D9B" w:rsidRPr="00E50608" w:rsidRDefault="00975D9B" w:rsidP="00975D9B">
                  <w:pPr>
                    <w:jc w:val="center"/>
                    <w:rPr>
                      <w:rFonts w:ascii="Arial Narrow" w:hAnsi="Arial Narrow"/>
                      <w:i/>
                      <w:sz w:val="16"/>
                      <w:szCs w:val="16"/>
                    </w:rPr>
                  </w:pPr>
                </w:p>
              </w:tc>
            </w:tr>
            <w:tr w:rsidR="00975D9B" w:rsidRPr="009A2DE8" w14:paraId="15E8E6B6" w14:textId="77777777" w:rsidTr="00975D9B">
              <w:tc>
                <w:tcPr>
                  <w:tcW w:w="4854" w:type="dxa"/>
                  <w:gridSpan w:val="3"/>
                  <w:tcBorders>
                    <w:left w:val="nil"/>
                    <w:bottom w:val="nil"/>
                    <w:right w:val="nil"/>
                  </w:tcBorders>
                </w:tcPr>
                <w:p w14:paraId="615681E8" w14:textId="77777777" w:rsidR="00975D9B" w:rsidRPr="009A2DE8" w:rsidRDefault="00975D9B" w:rsidP="00975D9B">
                  <w:pPr>
                    <w:jc w:val="center"/>
                    <w:rPr>
                      <w:rFonts w:ascii="Arial Narrow" w:hAnsi="Arial Narrow"/>
                    </w:rPr>
                  </w:pPr>
                </w:p>
              </w:tc>
              <w:tc>
                <w:tcPr>
                  <w:tcW w:w="1417" w:type="dxa"/>
                  <w:tcBorders>
                    <w:left w:val="nil"/>
                    <w:bottom w:val="nil"/>
                    <w:right w:val="nil"/>
                  </w:tcBorders>
                </w:tcPr>
                <w:p w14:paraId="4EC27AAC" w14:textId="77777777" w:rsidR="00975D9B" w:rsidRPr="009A2DE8" w:rsidRDefault="00975D9B" w:rsidP="00975D9B">
                  <w:pPr>
                    <w:jc w:val="center"/>
                    <w:rPr>
                      <w:rFonts w:ascii="Arial Narrow" w:hAnsi="Arial Narrow"/>
                    </w:rPr>
                  </w:pPr>
                </w:p>
              </w:tc>
            </w:tr>
          </w:tbl>
          <w:p w14:paraId="22E79FDF" w14:textId="77777777" w:rsidR="00975D9B" w:rsidRPr="00F9265E" w:rsidRDefault="00975D9B" w:rsidP="00975D9B">
            <w:pPr>
              <w:jc w:val="center"/>
              <w:rPr>
                <w:rFonts w:ascii="Arial Narrow" w:hAnsi="Arial Narrow"/>
              </w:rPr>
            </w:pPr>
          </w:p>
        </w:tc>
        <w:tc>
          <w:tcPr>
            <w:tcW w:w="1328" w:type="dxa"/>
          </w:tcPr>
          <w:p w14:paraId="2AECF9FE" w14:textId="77777777" w:rsidR="00975D9B" w:rsidRPr="004450C4" w:rsidRDefault="00975D9B" w:rsidP="00975D9B">
            <w:pPr>
              <w:jc w:val="center"/>
              <w:rPr>
                <w:rFonts w:ascii="Arial Narrow" w:hAnsi="Arial Narrow"/>
                <w:b/>
              </w:rPr>
            </w:pPr>
            <w:r w:rsidRPr="004450C4">
              <w:rPr>
                <w:rFonts w:ascii="Arial Narrow" w:hAnsi="Arial Narrow"/>
                <w:b/>
              </w:rPr>
              <w:t xml:space="preserve">8 </w:t>
            </w:r>
            <w:proofErr w:type="gramStart"/>
            <w:r w:rsidRPr="004450C4">
              <w:rPr>
                <w:rFonts w:ascii="Arial Narrow" w:hAnsi="Arial Narrow"/>
                <w:b/>
              </w:rPr>
              <w:t>Puntos</w:t>
            </w:r>
            <w:proofErr w:type="gramEnd"/>
          </w:p>
        </w:tc>
      </w:tr>
    </w:tbl>
    <w:p w14:paraId="757F2343" w14:textId="77777777" w:rsidR="00975D9B" w:rsidRDefault="00975D9B" w:rsidP="00975D9B">
      <w:pPr>
        <w:jc w:val="center"/>
        <w:rPr>
          <w:rFonts w:ascii="Arial Narrow" w:hAnsi="Arial Narrow"/>
          <w:b/>
          <w:sz w:val="20"/>
          <w:u w:val="single"/>
        </w:rPr>
      </w:pPr>
    </w:p>
    <w:p w14:paraId="2978BD59" w14:textId="77777777" w:rsidR="00975D9B" w:rsidRDefault="00975D9B" w:rsidP="00975D9B">
      <w:pPr>
        <w:jc w:val="center"/>
        <w:rPr>
          <w:rFonts w:ascii="Arial Narrow" w:hAnsi="Arial Narrow"/>
          <w:b/>
          <w:sz w:val="20"/>
          <w:u w:val="single"/>
        </w:rPr>
      </w:pPr>
    </w:p>
    <w:p w14:paraId="1804CA7D" w14:textId="77777777" w:rsidR="00975D9B" w:rsidRDefault="00975D9B" w:rsidP="00975D9B">
      <w:pPr>
        <w:jc w:val="center"/>
        <w:rPr>
          <w:rFonts w:ascii="Arial Narrow" w:hAnsi="Arial Narrow"/>
          <w:b/>
          <w:sz w:val="20"/>
          <w:u w:val="single"/>
        </w:rPr>
      </w:pPr>
    </w:p>
    <w:p w14:paraId="0AD8D802" w14:textId="77777777" w:rsidR="00975D9B" w:rsidRDefault="00975D9B" w:rsidP="00975D9B">
      <w:pPr>
        <w:jc w:val="center"/>
        <w:rPr>
          <w:rFonts w:ascii="Arial Narrow" w:hAnsi="Arial Narrow"/>
          <w:b/>
          <w:sz w:val="20"/>
          <w:u w:val="single"/>
        </w:rPr>
      </w:pPr>
    </w:p>
    <w:p w14:paraId="3BE379DA" w14:textId="77777777" w:rsidR="00975D9B" w:rsidRPr="00E81DB1" w:rsidRDefault="00975D9B" w:rsidP="00975D9B">
      <w:pPr>
        <w:jc w:val="center"/>
        <w:rPr>
          <w:rFonts w:ascii="Arial Narrow" w:hAnsi="Arial Narrow"/>
          <w:b/>
          <w:color w:val="FF0000"/>
          <w:sz w:val="40"/>
          <w:szCs w:val="40"/>
          <w:u w:val="single"/>
        </w:rPr>
      </w:pPr>
      <w:r>
        <w:rPr>
          <w:rFonts w:ascii="Arial Narrow" w:hAnsi="Arial Narrow"/>
          <w:b/>
          <w:color w:val="FF0000"/>
          <w:sz w:val="40"/>
          <w:szCs w:val="40"/>
          <w:u w:val="single"/>
        </w:rPr>
        <w:lastRenderedPageBreak/>
        <w:t>III</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CUMPLIMIENTO DE CONTRATOS</w:t>
      </w:r>
      <w:r w:rsidRPr="00E81DB1">
        <w:rPr>
          <w:rFonts w:ascii="Arial Narrow" w:hAnsi="Arial Narrow"/>
          <w:b/>
          <w:color w:val="FF0000"/>
          <w:sz w:val="40"/>
          <w:szCs w:val="40"/>
          <w:u w:val="single"/>
        </w:rPr>
        <w:t>:</w:t>
      </w:r>
    </w:p>
    <w:p w14:paraId="20C671B8" w14:textId="77777777" w:rsidR="00975D9B" w:rsidRDefault="00975D9B" w:rsidP="00975D9B">
      <w:pPr>
        <w:jc w:val="center"/>
        <w:rPr>
          <w:rFonts w:ascii="Arial Narrow" w:hAnsi="Arial Narrow"/>
          <w:b/>
          <w:sz w:val="2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7"/>
        <w:gridCol w:w="6080"/>
        <w:gridCol w:w="1299"/>
      </w:tblGrid>
      <w:tr w:rsidR="00975D9B" w:rsidRPr="004450C4" w14:paraId="61150AAE" w14:textId="77777777" w:rsidTr="00975D9B">
        <w:tc>
          <w:tcPr>
            <w:tcW w:w="2376" w:type="dxa"/>
            <w:shd w:val="clear" w:color="auto" w:fill="FF9900"/>
          </w:tcPr>
          <w:p w14:paraId="78056B4B" w14:textId="77777777" w:rsidR="00975D9B" w:rsidRDefault="00975D9B" w:rsidP="00975D9B">
            <w:pPr>
              <w:jc w:val="center"/>
              <w:rPr>
                <w:rFonts w:ascii="Arial Narrow" w:hAnsi="Arial Narrow"/>
                <w:b/>
              </w:rPr>
            </w:pPr>
          </w:p>
          <w:p w14:paraId="02F21915" w14:textId="77777777" w:rsidR="00975D9B" w:rsidRPr="00F9265E" w:rsidRDefault="00975D9B" w:rsidP="00975D9B">
            <w:pPr>
              <w:jc w:val="center"/>
              <w:rPr>
                <w:rFonts w:ascii="Arial Narrow" w:hAnsi="Arial Narrow"/>
                <w:b/>
              </w:rPr>
            </w:pPr>
            <w:r w:rsidRPr="00F9265E">
              <w:rPr>
                <w:rFonts w:ascii="Arial Narrow" w:hAnsi="Arial Narrow"/>
                <w:b/>
              </w:rPr>
              <w:t>RUBROS / SUBRUBRO</w:t>
            </w:r>
          </w:p>
        </w:tc>
        <w:tc>
          <w:tcPr>
            <w:tcW w:w="6521" w:type="dxa"/>
            <w:tcBorders>
              <w:right w:val="nil"/>
            </w:tcBorders>
            <w:shd w:val="clear" w:color="auto" w:fill="FF9900"/>
          </w:tcPr>
          <w:p w14:paraId="1CB8DF6C" w14:textId="77777777" w:rsidR="00975D9B" w:rsidRDefault="00975D9B" w:rsidP="00975D9B">
            <w:pPr>
              <w:jc w:val="center"/>
              <w:rPr>
                <w:rFonts w:ascii="Arial Narrow" w:hAnsi="Arial Narrow"/>
                <w:b/>
              </w:rPr>
            </w:pPr>
          </w:p>
          <w:p w14:paraId="7B5FECD4" w14:textId="77777777" w:rsidR="00975D9B" w:rsidRPr="00F9265E" w:rsidRDefault="00975D9B" w:rsidP="00975D9B">
            <w:pPr>
              <w:jc w:val="center"/>
              <w:rPr>
                <w:rFonts w:ascii="Arial Narrow" w:hAnsi="Arial Narrow"/>
                <w:b/>
              </w:rPr>
            </w:pPr>
            <w:r w:rsidRPr="00F9265E">
              <w:rPr>
                <w:rFonts w:ascii="Arial Narrow" w:hAnsi="Arial Narrow"/>
                <w:b/>
              </w:rPr>
              <w:t>ACREDITACIÓN Y CALIFICACIÓN PARA EL OTORGAMIENTO DE PUNTOS</w:t>
            </w:r>
          </w:p>
        </w:tc>
        <w:tc>
          <w:tcPr>
            <w:tcW w:w="1328" w:type="dxa"/>
            <w:tcBorders>
              <w:left w:val="nil"/>
            </w:tcBorders>
            <w:shd w:val="clear" w:color="auto" w:fill="FF9900"/>
          </w:tcPr>
          <w:p w14:paraId="2A0D7382" w14:textId="77777777" w:rsidR="00975D9B" w:rsidRPr="00F9265E" w:rsidRDefault="00975D9B" w:rsidP="00975D9B">
            <w:pPr>
              <w:jc w:val="both"/>
              <w:rPr>
                <w:rFonts w:ascii="Arial Narrow" w:hAnsi="Arial Narrow"/>
              </w:rPr>
            </w:pPr>
          </w:p>
        </w:tc>
      </w:tr>
      <w:tr w:rsidR="00975D9B" w:rsidRPr="004450C4" w14:paraId="01BAC1EB" w14:textId="77777777" w:rsidTr="00975D9B">
        <w:tc>
          <w:tcPr>
            <w:tcW w:w="2376" w:type="dxa"/>
          </w:tcPr>
          <w:p w14:paraId="7F47A7D9" w14:textId="77777777" w:rsidR="00975D9B" w:rsidRPr="004450C4" w:rsidRDefault="00975D9B" w:rsidP="00975D9B">
            <w:pPr>
              <w:jc w:val="both"/>
              <w:rPr>
                <w:rFonts w:ascii="Arial Narrow" w:hAnsi="Arial Narrow"/>
                <w:b/>
                <w:color w:val="0070C0"/>
                <w:szCs w:val="24"/>
                <w:u w:val="single"/>
              </w:rPr>
            </w:pPr>
            <w:r>
              <w:rPr>
                <w:rFonts w:ascii="Arial Narrow" w:hAnsi="Arial Narrow"/>
                <w:b/>
                <w:color w:val="0070C0"/>
                <w:szCs w:val="24"/>
                <w:u w:val="single"/>
              </w:rPr>
              <w:t>III</w:t>
            </w:r>
            <w:r w:rsidRPr="004450C4">
              <w:rPr>
                <w:rFonts w:ascii="Arial Narrow" w:hAnsi="Arial Narrow"/>
                <w:b/>
                <w:color w:val="0070C0"/>
                <w:szCs w:val="24"/>
                <w:u w:val="single"/>
              </w:rPr>
              <w:t>.- CUMPLIMIENTO DE CONTRATOS</w:t>
            </w:r>
          </w:p>
        </w:tc>
        <w:tc>
          <w:tcPr>
            <w:tcW w:w="6521" w:type="dxa"/>
          </w:tcPr>
          <w:p w14:paraId="7AFF2C96"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MÁXIMO 10 PUNTOS</w:t>
            </w:r>
          </w:p>
        </w:tc>
        <w:tc>
          <w:tcPr>
            <w:tcW w:w="1328" w:type="dxa"/>
          </w:tcPr>
          <w:p w14:paraId="2A5E60F8"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PUNTOS A ASIGNAR</w:t>
            </w:r>
          </w:p>
        </w:tc>
      </w:tr>
      <w:tr w:rsidR="00975D9B" w:rsidRPr="00F9265E" w14:paraId="0265E3C4" w14:textId="77777777" w:rsidTr="00975D9B">
        <w:tc>
          <w:tcPr>
            <w:tcW w:w="2376" w:type="dxa"/>
          </w:tcPr>
          <w:p w14:paraId="74AE1435" w14:textId="77777777" w:rsidR="00975D9B" w:rsidRPr="00F9265E" w:rsidRDefault="00975D9B" w:rsidP="00975D9B">
            <w:pPr>
              <w:jc w:val="both"/>
              <w:rPr>
                <w:rFonts w:ascii="Arial Narrow" w:hAnsi="Arial Narrow"/>
                <w:b/>
                <w:szCs w:val="24"/>
              </w:rPr>
            </w:pPr>
          </w:p>
        </w:tc>
        <w:tc>
          <w:tcPr>
            <w:tcW w:w="65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1698"/>
              <w:gridCol w:w="1314"/>
            </w:tblGrid>
            <w:tr w:rsidR="00975D9B" w:rsidRPr="009A2DE8" w14:paraId="5B321497" w14:textId="77777777" w:rsidTr="00975D9B">
              <w:tc>
                <w:tcPr>
                  <w:tcW w:w="4849" w:type="dxa"/>
                  <w:gridSpan w:val="2"/>
                  <w:tcBorders>
                    <w:top w:val="nil"/>
                    <w:left w:val="nil"/>
                    <w:right w:val="nil"/>
                  </w:tcBorders>
                </w:tcPr>
                <w:p w14:paraId="554A2C2B" w14:textId="77777777" w:rsidR="00975D9B" w:rsidRPr="009A2DE8" w:rsidRDefault="00975D9B" w:rsidP="00975D9B">
                  <w:pPr>
                    <w:jc w:val="center"/>
                    <w:rPr>
                      <w:rFonts w:ascii="Arial Narrow" w:hAnsi="Arial Narrow"/>
                    </w:rPr>
                  </w:pPr>
                </w:p>
              </w:tc>
              <w:tc>
                <w:tcPr>
                  <w:tcW w:w="1417" w:type="dxa"/>
                  <w:tcBorders>
                    <w:top w:val="nil"/>
                    <w:left w:val="nil"/>
                    <w:right w:val="nil"/>
                  </w:tcBorders>
                </w:tcPr>
                <w:p w14:paraId="198D4238" w14:textId="77777777" w:rsidR="00975D9B" w:rsidRDefault="00975D9B" w:rsidP="00975D9B">
                  <w:pPr>
                    <w:jc w:val="center"/>
                    <w:rPr>
                      <w:rFonts w:ascii="Arial Narrow" w:hAnsi="Arial Narrow"/>
                    </w:rPr>
                  </w:pPr>
                </w:p>
              </w:tc>
            </w:tr>
            <w:tr w:rsidR="00975D9B" w:rsidRPr="009A2DE8" w14:paraId="17A28EC1" w14:textId="77777777" w:rsidTr="00975D9B">
              <w:tc>
                <w:tcPr>
                  <w:tcW w:w="3011" w:type="dxa"/>
                </w:tcPr>
                <w:p w14:paraId="2B4CD22D" w14:textId="77777777" w:rsidR="00975D9B" w:rsidRPr="00FD2071" w:rsidRDefault="00975D9B" w:rsidP="00975D9B">
                  <w:pPr>
                    <w:jc w:val="both"/>
                    <w:rPr>
                      <w:rFonts w:ascii="Arial Narrow" w:hAnsi="Arial Narrow"/>
                    </w:rPr>
                  </w:pPr>
                  <w:r w:rsidRPr="00FD2071">
                    <w:rPr>
                      <w:rFonts w:ascii="Arial Narrow" w:hAnsi="Arial Narrow"/>
                    </w:rPr>
                    <w:t xml:space="preserve">1.- Si demuestra cumplimiento satisfactorio de </w:t>
                  </w:r>
                  <w:r>
                    <w:rPr>
                      <w:rFonts w:ascii="Arial Narrow" w:hAnsi="Arial Narrow"/>
                    </w:rPr>
                    <w:t>contratos</w:t>
                  </w:r>
                  <w:r w:rsidRPr="00FD2071">
                    <w:rPr>
                      <w:rFonts w:ascii="Arial Narrow" w:hAnsi="Arial Narrow"/>
                    </w:rPr>
                    <w:t xml:space="preserve"> durante los últimos 2 años. </w:t>
                  </w:r>
                </w:p>
                <w:p w14:paraId="3D27E2B6" w14:textId="77777777" w:rsidR="00975D9B" w:rsidRPr="00FD2071" w:rsidRDefault="00975D9B" w:rsidP="00975D9B">
                  <w:pPr>
                    <w:jc w:val="both"/>
                    <w:rPr>
                      <w:rFonts w:ascii="Arial Narrow" w:hAnsi="Arial Narrow"/>
                    </w:rPr>
                  </w:pPr>
                  <w:r w:rsidRPr="00FD2071">
                    <w:rPr>
                      <w:rFonts w:ascii="Arial Narrow" w:hAnsi="Arial Narrow"/>
                    </w:rPr>
                    <w:t>Acreditar con máximo 10 pólizas con el pago de siniestros de las mismas, con los finiquitos correspondientes.</w:t>
                  </w:r>
                </w:p>
                <w:p w14:paraId="3E313C34" w14:textId="77777777" w:rsidR="00975D9B" w:rsidRPr="00FD2071" w:rsidRDefault="00975D9B" w:rsidP="00975D9B">
                  <w:pPr>
                    <w:jc w:val="both"/>
                    <w:rPr>
                      <w:rFonts w:ascii="Arial Narrow" w:hAnsi="Arial Narrow"/>
                    </w:rPr>
                  </w:pPr>
                  <w:r w:rsidRPr="0016076B">
                    <w:rPr>
                      <w:rFonts w:ascii="Arial Narrow" w:hAnsi="Arial Narrow"/>
                      <w:b/>
                    </w:rPr>
                    <w:t>Se entiende el cumplimiento satisfactorio de pólizas suscritas, con la demostración de pago de siniestros</w:t>
                  </w:r>
                  <w:r w:rsidRPr="00FD2071">
                    <w:rPr>
                      <w:rFonts w:ascii="Arial Narrow" w:hAnsi="Arial Narrow"/>
                    </w:rPr>
                    <w:t>.</w:t>
                  </w:r>
                </w:p>
                <w:p w14:paraId="01DF79CD" w14:textId="77777777" w:rsidR="00975D9B" w:rsidRPr="00FD2071" w:rsidRDefault="00975D9B" w:rsidP="00975D9B">
                  <w:pPr>
                    <w:rPr>
                      <w:rFonts w:ascii="Arial Narrow" w:hAnsi="Arial Narrow"/>
                    </w:rPr>
                  </w:pPr>
                  <w:r w:rsidRPr="00FD2071">
                    <w:rPr>
                      <w:rFonts w:ascii="Arial Narrow" w:hAnsi="Arial Narrow"/>
                    </w:rPr>
                    <w:t xml:space="preserve"> </w:t>
                  </w:r>
                </w:p>
                <w:p w14:paraId="755057F4" w14:textId="77777777" w:rsidR="00975D9B" w:rsidRPr="00FD2071" w:rsidRDefault="00975D9B" w:rsidP="00975D9B">
                  <w:pPr>
                    <w:jc w:val="both"/>
                    <w:rPr>
                      <w:rFonts w:ascii="Arial Narrow" w:hAnsi="Arial Narrow"/>
                    </w:rPr>
                  </w:pPr>
                </w:p>
              </w:tc>
              <w:tc>
                <w:tcPr>
                  <w:tcW w:w="3255" w:type="dxa"/>
                  <w:gridSpan w:val="2"/>
                </w:tcPr>
                <w:p w14:paraId="264B2B79" w14:textId="77777777" w:rsidR="00975D9B" w:rsidRPr="00FD2071" w:rsidRDefault="00975D9B" w:rsidP="00975D9B">
                  <w:pPr>
                    <w:jc w:val="center"/>
                    <w:rPr>
                      <w:rFonts w:ascii="Arial Narrow" w:hAnsi="Arial Narrow"/>
                    </w:rPr>
                  </w:pPr>
                  <w:r w:rsidRPr="00FD2071">
                    <w:rPr>
                      <w:rFonts w:ascii="Arial Narrow" w:hAnsi="Arial Narrow"/>
                    </w:rPr>
                    <w:t>Los puntos se calcularán sobre la siguiente base:</w:t>
                  </w:r>
                </w:p>
                <w:p w14:paraId="2CCF86DE" w14:textId="77777777" w:rsidR="00975D9B" w:rsidRPr="00FD2071" w:rsidRDefault="00975D9B" w:rsidP="00975D9B">
                  <w:pPr>
                    <w:jc w:val="center"/>
                    <w:rPr>
                      <w:rFonts w:ascii="Arial Narrow" w:hAnsi="Arial Narrow"/>
                    </w:rPr>
                  </w:pPr>
                </w:p>
                <w:p w14:paraId="3075B82F" w14:textId="77777777" w:rsidR="00975D9B" w:rsidRDefault="00975D9B" w:rsidP="00975D9B">
                  <w:pPr>
                    <w:rPr>
                      <w:rFonts w:ascii="Arial Narrow" w:hAnsi="Arial Narrow"/>
                    </w:rPr>
                  </w:pPr>
                  <w:r w:rsidRPr="00FD2071">
                    <w:rPr>
                      <w:rFonts w:ascii="Arial Narrow" w:hAnsi="Arial Narrow"/>
                      <w:b/>
                    </w:rPr>
                    <w:t>1.-</w:t>
                  </w:r>
                  <w:r w:rsidRPr="00FD2071">
                    <w:rPr>
                      <w:rFonts w:ascii="Arial Narrow" w:hAnsi="Arial Narrow"/>
                    </w:rPr>
                    <w:t xml:space="preserve"> Se asignarán 10 puntos a quien presente cumplimiento de 10 pólizas con siniestros </w:t>
                  </w:r>
                  <w:r w:rsidRPr="00FD2071">
                    <w:rPr>
                      <w:rFonts w:ascii="Arial Narrow" w:hAnsi="Arial Narrow"/>
                      <w:i/>
                    </w:rPr>
                    <w:t>(se aceptan hasta cinco por cada año)</w:t>
                  </w:r>
                  <w:r w:rsidRPr="00FD2071">
                    <w:rPr>
                      <w:rFonts w:ascii="Arial Narrow" w:hAnsi="Arial Narrow"/>
                    </w:rPr>
                    <w:t xml:space="preserve">, en </w:t>
                  </w:r>
                  <w:proofErr w:type="gramStart"/>
                  <w:r w:rsidRPr="00FD2071">
                    <w:rPr>
                      <w:rFonts w:ascii="Arial Narrow" w:hAnsi="Arial Narrow"/>
                    </w:rPr>
                    <w:t>los  últimos</w:t>
                  </w:r>
                  <w:proofErr w:type="gramEnd"/>
                  <w:r w:rsidRPr="00FD2071">
                    <w:rPr>
                      <w:rFonts w:ascii="Arial Narrow" w:hAnsi="Arial Narrow"/>
                    </w:rPr>
                    <w:t xml:space="preserve"> 2 años.</w:t>
                  </w:r>
                </w:p>
                <w:p w14:paraId="2F27AC21" w14:textId="77777777" w:rsidR="00975D9B" w:rsidRPr="00FD2071" w:rsidRDefault="00975D9B" w:rsidP="00975D9B">
                  <w:pPr>
                    <w:rPr>
                      <w:rFonts w:ascii="Arial Narrow" w:hAnsi="Arial Narrow"/>
                    </w:rPr>
                  </w:pPr>
                </w:p>
                <w:p w14:paraId="20034BA7" w14:textId="77777777" w:rsidR="00975D9B" w:rsidRDefault="00975D9B" w:rsidP="00975D9B">
                  <w:pPr>
                    <w:rPr>
                      <w:rFonts w:ascii="Arial Narrow" w:hAnsi="Arial Narrow"/>
                    </w:rPr>
                  </w:pPr>
                  <w:r w:rsidRPr="00FD2071">
                    <w:rPr>
                      <w:rFonts w:ascii="Arial Narrow" w:hAnsi="Arial Narrow"/>
                      <w:b/>
                    </w:rPr>
                    <w:t>2.</w:t>
                  </w:r>
                  <w:proofErr w:type="gramStart"/>
                  <w:r w:rsidRPr="00FD2071">
                    <w:rPr>
                      <w:rFonts w:ascii="Arial Narrow" w:hAnsi="Arial Narrow"/>
                      <w:b/>
                    </w:rPr>
                    <w:t>-</w:t>
                  </w:r>
                  <w:r w:rsidRPr="00FD2071">
                    <w:rPr>
                      <w:rFonts w:ascii="Arial Narrow" w:hAnsi="Arial Narrow"/>
                    </w:rPr>
                    <w:t xml:space="preserve">  Se</w:t>
                  </w:r>
                  <w:proofErr w:type="gramEnd"/>
                  <w:r w:rsidRPr="00FD2071">
                    <w:rPr>
                      <w:rFonts w:ascii="Arial Narrow" w:hAnsi="Arial Narrow"/>
                    </w:rPr>
                    <w:t xml:space="preserve"> asignará puntuación o unidades porcentuales de manera proporcional al número de contratos que acrediten haber cumplido.</w:t>
                  </w:r>
                </w:p>
                <w:p w14:paraId="3979FB18" w14:textId="77777777" w:rsidR="00975D9B" w:rsidRPr="00FD2071" w:rsidRDefault="00975D9B" w:rsidP="00975D9B">
                  <w:pPr>
                    <w:rPr>
                      <w:rFonts w:ascii="Arial Narrow" w:hAnsi="Arial Narrow"/>
                    </w:rPr>
                  </w:pPr>
                  <w:r w:rsidRPr="00FD2071">
                    <w:rPr>
                      <w:rFonts w:ascii="Arial Narrow" w:hAnsi="Arial Narrow"/>
                    </w:rPr>
                    <w:t xml:space="preserve"> </w:t>
                  </w:r>
                </w:p>
              </w:tc>
            </w:tr>
            <w:tr w:rsidR="00975D9B" w:rsidRPr="009A2DE8" w14:paraId="7B9C787F" w14:textId="77777777" w:rsidTr="00975D9B">
              <w:tc>
                <w:tcPr>
                  <w:tcW w:w="4849" w:type="dxa"/>
                  <w:gridSpan w:val="2"/>
                  <w:tcBorders>
                    <w:left w:val="nil"/>
                    <w:right w:val="nil"/>
                  </w:tcBorders>
                </w:tcPr>
                <w:p w14:paraId="524B3D15" w14:textId="77777777" w:rsidR="00975D9B" w:rsidRPr="009A2DE8" w:rsidRDefault="00975D9B" w:rsidP="00975D9B">
                  <w:pPr>
                    <w:jc w:val="both"/>
                    <w:rPr>
                      <w:rFonts w:ascii="Arial Narrow" w:hAnsi="Arial Narrow"/>
                    </w:rPr>
                  </w:pPr>
                  <w:r w:rsidRPr="002F3B01">
                    <w:rPr>
                      <w:rFonts w:cs="Arial"/>
                      <w:b/>
                      <w:sz w:val="16"/>
                      <w:szCs w:val="16"/>
                    </w:rPr>
                    <w:t>Nota 1:</w:t>
                  </w:r>
                  <w:r>
                    <w:rPr>
                      <w:rFonts w:cs="Arial"/>
                      <w:sz w:val="16"/>
                      <w:szCs w:val="16"/>
                    </w:rPr>
                    <w:t xml:space="preserve"> En caso de no presentar un </w:t>
                  </w:r>
                  <w:proofErr w:type="spellStart"/>
                  <w:r>
                    <w:rPr>
                      <w:rFonts w:cs="Arial"/>
                      <w:sz w:val="16"/>
                      <w:szCs w:val="16"/>
                    </w:rPr>
                    <w:t>minimo</w:t>
                  </w:r>
                  <w:proofErr w:type="spellEnd"/>
                  <w:r>
                    <w:rPr>
                      <w:rFonts w:cs="Arial"/>
                      <w:sz w:val="16"/>
                      <w:szCs w:val="16"/>
                    </w:rPr>
                    <w:t xml:space="preserve"> de 2 contratos, no se asignará puntuación o unidades porcentuales.</w:t>
                  </w:r>
                </w:p>
              </w:tc>
              <w:tc>
                <w:tcPr>
                  <w:tcW w:w="1417" w:type="dxa"/>
                  <w:tcBorders>
                    <w:left w:val="nil"/>
                    <w:right w:val="nil"/>
                  </w:tcBorders>
                </w:tcPr>
                <w:p w14:paraId="2B732699" w14:textId="77777777" w:rsidR="00975D9B" w:rsidRDefault="00975D9B" w:rsidP="00975D9B">
                  <w:pPr>
                    <w:jc w:val="center"/>
                    <w:rPr>
                      <w:rFonts w:ascii="Arial Narrow" w:hAnsi="Arial Narrow"/>
                    </w:rPr>
                  </w:pPr>
                </w:p>
              </w:tc>
            </w:tr>
            <w:tr w:rsidR="00975D9B" w:rsidRPr="009A2DE8" w14:paraId="10440371" w14:textId="77777777" w:rsidTr="00975D9B">
              <w:tc>
                <w:tcPr>
                  <w:tcW w:w="4849" w:type="dxa"/>
                  <w:gridSpan w:val="2"/>
                  <w:tcBorders>
                    <w:left w:val="nil"/>
                    <w:right w:val="nil"/>
                  </w:tcBorders>
                </w:tcPr>
                <w:p w14:paraId="3CC793D4" w14:textId="77777777" w:rsidR="00975D9B" w:rsidRDefault="00975D9B" w:rsidP="00975D9B">
                  <w:pPr>
                    <w:jc w:val="both"/>
                    <w:rPr>
                      <w:rFonts w:cs="Arial"/>
                      <w:sz w:val="16"/>
                      <w:szCs w:val="16"/>
                    </w:rPr>
                  </w:pPr>
                  <w:r w:rsidRPr="002F3B01">
                    <w:rPr>
                      <w:rFonts w:cs="Arial"/>
                      <w:b/>
                      <w:sz w:val="16"/>
                      <w:szCs w:val="16"/>
                    </w:rPr>
                    <w:t xml:space="preserve">Nota </w:t>
                  </w:r>
                  <w:r>
                    <w:rPr>
                      <w:rFonts w:cs="Arial"/>
                      <w:b/>
                      <w:sz w:val="16"/>
                      <w:szCs w:val="16"/>
                    </w:rPr>
                    <w:t>2</w:t>
                  </w:r>
                  <w:r w:rsidRPr="002F3B01">
                    <w:rPr>
                      <w:rFonts w:cs="Arial"/>
                      <w:b/>
                      <w:sz w:val="16"/>
                      <w:szCs w:val="16"/>
                    </w:rPr>
                    <w:t>:</w:t>
                  </w:r>
                  <w:r>
                    <w:rPr>
                      <w:rFonts w:cs="Arial"/>
                      <w:sz w:val="16"/>
                      <w:szCs w:val="16"/>
                    </w:rPr>
                    <w:t xml:space="preserve"> A partir del o los licitantes que hubieren obtenido la mayor puntuación asignadas por la entidad, se distribuirá de manera proporcional la puntuación a los demás licitantes, aplicando para ello una regla de tres.</w:t>
                  </w:r>
                </w:p>
                <w:p w14:paraId="4F7EF0E0" w14:textId="77777777" w:rsidR="00975D9B" w:rsidRPr="009A2DE8" w:rsidRDefault="00975D9B" w:rsidP="00975D9B">
                  <w:pPr>
                    <w:jc w:val="both"/>
                    <w:rPr>
                      <w:rFonts w:ascii="Arial Narrow" w:hAnsi="Arial Narrow"/>
                    </w:rPr>
                  </w:pPr>
                </w:p>
              </w:tc>
              <w:tc>
                <w:tcPr>
                  <w:tcW w:w="1417" w:type="dxa"/>
                  <w:tcBorders>
                    <w:left w:val="nil"/>
                    <w:right w:val="nil"/>
                  </w:tcBorders>
                </w:tcPr>
                <w:p w14:paraId="53EB9871" w14:textId="77777777" w:rsidR="00975D9B" w:rsidRDefault="00975D9B" w:rsidP="00975D9B">
                  <w:pPr>
                    <w:jc w:val="center"/>
                    <w:rPr>
                      <w:rFonts w:ascii="Arial Narrow" w:hAnsi="Arial Narrow"/>
                    </w:rPr>
                  </w:pPr>
                </w:p>
              </w:tc>
            </w:tr>
            <w:tr w:rsidR="00975D9B" w:rsidRPr="009A2DE8" w14:paraId="244206F3" w14:textId="77777777" w:rsidTr="00975D9B">
              <w:tc>
                <w:tcPr>
                  <w:tcW w:w="4849" w:type="dxa"/>
                  <w:gridSpan w:val="2"/>
                  <w:tcBorders>
                    <w:left w:val="nil"/>
                    <w:bottom w:val="nil"/>
                    <w:right w:val="nil"/>
                  </w:tcBorders>
                </w:tcPr>
                <w:p w14:paraId="1C44B81B" w14:textId="77777777" w:rsidR="00975D9B" w:rsidRPr="009A2DE8" w:rsidRDefault="00975D9B" w:rsidP="00975D9B">
                  <w:pPr>
                    <w:jc w:val="center"/>
                    <w:rPr>
                      <w:rFonts w:ascii="Arial Narrow" w:hAnsi="Arial Narrow"/>
                    </w:rPr>
                  </w:pPr>
                </w:p>
              </w:tc>
              <w:tc>
                <w:tcPr>
                  <w:tcW w:w="1417" w:type="dxa"/>
                  <w:tcBorders>
                    <w:left w:val="nil"/>
                    <w:bottom w:val="nil"/>
                    <w:right w:val="nil"/>
                  </w:tcBorders>
                </w:tcPr>
                <w:p w14:paraId="1357A42D" w14:textId="77777777" w:rsidR="00975D9B" w:rsidRDefault="00975D9B" w:rsidP="00975D9B">
                  <w:pPr>
                    <w:jc w:val="center"/>
                    <w:rPr>
                      <w:rFonts w:ascii="Arial Narrow" w:hAnsi="Arial Narrow"/>
                    </w:rPr>
                  </w:pPr>
                </w:p>
              </w:tc>
            </w:tr>
          </w:tbl>
          <w:p w14:paraId="14115F63" w14:textId="77777777" w:rsidR="00975D9B" w:rsidRPr="00F9265E" w:rsidRDefault="00975D9B" w:rsidP="00975D9B">
            <w:pPr>
              <w:jc w:val="center"/>
              <w:rPr>
                <w:rFonts w:ascii="Arial Narrow" w:hAnsi="Arial Narrow"/>
              </w:rPr>
            </w:pPr>
          </w:p>
        </w:tc>
        <w:tc>
          <w:tcPr>
            <w:tcW w:w="1328" w:type="dxa"/>
          </w:tcPr>
          <w:p w14:paraId="79851AE6" w14:textId="77777777" w:rsidR="00975D9B" w:rsidRPr="004450C4" w:rsidRDefault="00975D9B" w:rsidP="00975D9B">
            <w:pPr>
              <w:jc w:val="center"/>
              <w:rPr>
                <w:rFonts w:ascii="Arial Narrow" w:hAnsi="Arial Narrow"/>
                <w:b/>
              </w:rPr>
            </w:pPr>
            <w:r w:rsidRPr="004450C4">
              <w:rPr>
                <w:rFonts w:ascii="Arial Narrow" w:hAnsi="Arial Narrow"/>
                <w:b/>
              </w:rPr>
              <w:t xml:space="preserve">10 </w:t>
            </w:r>
            <w:proofErr w:type="gramStart"/>
            <w:r w:rsidRPr="004450C4">
              <w:rPr>
                <w:rFonts w:ascii="Arial Narrow" w:hAnsi="Arial Narrow"/>
                <w:b/>
              </w:rPr>
              <w:t>Puntos</w:t>
            </w:r>
            <w:proofErr w:type="gramEnd"/>
          </w:p>
        </w:tc>
      </w:tr>
    </w:tbl>
    <w:p w14:paraId="19DF9392" w14:textId="77777777" w:rsidR="00975D9B" w:rsidRDefault="00975D9B" w:rsidP="00975D9B">
      <w:pPr>
        <w:jc w:val="center"/>
        <w:rPr>
          <w:rFonts w:ascii="Arial Narrow" w:hAnsi="Arial Narrow"/>
          <w:b/>
          <w:sz w:val="20"/>
          <w:u w:val="single"/>
        </w:rPr>
      </w:pPr>
    </w:p>
    <w:p w14:paraId="312D18D1" w14:textId="77777777" w:rsidR="00975D9B" w:rsidRDefault="00975D9B" w:rsidP="00975D9B">
      <w:pPr>
        <w:jc w:val="center"/>
        <w:rPr>
          <w:rFonts w:ascii="Arial Narrow" w:hAnsi="Arial Narrow"/>
          <w:b/>
          <w:sz w:val="20"/>
          <w:u w:val="single"/>
        </w:rPr>
      </w:pPr>
      <w:r>
        <w:rPr>
          <w:rFonts w:ascii="Arial Narrow" w:hAnsi="Arial Narrow"/>
          <w:b/>
          <w:sz w:val="20"/>
          <w:u w:val="single"/>
        </w:rPr>
        <w:br w:type="page"/>
      </w:r>
    </w:p>
    <w:p w14:paraId="2A1DCD10" w14:textId="77777777" w:rsidR="00975D9B" w:rsidRPr="00E81DB1" w:rsidRDefault="00975D9B" w:rsidP="00975D9B">
      <w:pPr>
        <w:jc w:val="center"/>
        <w:rPr>
          <w:rFonts w:ascii="Arial Narrow" w:hAnsi="Arial Narrow"/>
          <w:b/>
          <w:color w:val="FF0000"/>
          <w:sz w:val="40"/>
          <w:szCs w:val="40"/>
          <w:u w:val="single"/>
        </w:rPr>
      </w:pPr>
      <w:r>
        <w:rPr>
          <w:rFonts w:ascii="Arial Narrow" w:hAnsi="Arial Narrow"/>
          <w:b/>
          <w:color w:val="FF0000"/>
          <w:sz w:val="40"/>
          <w:szCs w:val="40"/>
          <w:u w:val="single"/>
        </w:rPr>
        <w:lastRenderedPageBreak/>
        <w:t>IV</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PROPUESTA DE TRABAJO</w:t>
      </w:r>
      <w:r w:rsidRPr="00E81DB1">
        <w:rPr>
          <w:rFonts w:ascii="Arial Narrow" w:hAnsi="Arial Narrow"/>
          <w:b/>
          <w:color w:val="FF0000"/>
          <w:sz w:val="40"/>
          <w:szCs w:val="40"/>
          <w:u w:val="single"/>
        </w:rPr>
        <w:t>:</w:t>
      </w:r>
    </w:p>
    <w:p w14:paraId="5450AF0F" w14:textId="77777777" w:rsidR="00975D9B" w:rsidRDefault="00975D9B" w:rsidP="00975D9B">
      <w:pPr>
        <w:jc w:val="center"/>
        <w:rPr>
          <w:rFonts w:ascii="Arial Narrow" w:hAnsi="Arial Narrow"/>
          <w:b/>
          <w:sz w:val="20"/>
          <w:u w:val="single"/>
        </w:rPr>
      </w:pPr>
    </w:p>
    <w:p w14:paraId="3658C0E5" w14:textId="77777777" w:rsidR="00975D9B" w:rsidRDefault="00975D9B" w:rsidP="00975D9B">
      <w:pPr>
        <w:jc w:val="center"/>
        <w:rPr>
          <w:rFonts w:ascii="Arial Narrow" w:hAnsi="Arial Narrow"/>
          <w:b/>
          <w:sz w:val="2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6521"/>
        <w:gridCol w:w="1374"/>
      </w:tblGrid>
      <w:tr w:rsidR="00975D9B" w:rsidRPr="00F9265E" w14:paraId="267ACFD7" w14:textId="77777777" w:rsidTr="00975D9B">
        <w:trPr>
          <w:trHeight w:val="954"/>
        </w:trPr>
        <w:tc>
          <w:tcPr>
            <w:tcW w:w="2376" w:type="dxa"/>
            <w:shd w:val="clear" w:color="auto" w:fill="D9D9D9"/>
          </w:tcPr>
          <w:p w14:paraId="05ECE0FE" w14:textId="77777777" w:rsidR="00975D9B" w:rsidRDefault="00975D9B" w:rsidP="00975D9B">
            <w:pPr>
              <w:jc w:val="center"/>
              <w:rPr>
                <w:rFonts w:ascii="Arial Narrow" w:hAnsi="Arial Narrow"/>
                <w:b/>
              </w:rPr>
            </w:pPr>
          </w:p>
          <w:p w14:paraId="6B8034E8" w14:textId="77777777" w:rsidR="00975D9B" w:rsidRPr="00F9265E" w:rsidRDefault="00975D9B" w:rsidP="00975D9B">
            <w:pPr>
              <w:jc w:val="center"/>
              <w:rPr>
                <w:rFonts w:ascii="Arial Narrow" w:hAnsi="Arial Narrow"/>
                <w:b/>
              </w:rPr>
            </w:pPr>
            <w:r w:rsidRPr="00F9265E">
              <w:rPr>
                <w:rFonts w:ascii="Arial Narrow" w:hAnsi="Arial Narrow"/>
                <w:b/>
              </w:rPr>
              <w:t>RUBROS / SUBRUBRO</w:t>
            </w:r>
          </w:p>
        </w:tc>
        <w:tc>
          <w:tcPr>
            <w:tcW w:w="6521" w:type="dxa"/>
            <w:tcBorders>
              <w:right w:val="nil"/>
            </w:tcBorders>
            <w:shd w:val="clear" w:color="auto" w:fill="D9D9D9"/>
          </w:tcPr>
          <w:p w14:paraId="307A90CF" w14:textId="77777777" w:rsidR="00975D9B" w:rsidRDefault="00975D9B" w:rsidP="00975D9B">
            <w:pPr>
              <w:jc w:val="center"/>
              <w:rPr>
                <w:rFonts w:ascii="Arial Narrow" w:hAnsi="Arial Narrow"/>
                <w:b/>
              </w:rPr>
            </w:pPr>
          </w:p>
          <w:p w14:paraId="691217A9" w14:textId="77777777" w:rsidR="00975D9B" w:rsidRPr="00F9265E" w:rsidRDefault="00975D9B" w:rsidP="00975D9B">
            <w:pPr>
              <w:jc w:val="center"/>
              <w:rPr>
                <w:rFonts w:ascii="Arial Narrow" w:hAnsi="Arial Narrow"/>
                <w:b/>
              </w:rPr>
            </w:pPr>
            <w:r w:rsidRPr="00F9265E">
              <w:rPr>
                <w:rFonts w:ascii="Arial Narrow" w:hAnsi="Arial Narrow"/>
                <w:b/>
              </w:rPr>
              <w:t>ACREDITACIÓN Y CALIFICACIÓN PARA EL OTORGAMIENTO DE PUNTOS</w:t>
            </w:r>
          </w:p>
        </w:tc>
        <w:tc>
          <w:tcPr>
            <w:tcW w:w="1374" w:type="dxa"/>
            <w:tcBorders>
              <w:left w:val="nil"/>
            </w:tcBorders>
            <w:shd w:val="clear" w:color="auto" w:fill="D9D9D9"/>
          </w:tcPr>
          <w:p w14:paraId="76228CA7" w14:textId="77777777" w:rsidR="00975D9B" w:rsidRPr="00F9265E" w:rsidRDefault="00975D9B" w:rsidP="00975D9B">
            <w:pPr>
              <w:jc w:val="both"/>
              <w:rPr>
                <w:rFonts w:ascii="Arial Narrow" w:hAnsi="Arial Narrow"/>
              </w:rPr>
            </w:pPr>
          </w:p>
        </w:tc>
      </w:tr>
      <w:tr w:rsidR="00975D9B" w:rsidRPr="00F9265E" w14:paraId="3F7B1675" w14:textId="77777777" w:rsidTr="00975D9B">
        <w:tc>
          <w:tcPr>
            <w:tcW w:w="2376" w:type="dxa"/>
          </w:tcPr>
          <w:p w14:paraId="5084379B" w14:textId="77777777" w:rsidR="00975D9B" w:rsidRPr="004450C4" w:rsidRDefault="00975D9B" w:rsidP="00975D9B">
            <w:pPr>
              <w:jc w:val="both"/>
              <w:rPr>
                <w:rFonts w:ascii="Arial Narrow" w:hAnsi="Arial Narrow"/>
                <w:b/>
                <w:color w:val="0070C0"/>
                <w:szCs w:val="24"/>
                <w:u w:val="single"/>
              </w:rPr>
            </w:pPr>
            <w:r>
              <w:rPr>
                <w:rFonts w:ascii="Arial Narrow" w:hAnsi="Arial Narrow"/>
                <w:b/>
                <w:color w:val="0070C0"/>
                <w:szCs w:val="24"/>
                <w:u w:val="single"/>
              </w:rPr>
              <w:t>IV</w:t>
            </w:r>
            <w:r w:rsidRPr="004450C4">
              <w:rPr>
                <w:rFonts w:ascii="Arial Narrow" w:hAnsi="Arial Narrow"/>
                <w:b/>
                <w:color w:val="0070C0"/>
                <w:szCs w:val="24"/>
                <w:u w:val="single"/>
              </w:rPr>
              <w:t>.-PROPUESTA DE TRABAJO</w:t>
            </w:r>
          </w:p>
          <w:p w14:paraId="7B56209A" w14:textId="77777777" w:rsidR="00975D9B" w:rsidRPr="004450C4" w:rsidRDefault="00975D9B" w:rsidP="00975D9B">
            <w:pPr>
              <w:jc w:val="both"/>
              <w:rPr>
                <w:rFonts w:ascii="Arial Narrow" w:hAnsi="Arial Narrow"/>
                <w:b/>
                <w:color w:val="0070C0"/>
                <w:szCs w:val="24"/>
                <w:u w:val="single"/>
              </w:rPr>
            </w:pPr>
          </w:p>
        </w:tc>
        <w:tc>
          <w:tcPr>
            <w:tcW w:w="6521" w:type="dxa"/>
          </w:tcPr>
          <w:p w14:paraId="322DB858"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MÁXIMO DE 10 PUNTOS</w:t>
            </w:r>
          </w:p>
        </w:tc>
        <w:tc>
          <w:tcPr>
            <w:tcW w:w="1374" w:type="dxa"/>
          </w:tcPr>
          <w:p w14:paraId="1F05E050"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PUNTOS A ASIGNAR</w:t>
            </w:r>
          </w:p>
        </w:tc>
      </w:tr>
      <w:tr w:rsidR="00975D9B" w:rsidRPr="00F9265E" w14:paraId="3F9D44FA" w14:textId="77777777" w:rsidTr="00975D9B">
        <w:tc>
          <w:tcPr>
            <w:tcW w:w="2376" w:type="dxa"/>
          </w:tcPr>
          <w:p w14:paraId="70196596" w14:textId="77777777" w:rsidR="00975D9B" w:rsidRPr="00F9265E" w:rsidRDefault="00975D9B" w:rsidP="00975D9B">
            <w:pPr>
              <w:jc w:val="both"/>
              <w:rPr>
                <w:rFonts w:ascii="Arial Narrow" w:hAnsi="Arial Narrow"/>
                <w:b/>
                <w:szCs w:val="24"/>
              </w:rPr>
            </w:pPr>
          </w:p>
        </w:tc>
        <w:tc>
          <w:tcPr>
            <w:tcW w:w="65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1417"/>
            </w:tblGrid>
            <w:tr w:rsidR="00975D9B" w:rsidRPr="009A2DE8" w14:paraId="4956CB83" w14:textId="77777777" w:rsidTr="00975D9B">
              <w:tc>
                <w:tcPr>
                  <w:tcW w:w="4854" w:type="dxa"/>
                  <w:tcBorders>
                    <w:top w:val="nil"/>
                    <w:left w:val="nil"/>
                    <w:right w:val="nil"/>
                  </w:tcBorders>
                </w:tcPr>
                <w:p w14:paraId="195B1897" w14:textId="77777777" w:rsidR="00975D9B" w:rsidRPr="009A2DE8" w:rsidRDefault="00975D9B" w:rsidP="00975D9B">
                  <w:pPr>
                    <w:jc w:val="center"/>
                    <w:rPr>
                      <w:rFonts w:ascii="Arial Narrow" w:hAnsi="Arial Narrow"/>
                    </w:rPr>
                  </w:pPr>
                </w:p>
              </w:tc>
              <w:tc>
                <w:tcPr>
                  <w:tcW w:w="1417" w:type="dxa"/>
                  <w:tcBorders>
                    <w:top w:val="nil"/>
                    <w:left w:val="nil"/>
                    <w:right w:val="nil"/>
                  </w:tcBorders>
                </w:tcPr>
                <w:p w14:paraId="56CB1E50" w14:textId="77777777" w:rsidR="00975D9B" w:rsidRDefault="00975D9B" w:rsidP="00975D9B">
                  <w:pPr>
                    <w:jc w:val="center"/>
                    <w:rPr>
                      <w:rFonts w:ascii="Arial Narrow" w:hAnsi="Arial Narrow"/>
                    </w:rPr>
                  </w:pPr>
                </w:p>
              </w:tc>
            </w:tr>
            <w:tr w:rsidR="00975D9B" w:rsidRPr="009A2DE8" w14:paraId="2B09853E" w14:textId="77777777" w:rsidTr="00975D9B">
              <w:tc>
                <w:tcPr>
                  <w:tcW w:w="4854" w:type="dxa"/>
                </w:tcPr>
                <w:p w14:paraId="21CA4260" w14:textId="77777777" w:rsidR="00975D9B" w:rsidRPr="004A0902" w:rsidRDefault="00975D9B" w:rsidP="00810FFB">
                  <w:pPr>
                    <w:numPr>
                      <w:ilvl w:val="0"/>
                      <w:numId w:val="72"/>
                    </w:numPr>
                    <w:ind w:left="210" w:hanging="210"/>
                    <w:jc w:val="both"/>
                    <w:rPr>
                      <w:rFonts w:ascii="Arial Narrow" w:hAnsi="Arial Narrow"/>
                    </w:rPr>
                  </w:pPr>
                  <w:r w:rsidRPr="004A0902">
                    <w:rPr>
                      <w:rFonts w:ascii="Arial Narrow" w:hAnsi="Arial Narrow"/>
                    </w:rPr>
                    <w:t>Metodología para la prestación del servicio.</w:t>
                  </w:r>
                </w:p>
                <w:p w14:paraId="676111EC" w14:textId="77777777" w:rsidR="00975D9B" w:rsidRPr="004A0902" w:rsidRDefault="00975D9B" w:rsidP="00975D9B">
                  <w:pPr>
                    <w:jc w:val="both"/>
                    <w:rPr>
                      <w:rFonts w:ascii="Arial Narrow" w:hAnsi="Arial Narrow"/>
                    </w:rPr>
                  </w:pPr>
                  <w:r w:rsidRPr="004A0902">
                    <w:rPr>
                      <w:rFonts w:ascii="Arial Narrow" w:hAnsi="Arial Narrow"/>
                    </w:rPr>
                    <w:t>Deberá presentar la metodología que se utilizara para la atención que prestara el ejecutivo de cuenta y para la atención de los siniestros. Se dará cumplimiento al presentar la metodología.</w:t>
                  </w:r>
                </w:p>
              </w:tc>
              <w:tc>
                <w:tcPr>
                  <w:tcW w:w="1417" w:type="dxa"/>
                </w:tcPr>
                <w:p w14:paraId="11F97BA8" w14:textId="77777777" w:rsidR="00975D9B" w:rsidRPr="009A2DE8" w:rsidRDefault="00975D9B" w:rsidP="00975D9B">
                  <w:pPr>
                    <w:jc w:val="center"/>
                    <w:rPr>
                      <w:rFonts w:ascii="Arial Narrow" w:hAnsi="Arial Narrow"/>
                    </w:rPr>
                  </w:pPr>
                  <w:r>
                    <w:rPr>
                      <w:rFonts w:ascii="Arial Narrow" w:hAnsi="Arial Narrow"/>
                    </w:rPr>
                    <w:t>4</w:t>
                  </w:r>
                  <w:r w:rsidRPr="009A2DE8">
                    <w:rPr>
                      <w:rFonts w:ascii="Arial Narrow" w:hAnsi="Arial Narrow"/>
                    </w:rPr>
                    <w:t xml:space="preserve"> puntos</w:t>
                  </w:r>
                </w:p>
              </w:tc>
            </w:tr>
            <w:tr w:rsidR="00975D9B" w:rsidRPr="009A2DE8" w14:paraId="710C8447" w14:textId="77777777" w:rsidTr="00975D9B">
              <w:tc>
                <w:tcPr>
                  <w:tcW w:w="4854" w:type="dxa"/>
                </w:tcPr>
                <w:p w14:paraId="2749719E" w14:textId="77777777" w:rsidR="00975D9B" w:rsidRPr="004A0902" w:rsidRDefault="00975D9B" w:rsidP="00810FFB">
                  <w:pPr>
                    <w:numPr>
                      <w:ilvl w:val="0"/>
                      <w:numId w:val="72"/>
                    </w:numPr>
                    <w:ind w:left="210" w:hanging="210"/>
                    <w:jc w:val="both"/>
                    <w:rPr>
                      <w:rFonts w:ascii="Arial Narrow" w:hAnsi="Arial Narrow"/>
                    </w:rPr>
                  </w:pPr>
                  <w:r w:rsidRPr="004A0902">
                    <w:rPr>
                      <w:rFonts w:ascii="Arial Narrow" w:hAnsi="Arial Narrow"/>
                    </w:rPr>
                    <w:t>Plan de trabajo propuesto por el licitante.</w:t>
                  </w:r>
                </w:p>
                <w:p w14:paraId="479888EC" w14:textId="77777777" w:rsidR="00975D9B" w:rsidRPr="00637102" w:rsidRDefault="00975D9B" w:rsidP="00975D9B">
                  <w:pPr>
                    <w:jc w:val="both"/>
                    <w:rPr>
                      <w:rFonts w:ascii="Arial Narrow" w:hAnsi="Arial Narrow"/>
                    </w:rPr>
                  </w:pPr>
                  <w:r w:rsidRPr="004A0902">
                    <w:rPr>
                      <w:rFonts w:ascii="Arial Narrow" w:hAnsi="Arial Narrow"/>
                    </w:rPr>
                    <w:t xml:space="preserve">Deberá presentar el plan de trabajo que se </w:t>
                  </w:r>
                  <w:proofErr w:type="gramStart"/>
                  <w:r w:rsidRPr="004A0902">
                    <w:rPr>
                      <w:rFonts w:ascii="Arial Narrow" w:hAnsi="Arial Narrow"/>
                    </w:rPr>
                    <w:t>utiliza</w:t>
                  </w:r>
                  <w:r>
                    <w:rPr>
                      <w:rFonts w:ascii="Arial Narrow" w:hAnsi="Arial Narrow"/>
                    </w:rPr>
                    <w:t>ra</w:t>
                  </w:r>
                  <w:proofErr w:type="gramEnd"/>
                  <w:r>
                    <w:rPr>
                      <w:rFonts w:ascii="Arial Narrow" w:hAnsi="Arial Narrow"/>
                    </w:rPr>
                    <w:t xml:space="preserve"> para la atención que prestará</w:t>
                  </w:r>
                  <w:r w:rsidRPr="004A0902">
                    <w:rPr>
                      <w:rFonts w:ascii="Arial Narrow" w:hAnsi="Arial Narrow"/>
                    </w:rPr>
                    <w:t xml:space="preserve"> el ejecutivo de cuenta. Se dará cumplimiento al presentar el plan de trabajo.</w:t>
                  </w:r>
                </w:p>
              </w:tc>
              <w:tc>
                <w:tcPr>
                  <w:tcW w:w="1417" w:type="dxa"/>
                </w:tcPr>
                <w:p w14:paraId="41C9AD5C" w14:textId="77777777" w:rsidR="00975D9B" w:rsidRPr="009A2DE8" w:rsidRDefault="00975D9B" w:rsidP="00975D9B">
                  <w:pPr>
                    <w:jc w:val="center"/>
                    <w:rPr>
                      <w:rFonts w:ascii="Arial Narrow" w:hAnsi="Arial Narrow"/>
                    </w:rPr>
                  </w:pPr>
                  <w:proofErr w:type="gramStart"/>
                  <w:r>
                    <w:rPr>
                      <w:rFonts w:ascii="Arial Narrow" w:hAnsi="Arial Narrow"/>
                    </w:rPr>
                    <w:t>4</w:t>
                  </w:r>
                  <w:r w:rsidRPr="009A2DE8">
                    <w:rPr>
                      <w:rFonts w:ascii="Arial Narrow" w:hAnsi="Arial Narrow"/>
                    </w:rPr>
                    <w:t xml:space="preserve">  puntos</w:t>
                  </w:r>
                  <w:proofErr w:type="gramEnd"/>
                </w:p>
              </w:tc>
            </w:tr>
            <w:tr w:rsidR="00975D9B" w:rsidRPr="009A2DE8" w14:paraId="16E524C6" w14:textId="77777777" w:rsidTr="00975D9B">
              <w:tc>
                <w:tcPr>
                  <w:tcW w:w="4854" w:type="dxa"/>
                  <w:tcBorders>
                    <w:bottom w:val="single" w:sz="4" w:space="0" w:color="auto"/>
                  </w:tcBorders>
                </w:tcPr>
                <w:p w14:paraId="083B7A2D" w14:textId="77777777" w:rsidR="00975D9B" w:rsidRPr="004A0902" w:rsidRDefault="00975D9B" w:rsidP="00810FFB">
                  <w:pPr>
                    <w:numPr>
                      <w:ilvl w:val="0"/>
                      <w:numId w:val="72"/>
                    </w:numPr>
                    <w:ind w:left="210" w:hanging="210"/>
                    <w:jc w:val="both"/>
                    <w:rPr>
                      <w:rFonts w:ascii="Arial Narrow" w:hAnsi="Arial Narrow"/>
                    </w:rPr>
                  </w:pPr>
                  <w:r w:rsidRPr="004A0902">
                    <w:rPr>
                      <w:rFonts w:ascii="Arial Narrow" w:hAnsi="Arial Narrow"/>
                    </w:rPr>
                    <w:t>Esquema estructural de la organización de los recursos humanos.</w:t>
                  </w:r>
                </w:p>
                <w:p w14:paraId="6CCAD6DA" w14:textId="77777777" w:rsidR="00975D9B" w:rsidRPr="004A0902" w:rsidRDefault="00975D9B" w:rsidP="00975D9B">
                  <w:pPr>
                    <w:jc w:val="both"/>
                    <w:rPr>
                      <w:rFonts w:ascii="Arial Narrow" w:hAnsi="Arial Narrow"/>
                    </w:rPr>
                  </w:pPr>
                  <w:r w:rsidRPr="004A0902">
                    <w:rPr>
                      <w:rFonts w:ascii="Arial Narrow" w:hAnsi="Arial Narrow"/>
                    </w:rPr>
                    <w:t>Se deberá presentar el organigrama de la compañía de seguros. Se dará cumplimiento al presentar el organigrama.</w:t>
                  </w:r>
                </w:p>
              </w:tc>
              <w:tc>
                <w:tcPr>
                  <w:tcW w:w="1417" w:type="dxa"/>
                  <w:tcBorders>
                    <w:bottom w:val="single" w:sz="4" w:space="0" w:color="auto"/>
                  </w:tcBorders>
                </w:tcPr>
                <w:p w14:paraId="3CA1667A" w14:textId="77777777" w:rsidR="00975D9B" w:rsidRPr="009A2DE8" w:rsidRDefault="00975D9B" w:rsidP="00975D9B">
                  <w:pPr>
                    <w:jc w:val="center"/>
                    <w:rPr>
                      <w:rFonts w:ascii="Arial Narrow" w:hAnsi="Arial Narrow"/>
                    </w:rPr>
                  </w:pPr>
                  <w:proofErr w:type="gramStart"/>
                  <w:r>
                    <w:rPr>
                      <w:rFonts w:ascii="Arial Narrow" w:hAnsi="Arial Narrow"/>
                    </w:rPr>
                    <w:t xml:space="preserve">2  </w:t>
                  </w:r>
                  <w:r w:rsidRPr="009A2DE8">
                    <w:rPr>
                      <w:rFonts w:ascii="Arial Narrow" w:hAnsi="Arial Narrow"/>
                    </w:rPr>
                    <w:t>puntos</w:t>
                  </w:r>
                  <w:proofErr w:type="gramEnd"/>
                </w:p>
              </w:tc>
            </w:tr>
            <w:tr w:rsidR="00975D9B" w:rsidRPr="009A2DE8" w14:paraId="7EC295A7" w14:textId="77777777" w:rsidTr="00975D9B">
              <w:tc>
                <w:tcPr>
                  <w:tcW w:w="4854" w:type="dxa"/>
                  <w:tcBorders>
                    <w:left w:val="nil"/>
                    <w:bottom w:val="nil"/>
                    <w:right w:val="nil"/>
                  </w:tcBorders>
                </w:tcPr>
                <w:p w14:paraId="6FC07A39" w14:textId="77777777" w:rsidR="00975D9B" w:rsidRPr="009A2DE8" w:rsidRDefault="00975D9B" w:rsidP="00975D9B">
                  <w:pPr>
                    <w:ind w:left="448" w:hanging="283"/>
                    <w:rPr>
                      <w:rFonts w:ascii="Arial Narrow" w:hAnsi="Arial Narrow"/>
                    </w:rPr>
                  </w:pPr>
                </w:p>
              </w:tc>
              <w:tc>
                <w:tcPr>
                  <w:tcW w:w="1417" w:type="dxa"/>
                  <w:tcBorders>
                    <w:left w:val="nil"/>
                    <w:bottom w:val="nil"/>
                    <w:right w:val="nil"/>
                  </w:tcBorders>
                </w:tcPr>
                <w:p w14:paraId="461DC2AF" w14:textId="77777777" w:rsidR="00975D9B" w:rsidRDefault="00975D9B" w:rsidP="00975D9B">
                  <w:pPr>
                    <w:jc w:val="center"/>
                    <w:rPr>
                      <w:rFonts w:ascii="Arial Narrow" w:hAnsi="Arial Narrow"/>
                    </w:rPr>
                  </w:pPr>
                </w:p>
              </w:tc>
            </w:tr>
          </w:tbl>
          <w:p w14:paraId="09F41EF5" w14:textId="77777777" w:rsidR="00975D9B" w:rsidRPr="00F9265E" w:rsidRDefault="00975D9B" w:rsidP="00975D9B">
            <w:pPr>
              <w:jc w:val="center"/>
              <w:rPr>
                <w:rFonts w:ascii="Arial Narrow" w:hAnsi="Arial Narrow"/>
              </w:rPr>
            </w:pPr>
          </w:p>
        </w:tc>
        <w:tc>
          <w:tcPr>
            <w:tcW w:w="1374" w:type="dxa"/>
          </w:tcPr>
          <w:p w14:paraId="75545712" w14:textId="77777777" w:rsidR="00975D9B" w:rsidRPr="004450C4" w:rsidRDefault="00975D9B" w:rsidP="00975D9B">
            <w:pPr>
              <w:ind w:left="34"/>
              <w:rPr>
                <w:rFonts w:ascii="Arial Narrow" w:hAnsi="Arial Narrow"/>
                <w:b/>
              </w:rPr>
            </w:pPr>
            <w:r>
              <w:rPr>
                <w:rFonts w:ascii="Arial Narrow" w:hAnsi="Arial Narrow"/>
                <w:b/>
              </w:rPr>
              <w:t>10 p</w:t>
            </w:r>
            <w:r w:rsidRPr="004450C4">
              <w:rPr>
                <w:rFonts w:ascii="Arial Narrow" w:hAnsi="Arial Narrow"/>
                <w:b/>
              </w:rPr>
              <w:t>untos</w:t>
            </w:r>
          </w:p>
        </w:tc>
      </w:tr>
    </w:tbl>
    <w:p w14:paraId="0F6BF2FB" w14:textId="77777777" w:rsidR="00975D9B" w:rsidRDefault="00975D9B" w:rsidP="00975D9B">
      <w:pPr>
        <w:jc w:val="center"/>
        <w:rPr>
          <w:rFonts w:ascii="Arial Narrow" w:hAnsi="Arial Narrow"/>
          <w:b/>
          <w:sz w:val="20"/>
          <w:u w:val="single"/>
        </w:rPr>
      </w:pPr>
    </w:p>
    <w:p w14:paraId="3B553796" w14:textId="77777777" w:rsidR="00975D9B" w:rsidRDefault="00975D9B" w:rsidP="00975D9B">
      <w:pPr>
        <w:jc w:val="center"/>
        <w:rPr>
          <w:rFonts w:ascii="Arial Narrow" w:hAnsi="Arial Narrow"/>
          <w:b/>
          <w:sz w:val="20"/>
          <w:u w:val="single"/>
        </w:rPr>
      </w:pPr>
    </w:p>
    <w:p w14:paraId="4F425C5E" w14:textId="77777777" w:rsidR="00975D9B" w:rsidRDefault="00975D9B" w:rsidP="00975D9B">
      <w:pPr>
        <w:jc w:val="center"/>
        <w:rPr>
          <w:rFonts w:ascii="Arial Narrow" w:hAnsi="Arial Narrow"/>
          <w:b/>
          <w:sz w:val="20"/>
          <w:u w:val="single"/>
        </w:rPr>
      </w:pPr>
    </w:p>
    <w:p w14:paraId="3FDE6B0C" w14:textId="77777777" w:rsidR="00975D9B" w:rsidRDefault="00975D9B" w:rsidP="00975D9B">
      <w:pPr>
        <w:jc w:val="center"/>
        <w:rPr>
          <w:rFonts w:ascii="Arial Narrow" w:hAnsi="Arial Narrow"/>
          <w:b/>
          <w:sz w:val="20"/>
          <w:u w:val="single"/>
        </w:rPr>
      </w:pPr>
    </w:p>
    <w:p w14:paraId="52BD9096" w14:textId="77777777" w:rsidR="00975D9B" w:rsidRDefault="00975D9B" w:rsidP="00975D9B">
      <w:pPr>
        <w:jc w:val="center"/>
        <w:rPr>
          <w:rFonts w:ascii="Arial Narrow" w:hAnsi="Arial Narrow"/>
          <w:b/>
          <w:sz w:val="20"/>
          <w:u w:val="single"/>
        </w:rPr>
      </w:pPr>
    </w:p>
    <w:p w14:paraId="4D60B38B" w14:textId="77777777" w:rsidR="00975D9B" w:rsidRDefault="00975D9B" w:rsidP="00975D9B">
      <w:pPr>
        <w:jc w:val="center"/>
        <w:rPr>
          <w:rFonts w:ascii="Arial Narrow" w:hAnsi="Arial Narrow"/>
          <w:b/>
          <w:sz w:val="20"/>
          <w:u w:val="single"/>
        </w:rPr>
      </w:pPr>
    </w:p>
    <w:p w14:paraId="11D4A84D" w14:textId="77777777" w:rsidR="00975D9B" w:rsidRDefault="00975D9B" w:rsidP="00975D9B"/>
    <w:p w14:paraId="26494C6B" w14:textId="77777777" w:rsidR="00975D9B" w:rsidRDefault="00975D9B" w:rsidP="00975D9B">
      <w:pPr>
        <w:jc w:val="center"/>
      </w:pPr>
    </w:p>
    <w:p w14:paraId="6505726C" w14:textId="77777777" w:rsidR="00975D9B" w:rsidRDefault="00975D9B" w:rsidP="00975D9B">
      <w:pPr>
        <w:jc w:val="center"/>
      </w:pPr>
      <w:r>
        <w:br w:type="page"/>
      </w:r>
    </w:p>
    <w:p w14:paraId="1D037300" w14:textId="77777777" w:rsidR="00975D9B" w:rsidRPr="00355C67" w:rsidRDefault="00975D9B" w:rsidP="00975D9B">
      <w:pPr>
        <w:jc w:val="center"/>
        <w:rPr>
          <w:rFonts w:ascii="Biondi" w:hAnsi="Biondi" w:cs="Arial"/>
          <w:b/>
          <w:color w:val="0000FF"/>
          <w:sz w:val="28"/>
          <w:szCs w:val="28"/>
          <w:u w:val="single"/>
        </w:rPr>
      </w:pPr>
      <w:r w:rsidRPr="00355C67">
        <w:rPr>
          <w:rFonts w:ascii="Biondi" w:hAnsi="Biondi" w:cs="Arial"/>
          <w:b/>
          <w:color w:val="0000FF"/>
          <w:sz w:val="28"/>
          <w:szCs w:val="28"/>
          <w:u w:val="single"/>
        </w:rPr>
        <w:lastRenderedPageBreak/>
        <w:t>TERMINOS DE REFERENCIA</w:t>
      </w:r>
    </w:p>
    <w:p w14:paraId="285F91B5" w14:textId="77777777" w:rsidR="00975D9B" w:rsidRPr="00355C67" w:rsidRDefault="00975D9B" w:rsidP="00975D9B">
      <w:pPr>
        <w:jc w:val="center"/>
        <w:rPr>
          <w:rFonts w:ascii="Biondi" w:hAnsi="Biondi" w:cs="Arial"/>
          <w:b/>
          <w:sz w:val="28"/>
          <w:szCs w:val="28"/>
          <w:u w:val="single"/>
        </w:rPr>
      </w:pPr>
    </w:p>
    <w:p w14:paraId="756583E6" w14:textId="77777777" w:rsidR="00975D9B" w:rsidRPr="003A0047" w:rsidRDefault="00975D9B" w:rsidP="00975D9B">
      <w:pPr>
        <w:jc w:val="center"/>
        <w:rPr>
          <w:rFonts w:ascii="Arial Narrow" w:hAnsi="Arial Narrow"/>
          <w:b/>
          <w:sz w:val="20"/>
          <w:u w:val="single"/>
        </w:rPr>
      </w:pPr>
    </w:p>
    <w:p w14:paraId="3FC3F781" w14:textId="77777777" w:rsidR="007C7A71" w:rsidRPr="00663C6E" w:rsidRDefault="007C7A71" w:rsidP="007C7A71">
      <w:pPr>
        <w:jc w:val="center"/>
        <w:rPr>
          <w:rFonts w:ascii="Arial Narrow" w:hAnsi="Arial Narrow"/>
          <w:b/>
          <w:szCs w:val="24"/>
          <w:u w:val="single"/>
        </w:rPr>
      </w:pPr>
      <w:r w:rsidRPr="00663C6E">
        <w:rPr>
          <w:rFonts w:ascii="Arial Narrow" w:hAnsi="Arial Narrow"/>
          <w:b/>
          <w:szCs w:val="24"/>
          <w:u w:val="single"/>
        </w:rPr>
        <w:t xml:space="preserve">NOTA: TODOS LOS LICITANTES, EN EL DOCUMENTO TÉCNICO DE SU PROPUESTA, DEBERÁN MANIFESTAR SU CONFORMIDAD, MEDIANTE ESCRITO, PARA CADA UNO DE LOS </w:t>
      </w:r>
      <w:proofErr w:type="gramStart"/>
      <w:r w:rsidRPr="00663C6E">
        <w:rPr>
          <w:rFonts w:ascii="Arial Narrow" w:hAnsi="Arial Narrow"/>
          <w:b/>
          <w:szCs w:val="24"/>
          <w:u w:val="single"/>
        </w:rPr>
        <w:t>PUNTOS,  QUE</w:t>
      </w:r>
      <w:proofErr w:type="gramEnd"/>
      <w:r w:rsidRPr="00663C6E">
        <w:rPr>
          <w:rFonts w:ascii="Arial Narrow" w:hAnsi="Arial Narrow"/>
          <w:b/>
          <w:szCs w:val="24"/>
          <w:u w:val="single"/>
        </w:rPr>
        <w:t xml:space="preserve"> SE INDICAN A CONTINUACIÓN  </w:t>
      </w:r>
    </w:p>
    <w:p w14:paraId="5BFAD805" w14:textId="77777777" w:rsidR="007C7A71" w:rsidRPr="00DD2411" w:rsidRDefault="007C7A71" w:rsidP="007C7A71">
      <w:pPr>
        <w:pStyle w:val="Ttulo1"/>
        <w:rPr>
          <w:rFonts w:ascii="Arial Narrow" w:hAnsi="Arial Narrow"/>
          <w:lang w:val="es-ES_tradnl"/>
        </w:rPr>
      </w:pPr>
    </w:p>
    <w:p w14:paraId="413E0E95" w14:textId="77777777" w:rsidR="007C7A71" w:rsidRPr="00DD2411" w:rsidRDefault="007C7A71" w:rsidP="007C7A71">
      <w:pPr>
        <w:pStyle w:val="Ttulo1"/>
        <w:rPr>
          <w:rFonts w:ascii="Arial Narrow" w:hAnsi="Arial Narrow"/>
          <w:lang w:val="es-ES_tradnl"/>
        </w:rPr>
      </w:pPr>
      <w:r>
        <w:rPr>
          <w:rFonts w:ascii="Arial Narrow" w:hAnsi="Arial Narrow"/>
          <w:lang w:val="es-ES_tradnl"/>
        </w:rPr>
        <w:t xml:space="preserve"> </w:t>
      </w:r>
    </w:p>
    <w:p w14:paraId="04C25102" w14:textId="77777777" w:rsidR="007C7A71" w:rsidRPr="00DD2411" w:rsidRDefault="007C7A71" w:rsidP="007C7A71">
      <w:pPr>
        <w:rPr>
          <w:rFonts w:ascii="Arial Narrow" w:hAnsi="Arial Narrow"/>
          <w:sz w:val="20"/>
        </w:rPr>
      </w:pPr>
    </w:p>
    <w:p w14:paraId="2DAA7C44" w14:textId="77777777" w:rsidR="007C7A71" w:rsidRPr="00205FA4" w:rsidRDefault="007C7A71" w:rsidP="007C7A71">
      <w:pPr>
        <w:ind w:right="-91"/>
        <w:jc w:val="both"/>
        <w:rPr>
          <w:rFonts w:ascii="Arial Narrow" w:hAnsi="Arial Narrow"/>
        </w:rPr>
      </w:pPr>
    </w:p>
    <w:p w14:paraId="006DFB92" w14:textId="77777777" w:rsidR="007C7A71" w:rsidRPr="00205FA4" w:rsidRDefault="007C7A71" w:rsidP="007C7A71">
      <w:pPr>
        <w:numPr>
          <w:ilvl w:val="0"/>
          <w:numId w:val="71"/>
        </w:numPr>
        <w:ind w:right="-91"/>
        <w:jc w:val="both"/>
        <w:rPr>
          <w:rFonts w:ascii="Arial Narrow" w:hAnsi="Arial Narrow"/>
        </w:rPr>
      </w:pPr>
      <w:r w:rsidRPr="00205FA4">
        <w:rPr>
          <w:rFonts w:ascii="Arial Narrow" w:hAnsi="Arial Narrow"/>
        </w:rPr>
        <w:t xml:space="preserve">Un escrito, comprometiéndose a asignar a un Ejecutivo de Cuenta para que realice visitas mensuales a la Jefatura de Recursos Humanos y Laborales (partida 1) del “FIT”, proporcionando la asistencia técnica necesaria para garantizar una adecuada administración de los seguros, incluyendo la información sobre nuevos productos y modificaciones legales o de cualquier otra índole relativas a esta materia. </w:t>
      </w:r>
    </w:p>
    <w:p w14:paraId="1658D2BA" w14:textId="77777777" w:rsidR="007C7A71" w:rsidRPr="00205FA4" w:rsidRDefault="007C7A71" w:rsidP="007C7A71">
      <w:pPr>
        <w:ind w:right="-91"/>
        <w:jc w:val="both"/>
        <w:rPr>
          <w:rFonts w:ascii="Arial Narrow" w:hAnsi="Arial Narrow"/>
        </w:rPr>
      </w:pPr>
    </w:p>
    <w:p w14:paraId="6898F65F" w14:textId="77777777" w:rsidR="007C7A71" w:rsidRPr="00205FA4" w:rsidRDefault="007C7A71" w:rsidP="007C7A71">
      <w:pPr>
        <w:numPr>
          <w:ilvl w:val="0"/>
          <w:numId w:val="71"/>
        </w:numPr>
        <w:ind w:right="-91"/>
        <w:jc w:val="both"/>
        <w:rPr>
          <w:rFonts w:ascii="Arial Narrow" w:hAnsi="Arial Narrow"/>
        </w:rPr>
      </w:pPr>
      <w:r w:rsidRPr="00205FA4">
        <w:rPr>
          <w:rFonts w:ascii="Arial Narrow" w:hAnsi="Arial Narrow"/>
        </w:rPr>
        <w:t>Un escrito bajo protesta de decir verdad, manifestando su compromiso a guardar absoluta confidencialidad sobre la información que le sea proporcionada por el “FIT”, absteniéndose de hacer cualquier uso de ella fuera de su análisis para su participación en esta licitación</w:t>
      </w:r>
    </w:p>
    <w:p w14:paraId="4F3086D2" w14:textId="77777777" w:rsidR="007C7A71" w:rsidRPr="00205FA4" w:rsidRDefault="007C7A71" w:rsidP="007C7A71">
      <w:pPr>
        <w:ind w:right="-91"/>
        <w:jc w:val="both"/>
        <w:rPr>
          <w:rFonts w:ascii="Arial Narrow" w:hAnsi="Arial Narrow"/>
        </w:rPr>
      </w:pPr>
    </w:p>
    <w:p w14:paraId="13B10274" w14:textId="77777777" w:rsidR="007C7A71" w:rsidRPr="00205FA4" w:rsidRDefault="007C7A71" w:rsidP="007C7A71">
      <w:pPr>
        <w:numPr>
          <w:ilvl w:val="0"/>
          <w:numId w:val="71"/>
        </w:numPr>
        <w:ind w:right="-91"/>
        <w:jc w:val="both"/>
        <w:rPr>
          <w:rFonts w:ascii="Arial Narrow" w:hAnsi="Arial Narrow"/>
        </w:rPr>
      </w:pPr>
      <w:r w:rsidRPr="00205FA4">
        <w:rPr>
          <w:rFonts w:ascii="Arial Narrow" w:hAnsi="Arial Narrow"/>
        </w:rPr>
        <w:t>Un escrito bajo protesta de decir verdad con el cual la aseguradora ganadora se obliga, en caso de necesitarlo el “FIT”, de acuerdo al artículo 52 de la LAASSP, sin excepción y condición alguna a llevar a cabo prórroga del contrato vigente siempre y cuando el costo no exceda el 20% del monto o cantidad de los conceptos y volúmenes establecidos originalmente en los mismos. El precio de los servicios deberá ser igual al pactado originalmente.</w:t>
      </w:r>
    </w:p>
    <w:p w14:paraId="08B7DFA8" w14:textId="77777777" w:rsidR="007C7A71" w:rsidRPr="00205FA4" w:rsidRDefault="007C7A71" w:rsidP="007C7A71">
      <w:pPr>
        <w:ind w:right="-91"/>
        <w:jc w:val="both"/>
        <w:rPr>
          <w:rFonts w:ascii="Arial Narrow" w:hAnsi="Arial Narrow"/>
        </w:rPr>
      </w:pPr>
    </w:p>
    <w:p w14:paraId="110BD666" w14:textId="77777777" w:rsidR="007C7A71" w:rsidRPr="00205FA4" w:rsidRDefault="007C7A71" w:rsidP="007C7A71">
      <w:pPr>
        <w:overflowPunct w:val="0"/>
        <w:autoSpaceDE w:val="0"/>
        <w:autoSpaceDN w:val="0"/>
        <w:adjustRightInd w:val="0"/>
        <w:ind w:right="-91"/>
        <w:jc w:val="both"/>
        <w:textAlignment w:val="baseline"/>
        <w:outlineLvl w:val="0"/>
        <w:rPr>
          <w:rFonts w:ascii="Arial Narrow" w:hAnsi="Arial Narrow"/>
        </w:rPr>
      </w:pPr>
    </w:p>
    <w:p w14:paraId="0E2CBA89" w14:textId="77777777" w:rsidR="007C7A71" w:rsidRPr="00205FA4" w:rsidRDefault="007C7A71" w:rsidP="007C7A71">
      <w:pPr>
        <w:numPr>
          <w:ilvl w:val="0"/>
          <w:numId w:val="71"/>
        </w:numPr>
        <w:overflowPunct w:val="0"/>
        <w:autoSpaceDE w:val="0"/>
        <w:autoSpaceDN w:val="0"/>
        <w:adjustRightInd w:val="0"/>
        <w:ind w:right="-91"/>
        <w:jc w:val="both"/>
        <w:textAlignment w:val="baseline"/>
        <w:outlineLvl w:val="0"/>
        <w:rPr>
          <w:rFonts w:ascii="Arial Narrow" w:hAnsi="Arial Narrow"/>
        </w:rPr>
      </w:pPr>
      <w:r w:rsidRPr="00205FA4">
        <w:rPr>
          <w:rFonts w:ascii="Arial Narrow" w:hAnsi="Arial Narrow"/>
        </w:rPr>
        <w:t>Un escrito bajo protesta de decir verdad de acuerdo al numeral 43 primer párrafo del Manual Administrativo de Aplicación General en Materia de Recursos Materiales y Servicios Generales, donde se indique que cuenta con una adecuada capacidad de retención de este riesgo, de no ser así, deberán presentar un escrito bajo protesta de decir verdad</w:t>
      </w:r>
      <w:r w:rsidRPr="00205FA4">
        <w:rPr>
          <w:rFonts w:ascii="Arial Narrow" w:hAnsi="Arial Narrow"/>
          <w:b/>
        </w:rPr>
        <w:t xml:space="preserve">, </w:t>
      </w:r>
      <w:r w:rsidRPr="00205FA4">
        <w:rPr>
          <w:rFonts w:ascii="Arial Narrow" w:hAnsi="Arial Narrow"/>
        </w:rPr>
        <w:t>donde se indique, que cuentan con un esquema de reaseguro adecuado, incluyendo en dicho escrito, la relación de los reaseguradores de primer orden registrados ante la SHCP que participarán en la presente licitación.</w:t>
      </w:r>
    </w:p>
    <w:p w14:paraId="64FCC513" w14:textId="77777777" w:rsidR="007C7A71" w:rsidRPr="00205FA4" w:rsidRDefault="007C7A71" w:rsidP="007C7A71">
      <w:pPr>
        <w:overflowPunct w:val="0"/>
        <w:autoSpaceDE w:val="0"/>
        <w:autoSpaceDN w:val="0"/>
        <w:adjustRightInd w:val="0"/>
        <w:ind w:left="360" w:right="-91"/>
        <w:jc w:val="both"/>
        <w:textAlignment w:val="baseline"/>
        <w:outlineLvl w:val="0"/>
        <w:rPr>
          <w:rFonts w:ascii="Arial Narrow" w:hAnsi="Arial Narrow"/>
        </w:rPr>
      </w:pPr>
    </w:p>
    <w:p w14:paraId="502169A8" w14:textId="77777777" w:rsidR="007C7A71" w:rsidRPr="00205FA4" w:rsidRDefault="007C7A71" w:rsidP="007C7A71">
      <w:pPr>
        <w:overflowPunct w:val="0"/>
        <w:autoSpaceDE w:val="0"/>
        <w:autoSpaceDN w:val="0"/>
        <w:adjustRightInd w:val="0"/>
        <w:ind w:left="360" w:right="-91"/>
        <w:jc w:val="both"/>
        <w:textAlignment w:val="baseline"/>
        <w:outlineLvl w:val="0"/>
        <w:rPr>
          <w:rFonts w:ascii="Arial Narrow" w:hAnsi="Arial Narrow"/>
        </w:rPr>
      </w:pPr>
    </w:p>
    <w:p w14:paraId="2CDF2042" w14:textId="77777777" w:rsidR="007C7A71" w:rsidRPr="00205FA4" w:rsidRDefault="007C7A71" w:rsidP="007C7A71">
      <w:pPr>
        <w:numPr>
          <w:ilvl w:val="0"/>
          <w:numId w:val="71"/>
        </w:numPr>
        <w:overflowPunct w:val="0"/>
        <w:autoSpaceDE w:val="0"/>
        <w:autoSpaceDN w:val="0"/>
        <w:adjustRightInd w:val="0"/>
        <w:ind w:right="-91"/>
        <w:jc w:val="both"/>
        <w:textAlignment w:val="baseline"/>
        <w:outlineLvl w:val="0"/>
        <w:rPr>
          <w:rFonts w:ascii="Arial Narrow" w:hAnsi="Arial Narrow"/>
        </w:rPr>
      </w:pPr>
      <w:r w:rsidRPr="00205FA4">
        <w:rPr>
          <w:rFonts w:ascii="Arial Narrow" w:hAnsi="Arial Narrow"/>
        </w:rPr>
        <w:t>El licitante ganador enviará al FIT un listado de 3 ajustadores para la póliza de administración y cobertura para que la convocante designe como su ajustador a uno de ellos.</w:t>
      </w:r>
    </w:p>
    <w:p w14:paraId="06E54FBC" w14:textId="77777777" w:rsidR="007C7A71" w:rsidRPr="00205FA4" w:rsidRDefault="007C7A71" w:rsidP="007C7A71">
      <w:pPr>
        <w:overflowPunct w:val="0"/>
        <w:autoSpaceDE w:val="0"/>
        <w:autoSpaceDN w:val="0"/>
        <w:adjustRightInd w:val="0"/>
        <w:ind w:right="-91"/>
        <w:jc w:val="both"/>
        <w:textAlignment w:val="baseline"/>
        <w:outlineLvl w:val="0"/>
        <w:rPr>
          <w:rFonts w:ascii="Arial Narrow" w:hAnsi="Arial Narrow"/>
        </w:rPr>
      </w:pPr>
    </w:p>
    <w:p w14:paraId="263084EA" w14:textId="77777777" w:rsidR="007C7A71" w:rsidRPr="00205FA4" w:rsidRDefault="007C7A71" w:rsidP="007C7A71">
      <w:pPr>
        <w:overflowPunct w:val="0"/>
        <w:autoSpaceDE w:val="0"/>
        <w:autoSpaceDN w:val="0"/>
        <w:adjustRightInd w:val="0"/>
        <w:ind w:right="-91"/>
        <w:jc w:val="both"/>
        <w:textAlignment w:val="baseline"/>
        <w:outlineLvl w:val="0"/>
        <w:rPr>
          <w:rFonts w:ascii="Arial Narrow" w:hAnsi="Arial Narrow"/>
        </w:rPr>
      </w:pPr>
    </w:p>
    <w:p w14:paraId="2E67BF87" w14:textId="77777777" w:rsidR="007C7A71" w:rsidRPr="00205FA4" w:rsidRDefault="007C7A71" w:rsidP="007C7A71">
      <w:pPr>
        <w:tabs>
          <w:tab w:val="left" w:pos="9000"/>
        </w:tabs>
        <w:ind w:right="46"/>
        <w:rPr>
          <w:rFonts w:ascii="Arial Narrow" w:hAnsi="Arial Narrow"/>
        </w:rPr>
      </w:pPr>
    </w:p>
    <w:p w14:paraId="5D2B7290" w14:textId="77777777" w:rsidR="007C7A71" w:rsidRDefault="007C7A71" w:rsidP="007C7A71">
      <w:pPr>
        <w:jc w:val="center"/>
        <w:rPr>
          <w:rFonts w:ascii="Arial Narrow" w:hAnsi="Arial Narrow"/>
          <w:b/>
          <w:sz w:val="20"/>
        </w:rPr>
      </w:pPr>
    </w:p>
    <w:p w14:paraId="66D6D3F4" w14:textId="77777777" w:rsidR="007C7A71" w:rsidRDefault="007C7A71" w:rsidP="007C7A71">
      <w:pPr>
        <w:jc w:val="center"/>
        <w:rPr>
          <w:rFonts w:ascii="Arial Narrow" w:hAnsi="Arial Narrow"/>
          <w:b/>
          <w:sz w:val="20"/>
        </w:rPr>
      </w:pPr>
    </w:p>
    <w:p w14:paraId="5A8E2915" w14:textId="77777777" w:rsidR="007C7A71" w:rsidRDefault="007C7A71" w:rsidP="007C7A71">
      <w:pPr>
        <w:jc w:val="center"/>
        <w:rPr>
          <w:rFonts w:ascii="Arial Narrow" w:hAnsi="Arial Narrow"/>
          <w:b/>
          <w:sz w:val="20"/>
        </w:rPr>
      </w:pPr>
    </w:p>
    <w:p w14:paraId="1ACAE49F" w14:textId="77777777" w:rsidR="007C7A71" w:rsidRDefault="007C7A71" w:rsidP="007C7A71">
      <w:pPr>
        <w:jc w:val="center"/>
        <w:rPr>
          <w:rFonts w:ascii="Arial Narrow" w:hAnsi="Arial Narrow"/>
          <w:b/>
          <w:sz w:val="20"/>
        </w:rPr>
      </w:pPr>
    </w:p>
    <w:p w14:paraId="74B16101" w14:textId="77777777" w:rsidR="007C7A71" w:rsidRDefault="007C7A71" w:rsidP="007C7A71">
      <w:pPr>
        <w:jc w:val="center"/>
        <w:rPr>
          <w:rFonts w:ascii="Arial Narrow" w:hAnsi="Arial Narrow"/>
          <w:b/>
          <w:sz w:val="20"/>
        </w:rPr>
      </w:pPr>
    </w:p>
    <w:p w14:paraId="53E35ADF" w14:textId="77777777" w:rsidR="007C7A71" w:rsidRDefault="007C7A71" w:rsidP="007C7A71">
      <w:pPr>
        <w:jc w:val="center"/>
        <w:rPr>
          <w:rFonts w:ascii="Arial Narrow" w:hAnsi="Arial Narrow"/>
          <w:b/>
          <w:sz w:val="20"/>
        </w:rPr>
      </w:pPr>
    </w:p>
    <w:p w14:paraId="67B5B0E1" w14:textId="77777777" w:rsidR="007C7A71" w:rsidRPr="00DD2411" w:rsidRDefault="007C7A71" w:rsidP="007C7A71">
      <w:pPr>
        <w:tabs>
          <w:tab w:val="left" w:pos="9000"/>
        </w:tabs>
        <w:ind w:right="-81"/>
        <w:rPr>
          <w:rFonts w:ascii="Arial Narrow" w:hAnsi="Arial Narrow"/>
          <w:sz w:val="20"/>
        </w:rPr>
      </w:pPr>
    </w:p>
    <w:p w14:paraId="404F9954" w14:textId="77777777" w:rsidR="007C7A71" w:rsidRPr="00D1331A" w:rsidRDefault="007C7A71" w:rsidP="007C7A71">
      <w:pPr>
        <w:jc w:val="center"/>
        <w:rPr>
          <w:b/>
          <w:color w:val="0070C0"/>
          <w:sz w:val="36"/>
          <w:szCs w:val="36"/>
          <w:u w:val="single"/>
        </w:rPr>
      </w:pPr>
      <w:r w:rsidRPr="00D1331A">
        <w:rPr>
          <w:b/>
          <w:color w:val="0070C0"/>
          <w:sz w:val="36"/>
          <w:szCs w:val="36"/>
          <w:u w:val="single"/>
        </w:rPr>
        <w:t>PARTIDA No. 1</w:t>
      </w:r>
    </w:p>
    <w:p w14:paraId="48BA1371" w14:textId="77777777" w:rsidR="007C7A71" w:rsidRPr="00D1331A" w:rsidRDefault="007C7A71" w:rsidP="007C7A71">
      <w:pPr>
        <w:jc w:val="center"/>
        <w:rPr>
          <w:color w:val="FF0000"/>
        </w:rPr>
      </w:pPr>
    </w:p>
    <w:p w14:paraId="2588AD6B" w14:textId="77777777" w:rsidR="007C7A71" w:rsidRPr="00D1331A" w:rsidRDefault="007C7A71" w:rsidP="007C7A71">
      <w:pPr>
        <w:jc w:val="center"/>
        <w:rPr>
          <w:b/>
          <w:color w:val="FF0000"/>
          <w:sz w:val="36"/>
          <w:szCs w:val="36"/>
          <w:u w:val="single"/>
        </w:rPr>
      </w:pPr>
      <w:r w:rsidRPr="00D1331A">
        <w:rPr>
          <w:b/>
          <w:color w:val="FF0000"/>
          <w:sz w:val="36"/>
          <w:szCs w:val="36"/>
          <w:u w:val="single"/>
        </w:rPr>
        <w:t>A</w:t>
      </w:r>
      <w:proofErr w:type="gramStart"/>
      <w:r w:rsidRPr="00D1331A">
        <w:rPr>
          <w:b/>
          <w:color w:val="FF0000"/>
          <w:sz w:val="36"/>
          <w:szCs w:val="36"/>
          <w:u w:val="single"/>
        </w:rPr>
        <w:t>).-</w:t>
      </w:r>
      <w:proofErr w:type="gramEnd"/>
      <w:r w:rsidRPr="00D1331A">
        <w:rPr>
          <w:b/>
          <w:color w:val="FF0000"/>
          <w:sz w:val="36"/>
          <w:szCs w:val="36"/>
          <w:u w:val="single"/>
        </w:rPr>
        <w:t xml:space="preserve">  PERSONAL DEL FIT</w:t>
      </w:r>
    </w:p>
    <w:p w14:paraId="0771B3C6" w14:textId="77777777" w:rsidR="007C7A71" w:rsidRDefault="007C7A71" w:rsidP="007C7A71"/>
    <w:p w14:paraId="300A5480" w14:textId="77777777" w:rsidR="007C7A71" w:rsidRPr="000623E0" w:rsidRDefault="007C7A71" w:rsidP="007C7A71"/>
    <w:p w14:paraId="1758745D" w14:textId="77777777" w:rsidR="007C7A71" w:rsidRPr="000623E0" w:rsidRDefault="007C7A71" w:rsidP="007C7A71">
      <w:pPr>
        <w:pStyle w:val="Documento1"/>
        <w:keepNext w:val="0"/>
        <w:keepLines w:val="0"/>
        <w:tabs>
          <w:tab w:val="clear" w:pos="-720"/>
        </w:tabs>
        <w:suppressAutoHyphens w:val="0"/>
        <w:rPr>
          <w:rFonts w:ascii="Arial" w:hAnsi="Arial"/>
          <w:lang w:val="es-MX"/>
        </w:rPr>
      </w:pPr>
    </w:p>
    <w:tbl>
      <w:tblPr>
        <w:tblW w:w="5000" w:type="pct"/>
        <w:tblCellMar>
          <w:left w:w="71" w:type="dxa"/>
          <w:right w:w="71" w:type="dxa"/>
        </w:tblCellMar>
        <w:tblLook w:val="0000" w:firstRow="0" w:lastRow="0" w:firstColumn="0" w:lastColumn="0" w:noHBand="0" w:noVBand="0"/>
      </w:tblPr>
      <w:tblGrid>
        <w:gridCol w:w="952"/>
        <w:gridCol w:w="4184"/>
        <w:gridCol w:w="1096"/>
        <w:gridCol w:w="1096"/>
        <w:gridCol w:w="2352"/>
      </w:tblGrid>
      <w:tr w:rsidR="007C7A71" w:rsidRPr="000623E0" w14:paraId="5E6A6239" w14:textId="77777777" w:rsidTr="007C7A71">
        <w:trPr>
          <w:trHeight w:val="271"/>
        </w:trPr>
        <w:tc>
          <w:tcPr>
            <w:tcW w:w="492" w:type="pct"/>
            <w:tcBorders>
              <w:top w:val="single" w:sz="6" w:space="0" w:color="auto"/>
              <w:left w:val="single" w:sz="6" w:space="0" w:color="auto"/>
              <w:right w:val="single" w:sz="6" w:space="0" w:color="auto"/>
            </w:tcBorders>
            <w:shd w:val="clear" w:color="auto" w:fill="FFD966"/>
            <w:vAlign w:val="center"/>
          </w:tcPr>
          <w:p w14:paraId="3774E0AA" w14:textId="77777777" w:rsidR="007C7A71" w:rsidRPr="000623E0" w:rsidRDefault="007C7A71" w:rsidP="007C7A71">
            <w:pPr>
              <w:jc w:val="center"/>
              <w:rPr>
                <w:rFonts w:ascii="Britannic Bold" w:hAnsi="Britannic Bold"/>
                <w:sz w:val="18"/>
              </w:rPr>
            </w:pPr>
            <w:r w:rsidRPr="000623E0">
              <w:rPr>
                <w:rFonts w:ascii="Britannic Bold" w:hAnsi="Britannic Bold"/>
                <w:sz w:val="18"/>
              </w:rPr>
              <w:t>Partida</w:t>
            </w:r>
          </w:p>
          <w:p w14:paraId="19DB9B2C" w14:textId="77777777" w:rsidR="007C7A71" w:rsidRPr="000623E0" w:rsidRDefault="007C7A71" w:rsidP="007C7A71">
            <w:pPr>
              <w:jc w:val="center"/>
              <w:rPr>
                <w:rFonts w:ascii="Britannic Bold" w:hAnsi="Britannic Bold"/>
                <w:sz w:val="18"/>
              </w:rPr>
            </w:pPr>
          </w:p>
        </w:tc>
        <w:tc>
          <w:tcPr>
            <w:tcW w:w="2161" w:type="pct"/>
            <w:tcBorders>
              <w:top w:val="single" w:sz="6" w:space="0" w:color="auto"/>
              <w:right w:val="single" w:sz="6" w:space="0" w:color="auto"/>
            </w:tcBorders>
            <w:shd w:val="clear" w:color="auto" w:fill="FFD966"/>
            <w:vAlign w:val="center"/>
          </w:tcPr>
          <w:p w14:paraId="18DCB06B" w14:textId="77777777" w:rsidR="007C7A71" w:rsidRPr="000623E0" w:rsidRDefault="007C7A71" w:rsidP="007C7A71">
            <w:pPr>
              <w:jc w:val="center"/>
              <w:rPr>
                <w:rFonts w:ascii="Britannic Bold" w:hAnsi="Britannic Bold"/>
                <w:sz w:val="18"/>
              </w:rPr>
            </w:pPr>
            <w:r w:rsidRPr="000623E0">
              <w:rPr>
                <w:rFonts w:ascii="Britannic Bold" w:hAnsi="Britannic Bold"/>
                <w:sz w:val="18"/>
              </w:rPr>
              <w:t>Descripción</w:t>
            </w:r>
          </w:p>
        </w:tc>
        <w:tc>
          <w:tcPr>
            <w:tcW w:w="566" w:type="pct"/>
            <w:tcBorders>
              <w:top w:val="single" w:sz="6" w:space="0" w:color="auto"/>
              <w:right w:val="single" w:sz="6" w:space="0" w:color="auto"/>
            </w:tcBorders>
            <w:shd w:val="clear" w:color="auto" w:fill="FFD966"/>
            <w:vAlign w:val="center"/>
          </w:tcPr>
          <w:p w14:paraId="6568ACA5" w14:textId="77777777" w:rsidR="007C7A71" w:rsidRPr="000623E0" w:rsidRDefault="007C7A71" w:rsidP="007C7A71">
            <w:pPr>
              <w:jc w:val="center"/>
              <w:rPr>
                <w:rFonts w:ascii="Britannic Bold" w:hAnsi="Britannic Bold"/>
                <w:sz w:val="18"/>
              </w:rPr>
            </w:pPr>
            <w:r w:rsidRPr="000623E0">
              <w:rPr>
                <w:rFonts w:ascii="Britannic Bold" w:hAnsi="Britannic Bold"/>
                <w:sz w:val="18"/>
              </w:rPr>
              <w:t>Cantidad</w:t>
            </w:r>
          </w:p>
        </w:tc>
        <w:tc>
          <w:tcPr>
            <w:tcW w:w="566" w:type="pct"/>
            <w:tcBorders>
              <w:top w:val="single" w:sz="6" w:space="0" w:color="auto"/>
              <w:right w:val="single" w:sz="6" w:space="0" w:color="auto"/>
            </w:tcBorders>
            <w:shd w:val="clear" w:color="auto" w:fill="FFD966"/>
            <w:vAlign w:val="center"/>
          </w:tcPr>
          <w:p w14:paraId="7BB4237C" w14:textId="77777777" w:rsidR="007C7A71" w:rsidRPr="000623E0" w:rsidRDefault="007C7A71" w:rsidP="007C7A71">
            <w:pPr>
              <w:jc w:val="center"/>
              <w:rPr>
                <w:rFonts w:ascii="Britannic Bold" w:hAnsi="Britannic Bold"/>
                <w:sz w:val="18"/>
              </w:rPr>
            </w:pPr>
            <w:r w:rsidRPr="000623E0">
              <w:rPr>
                <w:rFonts w:ascii="Britannic Bold" w:hAnsi="Britannic Bold"/>
                <w:sz w:val="18"/>
              </w:rPr>
              <w:t>Unidad de medida</w:t>
            </w:r>
          </w:p>
        </w:tc>
        <w:tc>
          <w:tcPr>
            <w:tcW w:w="1216" w:type="pct"/>
            <w:tcBorders>
              <w:top w:val="single" w:sz="6" w:space="0" w:color="auto"/>
              <w:bottom w:val="single" w:sz="6" w:space="0" w:color="auto"/>
              <w:right w:val="single" w:sz="6" w:space="0" w:color="auto"/>
            </w:tcBorders>
            <w:shd w:val="clear" w:color="auto" w:fill="FFD966"/>
            <w:vAlign w:val="center"/>
          </w:tcPr>
          <w:p w14:paraId="48C23B51" w14:textId="77777777" w:rsidR="007C7A71" w:rsidRPr="000623E0" w:rsidRDefault="007C7A71" w:rsidP="007C7A71">
            <w:pPr>
              <w:jc w:val="center"/>
              <w:rPr>
                <w:rFonts w:ascii="Britannic Bold" w:hAnsi="Britannic Bold"/>
                <w:sz w:val="18"/>
              </w:rPr>
            </w:pPr>
            <w:r w:rsidRPr="000623E0">
              <w:rPr>
                <w:rFonts w:ascii="Britannic Bold" w:hAnsi="Britannic Bold"/>
                <w:sz w:val="18"/>
              </w:rPr>
              <w:t>Especificaciones técnicas</w:t>
            </w:r>
          </w:p>
        </w:tc>
      </w:tr>
      <w:tr w:rsidR="007C7A71" w:rsidRPr="000623E0" w14:paraId="3340E163" w14:textId="77777777" w:rsidTr="00824E59">
        <w:trPr>
          <w:trHeight w:val="1722"/>
        </w:trPr>
        <w:tc>
          <w:tcPr>
            <w:tcW w:w="492" w:type="pct"/>
            <w:tcBorders>
              <w:top w:val="single" w:sz="6" w:space="0" w:color="auto"/>
              <w:left w:val="single" w:sz="6" w:space="0" w:color="auto"/>
              <w:bottom w:val="single" w:sz="6" w:space="0" w:color="auto"/>
              <w:right w:val="single" w:sz="6" w:space="0" w:color="auto"/>
            </w:tcBorders>
          </w:tcPr>
          <w:p w14:paraId="32470FB5" w14:textId="77777777" w:rsidR="007C7A71" w:rsidRPr="000623E0" w:rsidRDefault="007C7A71" w:rsidP="007C7A71">
            <w:pPr>
              <w:jc w:val="center"/>
              <w:rPr>
                <w:sz w:val="18"/>
              </w:rPr>
            </w:pPr>
          </w:p>
          <w:p w14:paraId="6B3254EA" w14:textId="77777777" w:rsidR="007C7A71" w:rsidRPr="000623E0" w:rsidRDefault="007C7A71" w:rsidP="007C7A71">
            <w:pPr>
              <w:jc w:val="center"/>
              <w:rPr>
                <w:sz w:val="18"/>
              </w:rPr>
            </w:pPr>
          </w:p>
          <w:p w14:paraId="04F07DC3" w14:textId="77777777" w:rsidR="007C7A71" w:rsidRPr="000623E0" w:rsidRDefault="007C7A71" w:rsidP="007C7A71">
            <w:pPr>
              <w:jc w:val="center"/>
              <w:rPr>
                <w:b/>
                <w:szCs w:val="24"/>
              </w:rPr>
            </w:pPr>
            <w:r>
              <w:rPr>
                <w:b/>
                <w:szCs w:val="24"/>
              </w:rPr>
              <w:t>A</w:t>
            </w:r>
          </w:p>
        </w:tc>
        <w:tc>
          <w:tcPr>
            <w:tcW w:w="2161" w:type="pct"/>
            <w:tcBorders>
              <w:top w:val="single" w:sz="6" w:space="0" w:color="auto"/>
              <w:bottom w:val="single" w:sz="6" w:space="0" w:color="auto"/>
              <w:right w:val="single" w:sz="6" w:space="0" w:color="auto"/>
            </w:tcBorders>
          </w:tcPr>
          <w:p w14:paraId="191552EC" w14:textId="77777777" w:rsidR="007C7A71" w:rsidRPr="000623E0" w:rsidRDefault="007C7A71" w:rsidP="007C7A71">
            <w:pPr>
              <w:jc w:val="center"/>
              <w:rPr>
                <w:sz w:val="18"/>
              </w:rPr>
            </w:pPr>
          </w:p>
          <w:p w14:paraId="621ADA3C" w14:textId="77777777" w:rsidR="007C7A71" w:rsidRPr="000623E0" w:rsidRDefault="007C7A71" w:rsidP="007C7A71">
            <w:pPr>
              <w:jc w:val="center"/>
              <w:rPr>
                <w:sz w:val="18"/>
              </w:rPr>
            </w:pPr>
          </w:p>
          <w:p w14:paraId="3B3319F9" w14:textId="77777777" w:rsidR="007C7A71" w:rsidRPr="003376FC" w:rsidRDefault="007C7A71" w:rsidP="007C7A71">
            <w:pPr>
              <w:ind w:left="290" w:right="89" w:hanging="242"/>
              <w:jc w:val="both"/>
              <w:rPr>
                <w:sz w:val="18"/>
              </w:rPr>
            </w:pPr>
            <w:r w:rsidRPr="000623E0">
              <w:rPr>
                <w:rFonts w:ascii="Arial Narrow" w:hAnsi="Arial Narrow"/>
                <w:b/>
                <w:i/>
                <w:color w:val="FF0000"/>
                <w:sz w:val="20"/>
              </w:rPr>
              <w:t xml:space="preserve"> </w:t>
            </w:r>
            <w:r w:rsidRPr="00D1331A">
              <w:rPr>
                <w:rFonts w:ascii="Arial Narrow" w:hAnsi="Arial Narrow"/>
                <w:b/>
                <w:i/>
                <w:color w:val="FF0000"/>
                <w:sz w:val="32"/>
                <w:szCs w:val="32"/>
              </w:rPr>
              <w:t xml:space="preserve">I.- SEGURO COLECTIVO DE VIDA </w:t>
            </w:r>
          </w:p>
        </w:tc>
        <w:tc>
          <w:tcPr>
            <w:tcW w:w="566" w:type="pct"/>
            <w:tcBorders>
              <w:top w:val="single" w:sz="6" w:space="0" w:color="auto"/>
              <w:bottom w:val="single" w:sz="6" w:space="0" w:color="auto"/>
              <w:right w:val="single" w:sz="6" w:space="0" w:color="auto"/>
            </w:tcBorders>
          </w:tcPr>
          <w:p w14:paraId="327827B2" w14:textId="77777777" w:rsidR="007C7A71" w:rsidRPr="000623E0" w:rsidRDefault="007C7A71" w:rsidP="007C7A71">
            <w:pPr>
              <w:jc w:val="center"/>
              <w:rPr>
                <w:sz w:val="18"/>
              </w:rPr>
            </w:pPr>
          </w:p>
          <w:p w14:paraId="4697A105" w14:textId="77777777" w:rsidR="007C7A71" w:rsidRPr="000623E0" w:rsidRDefault="007C7A71" w:rsidP="007C7A71">
            <w:pPr>
              <w:jc w:val="center"/>
              <w:rPr>
                <w:sz w:val="18"/>
              </w:rPr>
            </w:pPr>
          </w:p>
          <w:p w14:paraId="42090FFD" w14:textId="77777777" w:rsidR="007C7A71" w:rsidRPr="000623E0" w:rsidRDefault="007C7A71" w:rsidP="007C7A71">
            <w:pPr>
              <w:jc w:val="center"/>
              <w:rPr>
                <w:sz w:val="18"/>
              </w:rPr>
            </w:pPr>
            <w:r w:rsidRPr="000623E0">
              <w:rPr>
                <w:sz w:val="18"/>
              </w:rPr>
              <w:t>1</w:t>
            </w:r>
          </w:p>
          <w:p w14:paraId="70B72836" w14:textId="77777777" w:rsidR="007C7A71" w:rsidRPr="000623E0" w:rsidRDefault="007C7A71" w:rsidP="007C7A71">
            <w:pPr>
              <w:jc w:val="center"/>
              <w:rPr>
                <w:sz w:val="18"/>
              </w:rPr>
            </w:pPr>
          </w:p>
          <w:p w14:paraId="60FBE012" w14:textId="77777777" w:rsidR="007C7A71" w:rsidRPr="000623E0" w:rsidRDefault="007C7A71" w:rsidP="007C7A71">
            <w:pPr>
              <w:jc w:val="center"/>
              <w:rPr>
                <w:sz w:val="18"/>
              </w:rPr>
            </w:pPr>
          </w:p>
          <w:p w14:paraId="39D00E65" w14:textId="77777777" w:rsidR="007C7A71" w:rsidRPr="000623E0" w:rsidRDefault="007C7A71" w:rsidP="007C7A71">
            <w:pPr>
              <w:jc w:val="center"/>
              <w:rPr>
                <w:sz w:val="18"/>
              </w:rPr>
            </w:pPr>
          </w:p>
          <w:p w14:paraId="7DC51C31" w14:textId="77777777" w:rsidR="007C7A71" w:rsidRPr="000623E0" w:rsidRDefault="007C7A71" w:rsidP="007C7A71">
            <w:pPr>
              <w:jc w:val="center"/>
              <w:rPr>
                <w:sz w:val="18"/>
              </w:rPr>
            </w:pPr>
          </w:p>
          <w:p w14:paraId="0DD78C66" w14:textId="77777777" w:rsidR="007C7A71" w:rsidRPr="000623E0" w:rsidRDefault="007C7A71" w:rsidP="007C7A71">
            <w:pPr>
              <w:jc w:val="center"/>
              <w:rPr>
                <w:sz w:val="18"/>
              </w:rPr>
            </w:pPr>
          </w:p>
        </w:tc>
        <w:tc>
          <w:tcPr>
            <w:tcW w:w="566" w:type="pct"/>
            <w:tcBorders>
              <w:top w:val="single" w:sz="6" w:space="0" w:color="auto"/>
              <w:bottom w:val="single" w:sz="6" w:space="0" w:color="auto"/>
              <w:right w:val="single" w:sz="6" w:space="0" w:color="auto"/>
            </w:tcBorders>
          </w:tcPr>
          <w:p w14:paraId="2131DDA1" w14:textId="77777777" w:rsidR="007C7A71" w:rsidRPr="000623E0" w:rsidRDefault="007C7A71" w:rsidP="007C7A71">
            <w:pPr>
              <w:jc w:val="center"/>
              <w:rPr>
                <w:sz w:val="18"/>
              </w:rPr>
            </w:pPr>
          </w:p>
          <w:p w14:paraId="1110224A" w14:textId="77777777" w:rsidR="007C7A71" w:rsidRPr="000623E0" w:rsidRDefault="007C7A71" w:rsidP="007C7A71">
            <w:pPr>
              <w:jc w:val="center"/>
              <w:rPr>
                <w:sz w:val="18"/>
              </w:rPr>
            </w:pPr>
          </w:p>
          <w:p w14:paraId="33001839" w14:textId="77777777" w:rsidR="007C7A71" w:rsidRPr="000623E0" w:rsidRDefault="007C7A71" w:rsidP="007C7A71">
            <w:pPr>
              <w:jc w:val="center"/>
              <w:rPr>
                <w:sz w:val="18"/>
              </w:rPr>
            </w:pPr>
            <w:r w:rsidRPr="000623E0">
              <w:rPr>
                <w:sz w:val="18"/>
              </w:rPr>
              <w:t>Póliza</w:t>
            </w:r>
          </w:p>
          <w:p w14:paraId="25AE040C" w14:textId="77777777" w:rsidR="007C7A71" w:rsidRPr="000623E0" w:rsidRDefault="007C7A71" w:rsidP="007C7A71">
            <w:pPr>
              <w:jc w:val="center"/>
              <w:rPr>
                <w:sz w:val="18"/>
              </w:rPr>
            </w:pPr>
          </w:p>
          <w:p w14:paraId="7E401F7B" w14:textId="77777777" w:rsidR="007C7A71" w:rsidRPr="000623E0" w:rsidRDefault="007C7A71" w:rsidP="007C7A71">
            <w:pPr>
              <w:jc w:val="center"/>
              <w:rPr>
                <w:sz w:val="18"/>
              </w:rPr>
            </w:pPr>
          </w:p>
          <w:p w14:paraId="7D04B6E7" w14:textId="77777777" w:rsidR="007C7A71" w:rsidRPr="000623E0" w:rsidRDefault="007C7A71" w:rsidP="007C7A71">
            <w:pPr>
              <w:jc w:val="center"/>
              <w:rPr>
                <w:sz w:val="18"/>
              </w:rPr>
            </w:pPr>
          </w:p>
          <w:p w14:paraId="38E9BA9F" w14:textId="77777777" w:rsidR="007C7A71" w:rsidRPr="000623E0" w:rsidRDefault="007C7A71" w:rsidP="007C7A71">
            <w:pPr>
              <w:jc w:val="center"/>
              <w:rPr>
                <w:sz w:val="18"/>
              </w:rPr>
            </w:pPr>
          </w:p>
        </w:tc>
        <w:tc>
          <w:tcPr>
            <w:tcW w:w="1216" w:type="pct"/>
            <w:tcBorders>
              <w:top w:val="single" w:sz="6" w:space="0" w:color="auto"/>
              <w:bottom w:val="single" w:sz="6" w:space="0" w:color="auto"/>
              <w:right w:val="single" w:sz="6" w:space="0" w:color="auto"/>
            </w:tcBorders>
          </w:tcPr>
          <w:p w14:paraId="79A94598" w14:textId="77777777" w:rsidR="007C7A71" w:rsidRPr="000623E0" w:rsidRDefault="007C7A71" w:rsidP="007C7A71">
            <w:pPr>
              <w:jc w:val="both"/>
              <w:rPr>
                <w:sz w:val="18"/>
              </w:rPr>
            </w:pPr>
          </w:p>
          <w:p w14:paraId="6DDFBE45" w14:textId="77777777" w:rsidR="007C7A71" w:rsidRPr="000623E0" w:rsidRDefault="007C7A71" w:rsidP="007C7A71">
            <w:pPr>
              <w:jc w:val="both"/>
              <w:rPr>
                <w:sz w:val="18"/>
              </w:rPr>
            </w:pPr>
          </w:p>
          <w:p w14:paraId="2B2B3299" w14:textId="78943C52" w:rsidR="007C7A71" w:rsidRPr="000623E0" w:rsidRDefault="007C7A71" w:rsidP="00824E59">
            <w:pPr>
              <w:jc w:val="both"/>
              <w:rPr>
                <w:sz w:val="18"/>
              </w:rPr>
            </w:pPr>
            <w:r w:rsidRPr="000623E0">
              <w:rPr>
                <w:sz w:val="18"/>
              </w:rPr>
              <w:t xml:space="preserve">Las indicadas, a continuación, en el desarrollo de cada póliza en este mismo </w:t>
            </w:r>
            <w:r>
              <w:rPr>
                <w:sz w:val="18"/>
              </w:rPr>
              <w:t>documento</w:t>
            </w:r>
            <w:r w:rsidRPr="000623E0">
              <w:rPr>
                <w:sz w:val="18"/>
              </w:rPr>
              <w:t xml:space="preserve"> </w:t>
            </w:r>
          </w:p>
        </w:tc>
      </w:tr>
    </w:tbl>
    <w:p w14:paraId="5B136995" w14:textId="77777777" w:rsidR="007C7A71" w:rsidRPr="000623E0" w:rsidRDefault="007C7A71" w:rsidP="007C7A71">
      <w:pPr>
        <w:jc w:val="center"/>
      </w:pPr>
    </w:p>
    <w:p w14:paraId="1A7C807C" w14:textId="77777777" w:rsidR="007C7A71" w:rsidRDefault="007C7A71" w:rsidP="007C7A71">
      <w:r>
        <w:rPr>
          <w:rFonts w:ascii="Biondi" w:hAnsi="Biondi"/>
          <w:sz w:val="36"/>
        </w:rPr>
        <w:tab/>
      </w:r>
    </w:p>
    <w:p w14:paraId="3559D290" w14:textId="77777777" w:rsidR="007C7A71" w:rsidRPr="00D1331A" w:rsidRDefault="007C7A71" w:rsidP="007C7A71">
      <w:pPr>
        <w:jc w:val="center"/>
        <w:rPr>
          <w:b/>
          <w:color w:val="FF0000"/>
          <w:sz w:val="36"/>
          <w:szCs w:val="36"/>
          <w:u w:val="single"/>
        </w:rPr>
      </w:pPr>
      <w:r w:rsidRPr="00D1331A">
        <w:rPr>
          <w:b/>
          <w:color w:val="FF0000"/>
          <w:sz w:val="36"/>
          <w:szCs w:val="36"/>
          <w:u w:val="single"/>
        </w:rPr>
        <w:t>B</w:t>
      </w:r>
      <w:proofErr w:type="gramStart"/>
      <w:r w:rsidRPr="00D1331A">
        <w:rPr>
          <w:b/>
          <w:color w:val="FF0000"/>
          <w:sz w:val="36"/>
          <w:szCs w:val="36"/>
          <w:u w:val="single"/>
        </w:rPr>
        <w:t>).-</w:t>
      </w:r>
      <w:proofErr w:type="gramEnd"/>
      <w:r w:rsidRPr="00D1331A">
        <w:rPr>
          <w:b/>
          <w:color w:val="FF0000"/>
          <w:sz w:val="36"/>
          <w:szCs w:val="36"/>
          <w:u w:val="single"/>
        </w:rPr>
        <w:t xml:space="preserve">  PERSONAL LINEAS CHIAPAS Y MAYAB</w:t>
      </w:r>
    </w:p>
    <w:p w14:paraId="51EFBD05" w14:textId="77777777" w:rsidR="007C7A71" w:rsidRPr="00D1331A" w:rsidRDefault="007C7A71" w:rsidP="007C7A71">
      <w:pPr>
        <w:rPr>
          <w:color w:val="FF0000"/>
        </w:rPr>
      </w:pPr>
    </w:p>
    <w:p w14:paraId="7533596E" w14:textId="77777777" w:rsidR="007C7A71" w:rsidRPr="000623E0" w:rsidRDefault="007C7A71" w:rsidP="007C7A71"/>
    <w:p w14:paraId="4DFAD163" w14:textId="77777777" w:rsidR="007C7A71" w:rsidRPr="000623E0" w:rsidRDefault="007C7A71" w:rsidP="007C7A71">
      <w:pPr>
        <w:pStyle w:val="Documento1"/>
        <w:keepNext w:val="0"/>
        <w:keepLines w:val="0"/>
        <w:tabs>
          <w:tab w:val="clear" w:pos="-720"/>
        </w:tabs>
        <w:suppressAutoHyphens w:val="0"/>
        <w:rPr>
          <w:rFonts w:ascii="Arial" w:hAnsi="Arial"/>
          <w:lang w:val="es-MX"/>
        </w:rPr>
      </w:pPr>
    </w:p>
    <w:p w14:paraId="2A3FA9B1" w14:textId="77777777" w:rsidR="007C7A71" w:rsidRPr="000623E0" w:rsidRDefault="007C7A71" w:rsidP="007C7A71">
      <w:pPr>
        <w:pStyle w:val="Documento1"/>
        <w:keepNext w:val="0"/>
        <w:keepLines w:val="0"/>
        <w:tabs>
          <w:tab w:val="clear" w:pos="-720"/>
        </w:tabs>
        <w:suppressAutoHyphens w:val="0"/>
        <w:rPr>
          <w:rFonts w:ascii="Arial" w:hAnsi="Arial"/>
          <w:lang w:val="es-MX"/>
        </w:rPr>
      </w:pPr>
    </w:p>
    <w:tbl>
      <w:tblPr>
        <w:tblW w:w="4994" w:type="pct"/>
        <w:tblCellMar>
          <w:left w:w="71" w:type="dxa"/>
          <w:right w:w="71" w:type="dxa"/>
        </w:tblCellMar>
        <w:tblLook w:val="0000" w:firstRow="0" w:lastRow="0" w:firstColumn="0" w:lastColumn="0" w:noHBand="0" w:noVBand="0"/>
      </w:tblPr>
      <w:tblGrid>
        <w:gridCol w:w="983"/>
        <w:gridCol w:w="4312"/>
        <w:gridCol w:w="1129"/>
        <w:gridCol w:w="1129"/>
        <w:gridCol w:w="2115"/>
      </w:tblGrid>
      <w:tr w:rsidR="007C7A71" w:rsidRPr="000623E0" w14:paraId="4C6AB2E0" w14:textId="77777777" w:rsidTr="007C7A71">
        <w:trPr>
          <w:trHeight w:val="414"/>
        </w:trPr>
        <w:tc>
          <w:tcPr>
            <w:tcW w:w="508" w:type="pct"/>
            <w:tcBorders>
              <w:top w:val="single" w:sz="6" w:space="0" w:color="auto"/>
              <w:left w:val="single" w:sz="6" w:space="0" w:color="auto"/>
              <w:right w:val="single" w:sz="6" w:space="0" w:color="auto"/>
            </w:tcBorders>
            <w:shd w:val="clear" w:color="auto" w:fill="FFD966"/>
            <w:vAlign w:val="center"/>
          </w:tcPr>
          <w:p w14:paraId="675DC643" w14:textId="77777777" w:rsidR="007C7A71" w:rsidRPr="000623E0" w:rsidRDefault="007C7A71" w:rsidP="007C7A71">
            <w:pPr>
              <w:jc w:val="center"/>
              <w:rPr>
                <w:rFonts w:ascii="Britannic Bold" w:hAnsi="Britannic Bold"/>
                <w:sz w:val="18"/>
              </w:rPr>
            </w:pPr>
            <w:r w:rsidRPr="000623E0">
              <w:rPr>
                <w:rFonts w:ascii="Britannic Bold" w:hAnsi="Britannic Bold"/>
                <w:sz w:val="18"/>
              </w:rPr>
              <w:t>Partida</w:t>
            </w:r>
          </w:p>
        </w:tc>
        <w:tc>
          <w:tcPr>
            <w:tcW w:w="2230" w:type="pct"/>
            <w:tcBorders>
              <w:top w:val="single" w:sz="6" w:space="0" w:color="auto"/>
              <w:right w:val="single" w:sz="6" w:space="0" w:color="auto"/>
            </w:tcBorders>
            <w:shd w:val="clear" w:color="auto" w:fill="FFD966"/>
            <w:vAlign w:val="center"/>
          </w:tcPr>
          <w:p w14:paraId="138BE5D0" w14:textId="77777777" w:rsidR="007C7A71" w:rsidRPr="000623E0" w:rsidRDefault="007C7A71" w:rsidP="007C7A71">
            <w:pPr>
              <w:jc w:val="center"/>
              <w:rPr>
                <w:rFonts w:ascii="Britannic Bold" w:hAnsi="Britannic Bold"/>
                <w:sz w:val="18"/>
              </w:rPr>
            </w:pPr>
            <w:r w:rsidRPr="000623E0">
              <w:rPr>
                <w:rFonts w:ascii="Britannic Bold" w:hAnsi="Britannic Bold"/>
                <w:sz w:val="18"/>
              </w:rPr>
              <w:t>Descripción</w:t>
            </w:r>
          </w:p>
        </w:tc>
        <w:tc>
          <w:tcPr>
            <w:tcW w:w="584" w:type="pct"/>
            <w:tcBorders>
              <w:top w:val="single" w:sz="6" w:space="0" w:color="auto"/>
              <w:right w:val="single" w:sz="6" w:space="0" w:color="auto"/>
            </w:tcBorders>
            <w:shd w:val="clear" w:color="auto" w:fill="FFD966"/>
            <w:vAlign w:val="center"/>
          </w:tcPr>
          <w:p w14:paraId="78FC1E7F" w14:textId="77777777" w:rsidR="007C7A71" w:rsidRPr="000623E0" w:rsidRDefault="007C7A71" w:rsidP="007C7A71">
            <w:pPr>
              <w:jc w:val="center"/>
              <w:rPr>
                <w:rFonts w:ascii="Britannic Bold" w:hAnsi="Britannic Bold"/>
                <w:sz w:val="18"/>
              </w:rPr>
            </w:pPr>
            <w:r w:rsidRPr="000623E0">
              <w:rPr>
                <w:rFonts w:ascii="Britannic Bold" w:hAnsi="Britannic Bold"/>
                <w:sz w:val="18"/>
              </w:rPr>
              <w:t>Cantidad</w:t>
            </w:r>
          </w:p>
        </w:tc>
        <w:tc>
          <w:tcPr>
            <w:tcW w:w="584" w:type="pct"/>
            <w:tcBorders>
              <w:top w:val="single" w:sz="6" w:space="0" w:color="auto"/>
              <w:right w:val="single" w:sz="6" w:space="0" w:color="auto"/>
            </w:tcBorders>
            <w:shd w:val="clear" w:color="auto" w:fill="FFD966"/>
            <w:vAlign w:val="center"/>
          </w:tcPr>
          <w:p w14:paraId="7B2AE857" w14:textId="77777777" w:rsidR="007C7A71" w:rsidRPr="000623E0" w:rsidRDefault="007C7A71" w:rsidP="007C7A71">
            <w:pPr>
              <w:jc w:val="center"/>
              <w:rPr>
                <w:rFonts w:ascii="Britannic Bold" w:hAnsi="Britannic Bold"/>
                <w:sz w:val="18"/>
              </w:rPr>
            </w:pPr>
            <w:r w:rsidRPr="000623E0">
              <w:rPr>
                <w:rFonts w:ascii="Britannic Bold" w:hAnsi="Britannic Bold"/>
                <w:sz w:val="18"/>
              </w:rPr>
              <w:t>Unidad de medida</w:t>
            </w:r>
          </w:p>
        </w:tc>
        <w:tc>
          <w:tcPr>
            <w:tcW w:w="1094" w:type="pct"/>
            <w:tcBorders>
              <w:top w:val="single" w:sz="6" w:space="0" w:color="auto"/>
              <w:bottom w:val="single" w:sz="6" w:space="0" w:color="auto"/>
              <w:right w:val="single" w:sz="6" w:space="0" w:color="auto"/>
            </w:tcBorders>
            <w:shd w:val="clear" w:color="auto" w:fill="FFD966"/>
            <w:vAlign w:val="center"/>
          </w:tcPr>
          <w:p w14:paraId="38205BB3" w14:textId="77777777" w:rsidR="007C7A71" w:rsidRPr="000623E0" w:rsidRDefault="007C7A71" w:rsidP="007C7A71">
            <w:pPr>
              <w:jc w:val="center"/>
              <w:rPr>
                <w:rFonts w:ascii="Britannic Bold" w:hAnsi="Britannic Bold"/>
                <w:sz w:val="18"/>
              </w:rPr>
            </w:pPr>
            <w:r w:rsidRPr="000623E0">
              <w:rPr>
                <w:rFonts w:ascii="Britannic Bold" w:hAnsi="Britannic Bold"/>
                <w:sz w:val="18"/>
              </w:rPr>
              <w:t>Especificaciones técnicas</w:t>
            </w:r>
          </w:p>
        </w:tc>
      </w:tr>
      <w:tr w:rsidR="007C7A71" w:rsidRPr="000623E0" w14:paraId="046F98F9" w14:textId="77777777" w:rsidTr="007C7A71">
        <w:trPr>
          <w:trHeight w:val="2577"/>
        </w:trPr>
        <w:tc>
          <w:tcPr>
            <w:tcW w:w="508" w:type="pct"/>
            <w:tcBorders>
              <w:top w:val="single" w:sz="6" w:space="0" w:color="auto"/>
              <w:left w:val="single" w:sz="6" w:space="0" w:color="auto"/>
              <w:bottom w:val="single" w:sz="6" w:space="0" w:color="auto"/>
              <w:right w:val="single" w:sz="6" w:space="0" w:color="auto"/>
            </w:tcBorders>
          </w:tcPr>
          <w:p w14:paraId="345D14D7" w14:textId="77777777" w:rsidR="007C7A71" w:rsidRPr="000623E0" w:rsidRDefault="007C7A71" w:rsidP="007C7A71">
            <w:pPr>
              <w:jc w:val="center"/>
              <w:rPr>
                <w:sz w:val="18"/>
              </w:rPr>
            </w:pPr>
          </w:p>
          <w:p w14:paraId="71F5514C" w14:textId="77777777" w:rsidR="007C7A71" w:rsidRPr="000623E0" w:rsidRDefault="007C7A71" w:rsidP="007C7A71">
            <w:pPr>
              <w:jc w:val="center"/>
              <w:rPr>
                <w:sz w:val="18"/>
              </w:rPr>
            </w:pPr>
          </w:p>
          <w:p w14:paraId="6B3CBE9A" w14:textId="77777777" w:rsidR="007C7A71" w:rsidRPr="000623E0" w:rsidRDefault="007C7A71" w:rsidP="007C7A71">
            <w:pPr>
              <w:jc w:val="center"/>
              <w:rPr>
                <w:b/>
                <w:szCs w:val="24"/>
              </w:rPr>
            </w:pPr>
            <w:r>
              <w:rPr>
                <w:b/>
                <w:szCs w:val="24"/>
              </w:rPr>
              <w:t>B</w:t>
            </w:r>
          </w:p>
        </w:tc>
        <w:tc>
          <w:tcPr>
            <w:tcW w:w="2230" w:type="pct"/>
            <w:tcBorders>
              <w:top w:val="single" w:sz="6" w:space="0" w:color="auto"/>
              <w:bottom w:val="single" w:sz="6" w:space="0" w:color="auto"/>
              <w:right w:val="single" w:sz="6" w:space="0" w:color="auto"/>
            </w:tcBorders>
          </w:tcPr>
          <w:p w14:paraId="14690CAA" w14:textId="77777777" w:rsidR="007C7A71" w:rsidRPr="00D1331A" w:rsidRDefault="007C7A71" w:rsidP="007C7A71">
            <w:pPr>
              <w:jc w:val="center"/>
              <w:rPr>
                <w:sz w:val="32"/>
                <w:szCs w:val="32"/>
              </w:rPr>
            </w:pPr>
          </w:p>
          <w:p w14:paraId="1D178CD5" w14:textId="77777777" w:rsidR="007C7A71" w:rsidRPr="00D1331A" w:rsidRDefault="007C7A71" w:rsidP="007C7A71">
            <w:pPr>
              <w:jc w:val="center"/>
              <w:rPr>
                <w:sz w:val="32"/>
                <w:szCs w:val="32"/>
              </w:rPr>
            </w:pPr>
          </w:p>
          <w:p w14:paraId="2B828E43" w14:textId="77777777" w:rsidR="007C7A71" w:rsidRPr="00D1331A" w:rsidRDefault="007C7A71" w:rsidP="007C7A71">
            <w:pPr>
              <w:ind w:left="290" w:right="89" w:hanging="242"/>
              <w:jc w:val="both"/>
              <w:rPr>
                <w:rFonts w:ascii="Arial Narrow" w:hAnsi="Arial Narrow"/>
                <w:b/>
                <w:i/>
                <w:color w:val="FF0000"/>
                <w:sz w:val="32"/>
                <w:szCs w:val="32"/>
              </w:rPr>
            </w:pPr>
            <w:r w:rsidRPr="00D1331A">
              <w:rPr>
                <w:rFonts w:ascii="Arial Narrow" w:hAnsi="Arial Narrow"/>
                <w:b/>
                <w:i/>
                <w:color w:val="FF0000"/>
                <w:sz w:val="32"/>
                <w:szCs w:val="32"/>
              </w:rPr>
              <w:t xml:space="preserve"> I.- SEGURO COLECTIVO DE VIDA </w:t>
            </w:r>
          </w:p>
          <w:p w14:paraId="4A9873BC" w14:textId="77777777" w:rsidR="007C7A71" w:rsidRPr="003376FC" w:rsidRDefault="007C7A71" w:rsidP="007C7A71">
            <w:pPr>
              <w:ind w:right="89"/>
              <w:jc w:val="both"/>
              <w:rPr>
                <w:rFonts w:ascii="Arial Narrow" w:hAnsi="Arial Narrow"/>
                <w:b/>
                <w:i/>
                <w:color w:val="FF0000"/>
                <w:sz w:val="32"/>
                <w:szCs w:val="32"/>
              </w:rPr>
            </w:pPr>
          </w:p>
        </w:tc>
        <w:tc>
          <w:tcPr>
            <w:tcW w:w="584" w:type="pct"/>
            <w:tcBorders>
              <w:top w:val="single" w:sz="6" w:space="0" w:color="auto"/>
              <w:bottom w:val="single" w:sz="6" w:space="0" w:color="auto"/>
              <w:right w:val="single" w:sz="6" w:space="0" w:color="auto"/>
            </w:tcBorders>
          </w:tcPr>
          <w:p w14:paraId="559CD381" w14:textId="77777777" w:rsidR="007C7A71" w:rsidRPr="000623E0" w:rsidRDefault="007C7A71" w:rsidP="007C7A71">
            <w:pPr>
              <w:jc w:val="center"/>
              <w:rPr>
                <w:sz w:val="18"/>
              </w:rPr>
            </w:pPr>
          </w:p>
          <w:p w14:paraId="7C6ADE64" w14:textId="77777777" w:rsidR="007C7A71" w:rsidRPr="000623E0" w:rsidRDefault="007C7A71" w:rsidP="007C7A71">
            <w:pPr>
              <w:jc w:val="center"/>
              <w:rPr>
                <w:sz w:val="18"/>
              </w:rPr>
            </w:pPr>
          </w:p>
          <w:p w14:paraId="2AE29D10" w14:textId="77777777" w:rsidR="007C7A71" w:rsidRPr="000623E0" w:rsidRDefault="007C7A71" w:rsidP="007C7A71">
            <w:pPr>
              <w:jc w:val="center"/>
              <w:rPr>
                <w:sz w:val="18"/>
              </w:rPr>
            </w:pPr>
            <w:r w:rsidRPr="000623E0">
              <w:rPr>
                <w:sz w:val="18"/>
              </w:rPr>
              <w:t>1</w:t>
            </w:r>
          </w:p>
          <w:p w14:paraId="52B036AB" w14:textId="77777777" w:rsidR="007C7A71" w:rsidRPr="000623E0" w:rsidRDefault="007C7A71" w:rsidP="007C7A71">
            <w:pPr>
              <w:jc w:val="center"/>
              <w:rPr>
                <w:sz w:val="18"/>
              </w:rPr>
            </w:pPr>
          </w:p>
          <w:p w14:paraId="4D2E1F61" w14:textId="77777777" w:rsidR="007C7A71" w:rsidRPr="000623E0" w:rsidRDefault="007C7A71" w:rsidP="007C7A71">
            <w:pPr>
              <w:jc w:val="center"/>
              <w:rPr>
                <w:sz w:val="18"/>
              </w:rPr>
            </w:pPr>
          </w:p>
          <w:p w14:paraId="7D769D3B" w14:textId="77777777" w:rsidR="007C7A71" w:rsidRPr="000623E0" w:rsidRDefault="007C7A71" w:rsidP="007C7A71">
            <w:pPr>
              <w:jc w:val="center"/>
              <w:rPr>
                <w:sz w:val="18"/>
              </w:rPr>
            </w:pPr>
          </w:p>
          <w:p w14:paraId="4A7AEE33" w14:textId="77777777" w:rsidR="007C7A71" w:rsidRPr="000623E0" w:rsidRDefault="007C7A71" w:rsidP="007C7A71">
            <w:pPr>
              <w:jc w:val="center"/>
              <w:rPr>
                <w:sz w:val="18"/>
              </w:rPr>
            </w:pPr>
          </w:p>
          <w:p w14:paraId="6910E77A" w14:textId="77777777" w:rsidR="007C7A71" w:rsidRPr="000623E0" w:rsidRDefault="007C7A71" w:rsidP="007C7A71">
            <w:pPr>
              <w:jc w:val="center"/>
              <w:rPr>
                <w:sz w:val="18"/>
              </w:rPr>
            </w:pPr>
          </w:p>
          <w:p w14:paraId="488D2210" w14:textId="77777777" w:rsidR="007C7A71" w:rsidRPr="000623E0" w:rsidRDefault="007C7A71" w:rsidP="007C7A71">
            <w:pPr>
              <w:jc w:val="center"/>
              <w:rPr>
                <w:sz w:val="18"/>
              </w:rPr>
            </w:pPr>
          </w:p>
          <w:p w14:paraId="6960AB7B" w14:textId="77777777" w:rsidR="007C7A71" w:rsidRPr="000623E0" w:rsidRDefault="007C7A71" w:rsidP="007C7A71">
            <w:pPr>
              <w:rPr>
                <w:sz w:val="18"/>
              </w:rPr>
            </w:pPr>
          </w:p>
          <w:p w14:paraId="3C9F8E90" w14:textId="77777777" w:rsidR="007C7A71" w:rsidRPr="000623E0" w:rsidRDefault="007C7A71" w:rsidP="007C7A71">
            <w:pPr>
              <w:jc w:val="center"/>
              <w:rPr>
                <w:sz w:val="18"/>
              </w:rPr>
            </w:pPr>
          </w:p>
        </w:tc>
        <w:tc>
          <w:tcPr>
            <w:tcW w:w="584" w:type="pct"/>
            <w:tcBorders>
              <w:top w:val="single" w:sz="6" w:space="0" w:color="auto"/>
              <w:bottom w:val="single" w:sz="6" w:space="0" w:color="auto"/>
              <w:right w:val="single" w:sz="6" w:space="0" w:color="auto"/>
            </w:tcBorders>
          </w:tcPr>
          <w:p w14:paraId="502CEDF9" w14:textId="77777777" w:rsidR="007C7A71" w:rsidRPr="000623E0" w:rsidRDefault="007C7A71" w:rsidP="007C7A71">
            <w:pPr>
              <w:jc w:val="center"/>
              <w:rPr>
                <w:sz w:val="18"/>
              </w:rPr>
            </w:pPr>
          </w:p>
          <w:p w14:paraId="66B2441E" w14:textId="77777777" w:rsidR="007C7A71" w:rsidRPr="000623E0" w:rsidRDefault="007C7A71" w:rsidP="007C7A71">
            <w:pPr>
              <w:jc w:val="center"/>
              <w:rPr>
                <w:sz w:val="18"/>
              </w:rPr>
            </w:pPr>
          </w:p>
          <w:p w14:paraId="5FEC2ADB" w14:textId="77777777" w:rsidR="007C7A71" w:rsidRPr="000623E0" w:rsidRDefault="007C7A71" w:rsidP="007C7A71">
            <w:pPr>
              <w:jc w:val="center"/>
              <w:rPr>
                <w:sz w:val="18"/>
              </w:rPr>
            </w:pPr>
            <w:r w:rsidRPr="000623E0">
              <w:rPr>
                <w:sz w:val="18"/>
              </w:rPr>
              <w:t>Póliza</w:t>
            </w:r>
          </w:p>
          <w:p w14:paraId="02350C59" w14:textId="77777777" w:rsidR="007C7A71" w:rsidRPr="000623E0" w:rsidRDefault="007C7A71" w:rsidP="007C7A71">
            <w:pPr>
              <w:jc w:val="center"/>
              <w:rPr>
                <w:sz w:val="18"/>
              </w:rPr>
            </w:pPr>
          </w:p>
          <w:p w14:paraId="48275E51" w14:textId="77777777" w:rsidR="007C7A71" w:rsidRPr="000623E0" w:rsidRDefault="007C7A71" w:rsidP="007C7A71">
            <w:pPr>
              <w:jc w:val="center"/>
              <w:rPr>
                <w:sz w:val="18"/>
              </w:rPr>
            </w:pPr>
          </w:p>
          <w:p w14:paraId="295A14CF" w14:textId="77777777" w:rsidR="007C7A71" w:rsidRPr="000623E0" w:rsidRDefault="007C7A71" w:rsidP="007C7A71">
            <w:pPr>
              <w:jc w:val="center"/>
              <w:rPr>
                <w:sz w:val="18"/>
              </w:rPr>
            </w:pPr>
          </w:p>
          <w:p w14:paraId="7FDD0956" w14:textId="77777777" w:rsidR="007C7A71" w:rsidRPr="000623E0" w:rsidRDefault="007C7A71" w:rsidP="007C7A71">
            <w:pPr>
              <w:jc w:val="center"/>
              <w:rPr>
                <w:sz w:val="18"/>
              </w:rPr>
            </w:pPr>
          </w:p>
          <w:p w14:paraId="5DBC14A9" w14:textId="77777777" w:rsidR="007C7A71" w:rsidRPr="000623E0" w:rsidRDefault="007C7A71" w:rsidP="007C7A71">
            <w:pPr>
              <w:jc w:val="center"/>
              <w:rPr>
                <w:sz w:val="18"/>
              </w:rPr>
            </w:pPr>
          </w:p>
          <w:p w14:paraId="1371914E" w14:textId="77777777" w:rsidR="007C7A71" w:rsidRPr="000623E0" w:rsidRDefault="007C7A71" w:rsidP="007C7A71">
            <w:pPr>
              <w:jc w:val="center"/>
              <w:rPr>
                <w:sz w:val="18"/>
              </w:rPr>
            </w:pPr>
          </w:p>
          <w:p w14:paraId="06E0251F" w14:textId="77777777" w:rsidR="007C7A71" w:rsidRPr="000623E0" w:rsidRDefault="007C7A71" w:rsidP="007C7A71">
            <w:pPr>
              <w:jc w:val="center"/>
              <w:rPr>
                <w:sz w:val="18"/>
              </w:rPr>
            </w:pPr>
          </w:p>
          <w:p w14:paraId="5FFCCA2F" w14:textId="77777777" w:rsidR="007C7A71" w:rsidRPr="000623E0" w:rsidRDefault="007C7A71" w:rsidP="007C7A71">
            <w:pPr>
              <w:jc w:val="center"/>
              <w:rPr>
                <w:sz w:val="18"/>
              </w:rPr>
            </w:pPr>
          </w:p>
          <w:p w14:paraId="7FE5688D" w14:textId="77777777" w:rsidR="007C7A71" w:rsidRPr="000623E0" w:rsidRDefault="007C7A71" w:rsidP="007C7A71">
            <w:pPr>
              <w:jc w:val="center"/>
              <w:rPr>
                <w:sz w:val="18"/>
              </w:rPr>
            </w:pPr>
          </w:p>
        </w:tc>
        <w:tc>
          <w:tcPr>
            <w:tcW w:w="1094" w:type="pct"/>
            <w:tcBorders>
              <w:top w:val="single" w:sz="6" w:space="0" w:color="auto"/>
              <w:bottom w:val="single" w:sz="6" w:space="0" w:color="auto"/>
              <w:right w:val="single" w:sz="6" w:space="0" w:color="auto"/>
            </w:tcBorders>
          </w:tcPr>
          <w:p w14:paraId="1EE8F69D" w14:textId="77777777" w:rsidR="007C7A71" w:rsidRPr="000623E0" w:rsidRDefault="007C7A71" w:rsidP="007C7A71">
            <w:pPr>
              <w:jc w:val="both"/>
              <w:rPr>
                <w:sz w:val="18"/>
              </w:rPr>
            </w:pPr>
          </w:p>
          <w:p w14:paraId="6A49B595" w14:textId="77777777" w:rsidR="007C7A71" w:rsidRPr="000623E0" w:rsidRDefault="007C7A71" w:rsidP="007C7A71">
            <w:pPr>
              <w:jc w:val="both"/>
              <w:rPr>
                <w:sz w:val="18"/>
              </w:rPr>
            </w:pPr>
          </w:p>
          <w:p w14:paraId="28C7F916" w14:textId="77777777" w:rsidR="007C7A71" w:rsidRPr="000623E0" w:rsidRDefault="007C7A71" w:rsidP="007C7A71">
            <w:pPr>
              <w:jc w:val="both"/>
              <w:rPr>
                <w:sz w:val="18"/>
              </w:rPr>
            </w:pPr>
            <w:r w:rsidRPr="000623E0">
              <w:rPr>
                <w:sz w:val="18"/>
              </w:rPr>
              <w:t xml:space="preserve">Las indicadas, a continuación, en el desarrollo de cada póliza en este mismo </w:t>
            </w:r>
            <w:r>
              <w:rPr>
                <w:sz w:val="18"/>
              </w:rPr>
              <w:t>documento.</w:t>
            </w:r>
            <w:r w:rsidRPr="000623E0">
              <w:rPr>
                <w:sz w:val="18"/>
              </w:rPr>
              <w:t xml:space="preserve"> </w:t>
            </w:r>
          </w:p>
          <w:p w14:paraId="1AAB804F" w14:textId="77777777" w:rsidR="007C7A71" w:rsidRPr="000623E0" w:rsidRDefault="007C7A71" w:rsidP="007C7A71">
            <w:pPr>
              <w:jc w:val="both"/>
              <w:rPr>
                <w:sz w:val="18"/>
              </w:rPr>
            </w:pPr>
          </w:p>
          <w:p w14:paraId="40661CD5" w14:textId="77777777" w:rsidR="007C7A71" w:rsidRPr="000623E0" w:rsidRDefault="007C7A71" w:rsidP="007C7A71">
            <w:pPr>
              <w:jc w:val="both"/>
              <w:rPr>
                <w:sz w:val="18"/>
              </w:rPr>
            </w:pPr>
          </w:p>
          <w:p w14:paraId="286CF1D2" w14:textId="77777777" w:rsidR="007C7A71" w:rsidRPr="000623E0" w:rsidRDefault="007C7A71" w:rsidP="007C7A71">
            <w:pPr>
              <w:jc w:val="both"/>
              <w:rPr>
                <w:sz w:val="18"/>
              </w:rPr>
            </w:pPr>
          </w:p>
          <w:p w14:paraId="7685C1FA" w14:textId="77777777" w:rsidR="007C7A71" w:rsidRPr="000623E0" w:rsidRDefault="007C7A71" w:rsidP="007C7A71">
            <w:pPr>
              <w:jc w:val="both"/>
              <w:rPr>
                <w:sz w:val="18"/>
              </w:rPr>
            </w:pPr>
          </w:p>
        </w:tc>
      </w:tr>
    </w:tbl>
    <w:p w14:paraId="484C3364" w14:textId="77777777" w:rsidR="007C7A71" w:rsidRPr="000623E0" w:rsidRDefault="007C7A71" w:rsidP="007C7A71">
      <w:pPr>
        <w:jc w:val="center"/>
      </w:pPr>
    </w:p>
    <w:p w14:paraId="1499E671" w14:textId="77777777" w:rsidR="00824E59" w:rsidRDefault="00824E59" w:rsidP="007C7A71">
      <w:pPr>
        <w:jc w:val="center"/>
        <w:rPr>
          <w:b/>
          <w:color w:val="FF0000"/>
          <w:sz w:val="36"/>
          <w:szCs w:val="36"/>
          <w:u w:val="single"/>
        </w:rPr>
      </w:pPr>
    </w:p>
    <w:p w14:paraId="3FF0A416" w14:textId="77777777" w:rsidR="00824E59" w:rsidRDefault="00824E59" w:rsidP="007C7A71">
      <w:pPr>
        <w:jc w:val="center"/>
        <w:rPr>
          <w:b/>
          <w:color w:val="FF0000"/>
          <w:sz w:val="36"/>
          <w:szCs w:val="36"/>
          <w:u w:val="single"/>
        </w:rPr>
      </w:pPr>
    </w:p>
    <w:p w14:paraId="0F33AA8E" w14:textId="77777777" w:rsidR="00824E59" w:rsidRDefault="00824E59" w:rsidP="007C7A71">
      <w:pPr>
        <w:jc w:val="center"/>
        <w:rPr>
          <w:b/>
          <w:color w:val="FF0000"/>
          <w:sz w:val="36"/>
          <w:szCs w:val="36"/>
          <w:u w:val="single"/>
        </w:rPr>
      </w:pPr>
    </w:p>
    <w:p w14:paraId="6A577085" w14:textId="77777777" w:rsidR="00824E59" w:rsidRDefault="00824E59" w:rsidP="007C7A71">
      <w:pPr>
        <w:jc w:val="center"/>
        <w:rPr>
          <w:b/>
          <w:color w:val="FF0000"/>
          <w:sz w:val="36"/>
          <w:szCs w:val="36"/>
          <w:u w:val="single"/>
        </w:rPr>
      </w:pPr>
    </w:p>
    <w:p w14:paraId="71C893C4" w14:textId="77777777" w:rsidR="00824E59" w:rsidRDefault="00824E59" w:rsidP="007C7A71">
      <w:pPr>
        <w:jc w:val="center"/>
        <w:rPr>
          <w:b/>
          <w:color w:val="FF0000"/>
          <w:sz w:val="36"/>
          <w:szCs w:val="36"/>
          <w:u w:val="single"/>
        </w:rPr>
      </w:pPr>
    </w:p>
    <w:p w14:paraId="5BB4547E" w14:textId="77777777" w:rsidR="00824E59" w:rsidRDefault="00824E59" w:rsidP="007C7A71">
      <w:pPr>
        <w:jc w:val="center"/>
        <w:rPr>
          <w:b/>
          <w:color w:val="FF0000"/>
          <w:sz w:val="36"/>
          <w:szCs w:val="36"/>
          <w:u w:val="single"/>
        </w:rPr>
      </w:pPr>
    </w:p>
    <w:p w14:paraId="2E5C603E" w14:textId="36D9C701" w:rsidR="007C7A71" w:rsidRPr="00D1331A" w:rsidRDefault="007C7A71" w:rsidP="007C7A71">
      <w:pPr>
        <w:jc w:val="center"/>
        <w:rPr>
          <w:b/>
          <w:color w:val="FF0000"/>
          <w:sz w:val="36"/>
          <w:szCs w:val="36"/>
          <w:u w:val="single"/>
        </w:rPr>
      </w:pPr>
      <w:proofErr w:type="gramStart"/>
      <w:r>
        <w:rPr>
          <w:b/>
          <w:color w:val="FF0000"/>
          <w:sz w:val="36"/>
          <w:szCs w:val="36"/>
          <w:u w:val="single"/>
        </w:rPr>
        <w:lastRenderedPageBreak/>
        <w:t>C</w:t>
      </w:r>
      <w:r w:rsidRPr="00D1331A">
        <w:rPr>
          <w:b/>
          <w:color w:val="FF0000"/>
          <w:sz w:val="36"/>
          <w:szCs w:val="36"/>
          <w:u w:val="single"/>
        </w:rPr>
        <w:t>).-</w:t>
      </w:r>
      <w:proofErr w:type="gramEnd"/>
      <w:r w:rsidRPr="00D1331A">
        <w:rPr>
          <w:b/>
          <w:color w:val="FF0000"/>
          <w:sz w:val="36"/>
          <w:szCs w:val="36"/>
          <w:u w:val="single"/>
        </w:rPr>
        <w:t xml:space="preserve">  PERSONAL DEL FIT</w:t>
      </w:r>
    </w:p>
    <w:p w14:paraId="28E4E6FE" w14:textId="77777777" w:rsidR="007C7A71" w:rsidRDefault="007C7A71" w:rsidP="007C7A71"/>
    <w:p w14:paraId="707E6826" w14:textId="77777777" w:rsidR="007C7A71" w:rsidRPr="000623E0" w:rsidRDefault="007C7A71" w:rsidP="007C7A71"/>
    <w:p w14:paraId="3C6E7DC1" w14:textId="77777777" w:rsidR="007C7A71" w:rsidRPr="000623E0" w:rsidRDefault="007C7A71" w:rsidP="007C7A71">
      <w:pPr>
        <w:pStyle w:val="Documento1"/>
        <w:keepNext w:val="0"/>
        <w:keepLines w:val="0"/>
        <w:tabs>
          <w:tab w:val="clear" w:pos="-720"/>
        </w:tabs>
        <w:suppressAutoHyphens w:val="0"/>
        <w:rPr>
          <w:rFonts w:ascii="Arial" w:hAnsi="Arial"/>
          <w:lang w:val="es-MX"/>
        </w:rPr>
      </w:pPr>
    </w:p>
    <w:tbl>
      <w:tblPr>
        <w:tblW w:w="5000" w:type="pct"/>
        <w:tblCellMar>
          <w:left w:w="71" w:type="dxa"/>
          <w:right w:w="71" w:type="dxa"/>
        </w:tblCellMar>
        <w:tblLook w:val="0000" w:firstRow="0" w:lastRow="0" w:firstColumn="0" w:lastColumn="0" w:noHBand="0" w:noVBand="0"/>
      </w:tblPr>
      <w:tblGrid>
        <w:gridCol w:w="952"/>
        <w:gridCol w:w="4184"/>
        <w:gridCol w:w="1096"/>
        <w:gridCol w:w="1096"/>
        <w:gridCol w:w="2352"/>
      </w:tblGrid>
      <w:tr w:rsidR="007C7A71" w:rsidRPr="000623E0" w14:paraId="6117A415" w14:textId="77777777" w:rsidTr="007C7A71">
        <w:trPr>
          <w:trHeight w:val="271"/>
        </w:trPr>
        <w:tc>
          <w:tcPr>
            <w:tcW w:w="492" w:type="pct"/>
            <w:tcBorders>
              <w:top w:val="single" w:sz="6" w:space="0" w:color="auto"/>
              <w:left w:val="single" w:sz="6" w:space="0" w:color="auto"/>
              <w:right w:val="single" w:sz="6" w:space="0" w:color="auto"/>
            </w:tcBorders>
            <w:shd w:val="clear" w:color="auto" w:fill="FFD966"/>
            <w:vAlign w:val="center"/>
          </w:tcPr>
          <w:p w14:paraId="75DB2A01" w14:textId="77777777" w:rsidR="007C7A71" w:rsidRPr="000623E0" w:rsidRDefault="007C7A71" w:rsidP="007C7A71">
            <w:pPr>
              <w:jc w:val="center"/>
              <w:rPr>
                <w:rFonts w:ascii="Britannic Bold" w:hAnsi="Britannic Bold"/>
                <w:sz w:val="18"/>
              </w:rPr>
            </w:pPr>
            <w:r w:rsidRPr="000623E0">
              <w:rPr>
                <w:rFonts w:ascii="Britannic Bold" w:hAnsi="Britannic Bold"/>
                <w:sz w:val="18"/>
              </w:rPr>
              <w:t>Partida</w:t>
            </w:r>
          </w:p>
          <w:p w14:paraId="73E760D8" w14:textId="77777777" w:rsidR="007C7A71" w:rsidRPr="000623E0" w:rsidRDefault="007C7A71" w:rsidP="007C7A71">
            <w:pPr>
              <w:jc w:val="center"/>
              <w:rPr>
                <w:rFonts w:ascii="Britannic Bold" w:hAnsi="Britannic Bold"/>
                <w:sz w:val="18"/>
              </w:rPr>
            </w:pPr>
          </w:p>
        </w:tc>
        <w:tc>
          <w:tcPr>
            <w:tcW w:w="2161" w:type="pct"/>
            <w:tcBorders>
              <w:top w:val="single" w:sz="6" w:space="0" w:color="auto"/>
              <w:right w:val="single" w:sz="6" w:space="0" w:color="auto"/>
            </w:tcBorders>
            <w:shd w:val="clear" w:color="auto" w:fill="FFD966"/>
            <w:vAlign w:val="center"/>
          </w:tcPr>
          <w:p w14:paraId="0E7B41AC" w14:textId="77777777" w:rsidR="007C7A71" w:rsidRPr="000623E0" w:rsidRDefault="007C7A71" w:rsidP="007C7A71">
            <w:pPr>
              <w:jc w:val="center"/>
              <w:rPr>
                <w:rFonts w:ascii="Britannic Bold" w:hAnsi="Britannic Bold"/>
                <w:sz w:val="18"/>
              </w:rPr>
            </w:pPr>
            <w:r w:rsidRPr="000623E0">
              <w:rPr>
                <w:rFonts w:ascii="Britannic Bold" w:hAnsi="Britannic Bold"/>
                <w:sz w:val="18"/>
              </w:rPr>
              <w:t>Descripción</w:t>
            </w:r>
          </w:p>
        </w:tc>
        <w:tc>
          <w:tcPr>
            <w:tcW w:w="566" w:type="pct"/>
            <w:tcBorders>
              <w:top w:val="single" w:sz="6" w:space="0" w:color="auto"/>
              <w:right w:val="single" w:sz="6" w:space="0" w:color="auto"/>
            </w:tcBorders>
            <w:shd w:val="clear" w:color="auto" w:fill="FFD966"/>
            <w:vAlign w:val="center"/>
          </w:tcPr>
          <w:p w14:paraId="2993190F" w14:textId="77777777" w:rsidR="007C7A71" w:rsidRPr="000623E0" w:rsidRDefault="007C7A71" w:rsidP="007C7A71">
            <w:pPr>
              <w:jc w:val="center"/>
              <w:rPr>
                <w:rFonts w:ascii="Britannic Bold" w:hAnsi="Britannic Bold"/>
                <w:sz w:val="18"/>
              </w:rPr>
            </w:pPr>
            <w:r w:rsidRPr="000623E0">
              <w:rPr>
                <w:rFonts w:ascii="Britannic Bold" w:hAnsi="Britannic Bold"/>
                <w:sz w:val="18"/>
              </w:rPr>
              <w:t>Cantidad</w:t>
            </w:r>
          </w:p>
        </w:tc>
        <w:tc>
          <w:tcPr>
            <w:tcW w:w="566" w:type="pct"/>
            <w:tcBorders>
              <w:top w:val="single" w:sz="6" w:space="0" w:color="auto"/>
              <w:right w:val="single" w:sz="6" w:space="0" w:color="auto"/>
            </w:tcBorders>
            <w:shd w:val="clear" w:color="auto" w:fill="FFD966"/>
            <w:vAlign w:val="center"/>
          </w:tcPr>
          <w:p w14:paraId="0B35296C" w14:textId="77777777" w:rsidR="007C7A71" w:rsidRPr="000623E0" w:rsidRDefault="007C7A71" w:rsidP="007C7A71">
            <w:pPr>
              <w:jc w:val="center"/>
              <w:rPr>
                <w:rFonts w:ascii="Britannic Bold" w:hAnsi="Britannic Bold"/>
                <w:sz w:val="18"/>
              </w:rPr>
            </w:pPr>
            <w:r w:rsidRPr="000623E0">
              <w:rPr>
                <w:rFonts w:ascii="Britannic Bold" w:hAnsi="Britannic Bold"/>
                <w:sz w:val="18"/>
              </w:rPr>
              <w:t>Unidad de medida</w:t>
            </w:r>
          </w:p>
        </w:tc>
        <w:tc>
          <w:tcPr>
            <w:tcW w:w="1216" w:type="pct"/>
            <w:tcBorders>
              <w:top w:val="single" w:sz="6" w:space="0" w:color="auto"/>
              <w:bottom w:val="single" w:sz="6" w:space="0" w:color="auto"/>
              <w:right w:val="single" w:sz="6" w:space="0" w:color="auto"/>
            </w:tcBorders>
            <w:shd w:val="clear" w:color="auto" w:fill="FFD966"/>
            <w:vAlign w:val="center"/>
          </w:tcPr>
          <w:p w14:paraId="1182C6F7" w14:textId="77777777" w:rsidR="007C7A71" w:rsidRPr="000623E0" w:rsidRDefault="007C7A71" w:rsidP="007C7A71">
            <w:pPr>
              <w:jc w:val="center"/>
              <w:rPr>
                <w:rFonts w:ascii="Britannic Bold" w:hAnsi="Britannic Bold"/>
                <w:sz w:val="18"/>
              </w:rPr>
            </w:pPr>
            <w:r w:rsidRPr="000623E0">
              <w:rPr>
                <w:rFonts w:ascii="Britannic Bold" w:hAnsi="Britannic Bold"/>
                <w:sz w:val="18"/>
              </w:rPr>
              <w:t>Especificaciones técnicas</w:t>
            </w:r>
          </w:p>
        </w:tc>
      </w:tr>
      <w:tr w:rsidR="007C7A71" w:rsidRPr="000623E0" w14:paraId="2D3B6FA9" w14:textId="77777777" w:rsidTr="00824E59">
        <w:trPr>
          <w:trHeight w:val="1921"/>
        </w:trPr>
        <w:tc>
          <w:tcPr>
            <w:tcW w:w="492" w:type="pct"/>
            <w:tcBorders>
              <w:top w:val="single" w:sz="6" w:space="0" w:color="auto"/>
              <w:left w:val="single" w:sz="6" w:space="0" w:color="auto"/>
              <w:bottom w:val="single" w:sz="6" w:space="0" w:color="auto"/>
              <w:right w:val="single" w:sz="6" w:space="0" w:color="auto"/>
            </w:tcBorders>
          </w:tcPr>
          <w:p w14:paraId="62FE95DD" w14:textId="77777777" w:rsidR="007C7A71" w:rsidRPr="000623E0" w:rsidRDefault="007C7A71" w:rsidP="007C7A71">
            <w:pPr>
              <w:jc w:val="center"/>
              <w:rPr>
                <w:sz w:val="18"/>
              </w:rPr>
            </w:pPr>
          </w:p>
          <w:p w14:paraId="5BC83020" w14:textId="77777777" w:rsidR="007C7A71" w:rsidRPr="000623E0" w:rsidRDefault="007C7A71" w:rsidP="007C7A71">
            <w:pPr>
              <w:jc w:val="center"/>
              <w:rPr>
                <w:sz w:val="18"/>
              </w:rPr>
            </w:pPr>
          </w:p>
          <w:p w14:paraId="29EB2A98" w14:textId="77777777" w:rsidR="007C7A71" w:rsidRPr="000623E0" w:rsidRDefault="007C7A71" w:rsidP="007C7A71">
            <w:pPr>
              <w:jc w:val="center"/>
              <w:rPr>
                <w:b/>
                <w:szCs w:val="24"/>
              </w:rPr>
            </w:pPr>
            <w:r>
              <w:rPr>
                <w:b/>
                <w:szCs w:val="24"/>
              </w:rPr>
              <w:t>C</w:t>
            </w:r>
          </w:p>
        </w:tc>
        <w:tc>
          <w:tcPr>
            <w:tcW w:w="2161" w:type="pct"/>
            <w:tcBorders>
              <w:top w:val="single" w:sz="6" w:space="0" w:color="auto"/>
              <w:bottom w:val="single" w:sz="6" w:space="0" w:color="auto"/>
              <w:right w:val="single" w:sz="6" w:space="0" w:color="auto"/>
            </w:tcBorders>
          </w:tcPr>
          <w:p w14:paraId="3DCDE36F" w14:textId="77777777" w:rsidR="007C7A71" w:rsidRPr="000623E0" w:rsidRDefault="007C7A71" w:rsidP="007C7A71">
            <w:pPr>
              <w:jc w:val="center"/>
              <w:rPr>
                <w:sz w:val="18"/>
              </w:rPr>
            </w:pPr>
          </w:p>
          <w:p w14:paraId="1E9AE77A" w14:textId="77777777" w:rsidR="007C7A71" w:rsidRPr="000623E0" w:rsidRDefault="007C7A71" w:rsidP="007C7A71">
            <w:pPr>
              <w:jc w:val="center"/>
              <w:rPr>
                <w:sz w:val="18"/>
              </w:rPr>
            </w:pPr>
          </w:p>
          <w:p w14:paraId="37AEF81B" w14:textId="77777777" w:rsidR="007C7A71" w:rsidRPr="003376FC" w:rsidRDefault="007C7A71" w:rsidP="007C7A71">
            <w:pPr>
              <w:ind w:left="290" w:right="89" w:hanging="242"/>
              <w:jc w:val="both"/>
              <w:rPr>
                <w:sz w:val="18"/>
              </w:rPr>
            </w:pPr>
            <w:r w:rsidRPr="000623E0">
              <w:rPr>
                <w:rFonts w:ascii="Arial Narrow" w:hAnsi="Arial Narrow"/>
                <w:b/>
                <w:i/>
                <w:color w:val="FF0000"/>
                <w:sz w:val="20"/>
              </w:rPr>
              <w:t xml:space="preserve"> </w:t>
            </w:r>
            <w:r w:rsidRPr="00D1331A">
              <w:rPr>
                <w:rFonts w:ascii="Arial Narrow" w:hAnsi="Arial Narrow"/>
                <w:b/>
                <w:i/>
                <w:color w:val="FF0000"/>
                <w:sz w:val="32"/>
                <w:szCs w:val="32"/>
              </w:rPr>
              <w:t xml:space="preserve">I.- SEGURO DE VIDA </w:t>
            </w:r>
            <w:r>
              <w:rPr>
                <w:rFonts w:ascii="Arial Narrow" w:hAnsi="Arial Narrow"/>
                <w:b/>
                <w:i/>
                <w:color w:val="FF0000"/>
                <w:sz w:val="32"/>
                <w:szCs w:val="32"/>
              </w:rPr>
              <w:t>O INCAPACIDAD TOTAL Y PERMANENTE</w:t>
            </w:r>
          </w:p>
        </w:tc>
        <w:tc>
          <w:tcPr>
            <w:tcW w:w="566" w:type="pct"/>
            <w:tcBorders>
              <w:top w:val="single" w:sz="6" w:space="0" w:color="auto"/>
              <w:bottom w:val="single" w:sz="6" w:space="0" w:color="auto"/>
              <w:right w:val="single" w:sz="6" w:space="0" w:color="auto"/>
            </w:tcBorders>
          </w:tcPr>
          <w:p w14:paraId="4E70F3E8" w14:textId="77777777" w:rsidR="007C7A71" w:rsidRPr="000623E0" w:rsidRDefault="007C7A71" w:rsidP="007C7A71">
            <w:pPr>
              <w:jc w:val="center"/>
              <w:rPr>
                <w:sz w:val="18"/>
              </w:rPr>
            </w:pPr>
          </w:p>
          <w:p w14:paraId="5E49EBCA" w14:textId="77777777" w:rsidR="007C7A71" w:rsidRPr="000623E0" w:rsidRDefault="007C7A71" w:rsidP="007C7A71">
            <w:pPr>
              <w:jc w:val="center"/>
              <w:rPr>
                <w:sz w:val="18"/>
              </w:rPr>
            </w:pPr>
          </w:p>
          <w:p w14:paraId="31A71961" w14:textId="2F64F60A" w:rsidR="007C7A71" w:rsidRPr="000623E0" w:rsidRDefault="007C7A71" w:rsidP="007C7A71">
            <w:pPr>
              <w:jc w:val="center"/>
              <w:rPr>
                <w:sz w:val="18"/>
              </w:rPr>
            </w:pPr>
            <w:r w:rsidRPr="000623E0">
              <w:rPr>
                <w:sz w:val="18"/>
              </w:rPr>
              <w:t>1</w:t>
            </w:r>
          </w:p>
          <w:p w14:paraId="72856604" w14:textId="77777777" w:rsidR="007C7A71" w:rsidRPr="000623E0" w:rsidRDefault="007C7A71" w:rsidP="007C7A71">
            <w:pPr>
              <w:jc w:val="center"/>
              <w:rPr>
                <w:sz w:val="18"/>
              </w:rPr>
            </w:pPr>
          </w:p>
          <w:p w14:paraId="02A7A81C" w14:textId="77777777" w:rsidR="007C7A71" w:rsidRPr="000623E0" w:rsidRDefault="007C7A71" w:rsidP="007C7A71">
            <w:pPr>
              <w:jc w:val="center"/>
              <w:rPr>
                <w:sz w:val="18"/>
              </w:rPr>
            </w:pPr>
          </w:p>
          <w:p w14:paraId="74E8E900" w14:textId="77777777" w:rsidR="007C7A71" w:rsidRPr="000623E0" w:rsidRDefault="007C7A71" w:rsidP="007C7A71">
            <w:pPr>
              <w:jc w:val="center"/>
              <w:rPr>
                <w:sz w:val="18"/>
              </w:rPr>
            </w:pPr>
          </w:p>
          <w:p w14:paraId="263F9300" w14:textId="77777777" w:rsidR="007C7A71" w:rsidRPr="000623E0" w:rsidRDefault="007C7A71" w:rsidP="007C7A71">
            <w:pPr>
              <w:jc w:val="center"/>
              <w:rPr>
                <w:sz w:val="18"/>
              </w:rPr>
            </w:pPr>
          </w:p>
          <w:p w14:paraId="6FF72410" w14:textId="77777777" w:rsidR="007C7A71" w:rsidRPr="000623E0" w:rsidRDefault="007C7A71" w:rsidP="007C7A71">
            <w:pPr>
              <w:jc w:val="center"/>
              <w:rPr>
                <w:sz w:val="18"/>
              </w:rPr>
            </w:pPr>
          </w:p>
          <w:p w14:paraId="772F7B6F" w14:textId="77777777" w:rsidR="007C7A71" w:rsidRPr="000623E0" w:rsidRDefault="007C7A71" w:rsidP="007C7A71">
            <w:pPr>
              <w:jc w:val="center"/>
              <w:rPr>
                <w:sz w:val="18"/>
              </w:rPr>
            </w:pPr>
          </w:p>
          <w:p w14:paraId="739F5AD1" w14:textId="77777777" w:rsidR="007C7A71" w:rsidRPr="000623E0" w:rsidRDefault="007C7A71" w:rsidP="007C7A71">
            <w:pPr>
              <w:jc w:val="center"/>
              <w:rPr>
                <w:sz w:val="18"/>
              </w:rPr>
            </w:pPr>
          </w:p>
        </w:tc>
        <w:tc>
          <w:tcPr>
            <w:tcW w:w="566" w:type="pct"/>
            <w:tcBorders>
              <w:top w:val="single" w:sz="6" w:space="0" w:color="auto"/>
              <w:bottom w:val="single" w:sz="6" w:space="0" w:color="auto"/>
              <w:right w:val="single" w:sz="6" w:space="0" w:color="auto"/>
            </w:tcBorders>
          </w:tcPr>
          <w:p w14:paraId="436BE9C1" w14:textId="77777777" w:rsidR="007C7A71" w:rsidRPr="000623E0" w:rsidRDefault="007C7A71" w:rsidP="007C7A71">
            <w:pPr>
              <w:jc w:val="center"/>
              <w:rPr>
                <w:sz w:val="18"/>
              </w:rPr>
            </w:pPr>
          </w:p>
          <w:p w14:paraId="1DF36543" w14:textId="77777777" w:rsidR="007C7A71" w:rsidRPr="000623E0" w:rsidRDefault="007C7A71" w:rsidP="007C7A71">
            <w:pPr>
              <w:jc w:val="center"/>
              <w:rPr>
                <w:sz w:val="18"/>
              </w:rPr>
            </w:pPr>
          </w:p>
          <w:p w14:paraId="1D806E25" w14:textId="77777777" w:rsidR="007C7A71" w:rsidRPr="000623E0" w:rsidRDefault="007C7A71" w:rsidP="007C7A71">
            <w:pPr>
              <w:jc w:val="center"/>
              <w:rPr>
                <w:sz w:val="18"/>
              </w:rPr>
            </w:pPr>
            <w:r w:rsidRPr="000623E0">
              <w:rPr>
                <w:sz w:val="18"/>
              </w:rPr>
              <w:t>Póliza</w:t>
            </w:r>
          </w:p>
          <w:p w14:paraId="44D6DBDB" w14:textId="77777777" w:rsidR="007C7A71" w:rsidRPr="000623E0" w:rsidRDefault="007C7A71" w:rsidP="007C7A71">
            <w:pPr>
              <w:jc w:val="center"/>
              <w:rPr>
                <w:sz w:val="18"/>
              </w:rPr>
            </w:pPr>
          </w:p>
          <w:p w14:paraId="01BD4C03" w14:textId="77777777" w:rsidR="007C7A71" w:rsidRPr="000623E0" w:rsidRDefault="007C7A71" w:rsidP="007C7A71">
            <w:pPr>
              <w:jc w:val="center"/>
              <w:rPr>
                <w:sz w:val="18"/>
              </w:rPr>
            </w:pPr>
          </w:p>
          <w:p w14:paraId="5619AE55" w14:textId="77777777" w:rsidR="007C7A71" w:rsidRPr="000623E0" w:rsidRDefault="007C7A71" w:rsidP="007C7A71">
            <w:pPr>
              <w:jc w:val="center"/>
              <w:rPr>
                <w:sz w:val="18"/>
              </w:rPr>
            </w:pPr>
          </w:p>
          <w:p w14:paraId="3241E945" w14:textId="77777777" w:rsidR="007C7A71" w:rsidRPr="000623E0" w:rsidRDefault="007C7A71" w:rsidP="007C7A71">
            <w:pPr>
              <w:jc w:val="center"/>
              <w:rPr>
                <w:sz w:val="18"/>
              </w:rPr>
            </w:pPr>
          </w:p>
          <w:p w14:paraId="259EC63F" w14:textId="77777777" w:rsidR="007C7A71" w:rsidRPr="000623E0" w:rsidRDefault="007C7A71" w:rsidP="007C7A71">
            <w:pPr>
              <w:jc w:val="center"/>
              <w:rPr>
                <w:sz w:val="18"/>
              </w:rPr>
            </w:pPr>
          </w:p>
          <w:p w14:paraId="572831FB" w14:textId="77777777" w:rsidR="007C7A71" w:rsidRPr="000623E0" w:rsidRDefault="007C7A71" w:rsidP="007C7A71">
            <w:pPr>
              <w:jc w:val="center"/>
              <w:rPr>
                <w:sz w:val="18"/>
              </w:rPr>
            </w:pPr>
          </w:p>
          <w:p w14:paraId="3C1254E2" w14:textId="77777777" w:rsidR="007C7A71" w:rsidRPr="000623E0" w:rsidRDefault="007C7A71" w:rsidP="007C7A71">
            <w:pPr>
              <w:jc w:val="center"/>
              <w:rPr>
                <w:sz w:val="18"/>
              </w:rPr>
            </w:pPr>
          </w:p>
        </w:tc>
        <w:tc>
          <w:tcPr>
            <w:tcW w:w="1216" w:type="pct"/>
            <w:tcBorders>
              <w:top w:val="single" w:sz="6" w:space="0" w:color="auto"/>
              <w:bottom w:val="single" w:sz="6" w:space="0" w:color="auto"/>
              <w:right w:val="single" w:sz="6" w:space="0" w:color="auto"/>
            </w:tcBorders>
          </w:tcPr>
          <w:p w14:paraId="264F2EC1" w14:textId="77777777" w:rsidR="007C7A71" w:rsidRPr="000623E0" w:rsidRDefault="007C7A71" w:rsidP="007C7A71">
            <w:pPr>
              <w:jc w:val="both"/>
              <w:rPr>
                <w:sz w:val="18"/>
              </w:rPr>
            </w:pPr>
          </w:p>
          <w:p w14:paraId="46C174FC" w14:textId="77777777" w:rsidR="007C7A71" w:rsidRPr="000623E0" w:rsidRDefault="007C7A71" w:rsidP="007C7A71">
            <w:pPr>
              <w:jc w:val="both"/>
              <w:rPr>
                <w:sz w:val="18"/>
              </w:rPr>
            </w:pPr>
          </w:p>
          <w:p w14:paraId="06B1BD58" w14:textId="77777777" w:rsidR="007C7A71" w:rsidRPr="000623E0" w:rsidRDefault="007C7A71" w:rsidP="007C7A71">
            <w:pPr>
              <w:jc w:val="both"/>
              <w:rPr>
                <w:sz w:val="18"/>
              </w:rPr>
            </w:pPr>
            <w:r w:rsidRPr="000623E0">
              <w:rPr>
                <w:sz w:val="18"/>
              </w:rPr>
              <w:t xml:space="preserve">Las indicadas, a continuación, en el desarrollo de cada póliza en este mismo </w:t>
            </w:r>
            <w:r>
              <w:rPr>
                <w:sz w:val="18"/>
              </w:rPr>
              <w:t>documento</w:t>
            </w:r>
            <w:r w:rsidRPr="000623E0">
              <w:rPr>
                <w:sz w:val="18"/>
              </w:rPr>
              <w:t xml:space="preserve"> </w:t>
            </w:r>
          </w:p>
          <w:p w14:paraId="482E2482" w14:textId="77777777" w:rsidR="007C7A71" w:rsidRPr="000623E0" w:rsidRDefault="007C7A71" w:rsidP="007C7A71">
            <w:pPr>
              <w:jc w:val="both"/>
              <w:rPr>
                <w:sz w:val="18"/>
              </w:rPr>
            </w:pPr>
          </w:p>
        </w:tc>
      </w:tr>
    </w:tbl>
    <w:p w14:paraId="5C377777" w14:textId="77777777" w:rsidR="007C7A71" w:rsidRPr="000623E0" w:rsidRDefault="007C7A71" w:rsidP="007C7A71">
      <w:pPr>
        <w:jc w:val="center"/>
      </w:pPr>
    </w:p>
    <w:p w14:paraId="74253BD9" w14:textId="77777777" w:rsidR="007C7A71" w:rsidRDefault="007C7A71" w:rsidP="007C7A71">
      <w:pPr>
        <w:ind w:right="-81"/>
        <w:jc w:val="center"/>
        <w:rPr>
          <w:rFonts w:ascii="Biondi" w:hAnsi="Biondi"/>
          <w:b/>
          <w:bCs/>
          <w:sz w:val="36"/>
        </w:rPr>
      </w:pPr>
    </w:p>
    <w:p w14:paraId="5375E1FA" w14:textId="77777777" w:rsidR="007C7A71" w:rsidRDefault="007C7A71" w:rsidP="007C7A71">
      <w:r>
        <w:rPr>
          <w:rFonts w:ascii="Biondi" w:hAnsi="Biondi"/>
          <w:sz w:val="36"/>
        </w:rPr>
        <w:tab/>
      </w:r>
    </w:p>
    <w:p w14:paraId="6C6B0E42" w14:textId="77777777" w:rsidR="007C7A71" w:rsidRPr="00D1331A" w:rsidRDefault="007C7A71" w:rsidP="007C7A71">
      <w:pPr>
        <w:jc w:val="center"/>
        <w:rPr>
          <w:b/>
          <w:color w:val="FF0000"/>
          <w:sz w:val="36"/>
          <w:szCs w:val="36"/>
          <w:u w:val="single"/>
        </w:rPr>
      </w:pPr>
      <w:proofErr w:type="gramStart"/>
      <w:r>
        <w:rPr>
          <w:b/>
          <w:color w:val="FF0000"/>
          <w:sz w:val="36"/>
          <w:szCs w:val="36"/>
          <w:u w:val="single"/>
        </w:rPr>
        <w:t>D</w:t>
      </w:r>
      <w:r w:rsidRPr="00D1331A">
        <w:rPr>
          <w:b/>
          <w:color w:val="FF0000"/>
          <w:sz w:val="36"/>
          <w:szCs w:val="36"/>
          <w:u w:val="single"/>
        </w:rPr>
        <w:t>).-</w:t>
      </w:r>
      <w:proofErr w:type="gramEnd"/>
      <w:r w:rsidRPr="00D1331A">
        <w:rPr>
          <w:b/>
          <w:color w:val="FF0000"/>
          <w:sz w:val="36"/>
          <w:szCs w:val="36"/>
          <w:u w:val="single"/>
        </w:rPr>
        <w:t xml:space="preserve">  PERSONAL LINEAS CHIAPAS Y MAYAB</w:t>
      </w:r>
    </w:p>
    <w:p w14:paraId="620EDD08" w14:textId="77777777" w:rsidR="007C7A71" w:rsidRPr="00D1331A" w:rsidRDefault="007C7A71" w:rsidP="007C7A71">
      <w:pPr>
        <w:rPr>
          <w:color w:val="FF0000"/>
        </w:rPr>
      </w:pPr>
    </w:p>
    <w:p w14:paraId="6F425AD6" w14:textId="77777777" w:rsidR="007C7A71" w:rsidRPr="000623E0" w:rsidRDefault="007C7A71" w:rsidP="007C7A71"/>
    <w:p w14:paraId="5FA3C943" w14:textId="77777777" w:rsidR="007C7A71" w:rsidRPr="000623E0" w:rsidRDefault="007C7A71" w:rsidP="007C7A71">
      <w:pPr>
        <w:pStyle w:val="Documento1"/>
        <w:keepNext w:val="0"/>
        <w:keepLines w:val="0"/>
        <w:tabs>
          <w:tab w:val="clear" w:pos="-720"/>
        </w:tabs>
        <w:suppressAutoHyphens w:val="0"/>
        <w:rPr>
          <w:rFonts w:ascii="Arial" w:hAnsi="Arial"/>
          <w:lang w:val="es-MX"/>
        </w:rPr>
      </w:pPr>
    </w:p>
    <w:p w14:paraId="296D038E" w14:textId="77777777" w:rsidR="007C7A71" w:rsidRPr="000623E0" w:rsidRDefault="007C7A71" w:rsidP="007C7A71">
      <w:pPr>
        <w:pStyle w:val="Documento1"/>
        <w:keepNext w:val="0"/>
        <w:keepLines w:val="0"/>
        <w:tabs>
          <w:tab w:val="clear" w:pos="-720"/>
        </w:tabs>
        <w:suppressAutoHyphens w:val="0"/>
        <w:rPr>
          <w:rFonts w:ascii="Arial" w:hAnsi="Arial"/>
          <w:lang w:val="es-MX"/>
        </w:rPr>
      </w:pPr>
    </w:p>
    <w:tbl>
      <w:tblPr>
        <w:tblW w:w="4994" w:type="pct"/>
        <w:tblCellMar>
          <w:left w:w="71" w:type="dxa"/>
          <w:right w:w="71" w:type="dxa"/>
        </w:tblCellMar>
        <w:tblLook w:val="0000" w:firstRow="0" w:lastRow="0" w:firstColumn="0" w:lastColumn="0" w:noHBand="0" w:noVBand="0"/>
      </w:tblPr>
      <w:tblGrid>
        <w:gridCol w:w="983"/>
        <w:gridCol w:w="4312"/>
        <w:gridCol w:w="1129"/>
        <w:gridCol w:w="1129"/>
        <w:gridCol w:w="2115"/>
      </w:tblGrid>
      <w:tr w:rsidR="007C7A71" w:rsidRPr="000623E0" w14:paraId="3E596442" w14:textId="77777777" w:rsidTr="007C7A71">
        <w:trPr>
          <w:trHeight w:val="414"/>
        </w:trPr>
        <w:tc>
          <w:tcPr>
            <w:tcW w:w="508" w:type="pct"/>
            <w:tcBorders>
              <w:top w:val="single" w:sz="6" w:space="0" w:color="auto"/>
              <w:left w:val="single" w:sz="6" w:space="0" w:color="auto"/>
              <w:right w:val="single" w:sz="6" w:space="0" w:color="auto"/>
            </w:tcBorders>
            <w:shd w:val="clear" w:color="auto" w:fill="FFD966"/>
            <w:vAlign w:val="center"/>
          </w:tcPr>
          <w:p w14:paraId="562E2DDC" w14:textId="77777777" w:rsidR="007C7A71" w:rsidRPr="000623E0" w:rsidRDefault="007C7A71" w:rsidP="007C7A71">
            <w:pPr>
              <w:jc w:val="center"/>
              <w:rPr>
                <w:rFonts w:ascii="Britannic Bold" w:hAnsi="Britannic Bold"/>
                <w:sz w:val="18"/>
              </w:rPr>
            </w:pPr>
            <w:r w:rsidRPr="000623E0">
              <w:rPr>
                <w:rFonts w:ascii="Britannic Bold" w:hAnsi="Britannic Bold"/>
                <w:sz w:val="18"/>
              </w:rPr>
              <w:t>Partida</w:t>
            </w:r>
          </w:p>
        </w:tc>
        <w:tc>
          <w:tcPr>
            <w:tcW w:w="2230" w:type="pct"/>
            <w:tcBorders>
              <w:top w:val="single" w:sz="6" w:space="0" w:color="auto"/>
              <w:right w:val="single" w:sz="6" w:space="0" w:color="auto"/>
            </w:tcBorders>
            <w:shd w:val="clear" w:color="auto" w:fill="FFD966"/>
            <w:vAlign w:val="center"/>
          </w:tcPr>
          <w:p w14:paraId="44A23181" w14:textId="77777777" w:rsidR="007C7A71" w:rsidRPr="000623E0" w:rsidRDefault="007C7A71" w:rsidP="007C7A71">
            <w:pPr>
              <w:jc w:val="center"/>
              <w:rPr>
                <w:rFonts w:ascii="Britannic Bold" w:hAnsi="Britannic Bold"/>
                <w:sz w:val="18"/>
              </w:rPr>
            </w:pPr>
            <w:r w:rsidRPr="000623E0">
              <w:rPr>
                <w:rFonts w:ascii="Britannic Bold" w:hAnsi="Britannic Bold"/>
                <w:sz w:val="18"/>
              </w:rPr>
              <w:t>Descripción</w:t>
            </w:r>
          </w:p>
        </w:tc>
        <w:tc>
          <w:tcPr>
            <w:tcW w:w="584" w:type="pct"/>
            <w:tcBorders>
              <w:top w:val="single" w:sz="6" w:space="0" w:color="auto"/>
              <w:right w:val="single" w:sz="6" w:space="0" w:color="auto"/>
            </w:tcBorders>
            <w:shd w:val="clear" w:color="auto" w:fill="FFD966"/>
            <w:vAlign w:val="center"/>
          </w:tcPr>
          <w:p w14:paraId="1D5200E0" w14:textId="77777777" w:rsidR="007C7A71" w:rsidRPr="000623E0" w:rsidRDefault="007C7A71" w:rsidP="007C7A71">
            <w:pPr>
              <w:jc w:val="center"/>
              <w:rPr>
                <w:rFonts w:ascii="Britannic Bold" w:hAnsi="Britannic Bold"/>
                <w:sz w:val="18"/>
              </w:rPr>
            </w:pPr>
            <w:r w:rsidRPr="000623E0">
              <w:rPr>
                <w:rFonts w:ascii="Britannic Bold" w:hAnsi="Britannic Bold"/>
                <w:sz w:val="18"/>
              </w:rPr>
              <w:t>Cantidad</w:t>
            </w:r>
          </w:p>
        </w:tc>
        <w:tc>
          <w:tcPr>
            <w:tcW w:w="584" w:type="pct"/>
            <w:tcBorders>
              <w:top w:val="single" w:sz="6" w:space="0" w:color="auto"/>
              <w:right w:val="single" w:sz="6" w:space="0" w:color="auto"/>
            </w:tcBorders>
            <w:shd w:val="clear" w:color="auto" w:fill="FFD966"/>
            <w:vAlign w:val="center"/>
          </w:tcPr>
          <w:p w14:paraId="6DF85123" w14:textId="77777777" w:rsidR="007C7A71" w:rsidRPr="000623E0" w:rsidRDefault="007C7A71" w:rsidP="007C7A71">
            <w:pPr>
              <w:jc w:val="center"/>
              <w:rPr>
                <w:rFonts w:ascii="Britannic Bold" w:hAnsi="Britannic Bold"/>
                <w:sz w:val="18"/>
              </w:rPr>
            </w:pPr>
            <w:r w:rsidRPr="000623E0">
              <w:rPr>
                <w:rFonts w:ascii="Britannic Bold" w:hAnsi="Britannic Bold"/>
                <w:sz w:val="18"/>
              </w:rPr>
              <w:t>Unidad de medida</w:t>
            </w:r>
          </w:p>
        </w:tc>
        <w:tc>
          <w:tcPr>
            <w:tcW w:w="1094" w:type="pct"/>
            <w:tcBorders>
              <w:top w:val="single" w:sz="6" w:space="0" w:color="auto"/>
              <w:bottom w:val="single" w:sz="6" w:space="0" w:color="auto"/>
              <w:right w:val="single" w:sz="6" w:space="0" w:color="auto"/>
            </w:tcBorders>
            <w:shd w:val="clear" w:color="auto" w:fill="FFD966"/>
            <w:vAlign w:val="center"/>
          </w:tcPr>
          <w:p w14:paraId="6A4D9BA8" w14:textId="77777777" w:rsidR="007C7A71" w:rsidRPr="000623E0" w:rsidRDefault="007C7A71" w:rsidP="007C7A71">
            <w:pPr>
              <w:jc w:val="center"/>
              <w:rPr>
                <w:rFonts w:ascii="Britannic Bold" w:hAnsi="Britannic Bold"/>
                <w:sz w:val="18"/>
              </w:rPr>
            </w:pPr>
            <w:r w:rsidRPr="000623E0">
              <w:rPr>
                <w:rFonts w:ascii="Britannic Bold" w:hAnsi="Britannic Bold"/>
                <w:sz w:val="18"/>
              </w:rPr>
              <w:t>Especificaciones técnicas</w:t>
            </w:r>
          </w:p>
        </w:tc>
      </w:tr>
      <w:tr w:rsidR="007C7A71" w:rsidRPr="000623E0" w14:paraId="01564ACF" w14:textId="77777777" w:rsidTr="007C7A71">
        <w:trPr>
          <w:trHeight w:val="2577"/>
        </w:trPr>
        <w:tc>
          <w:tcPr>
            <w:tcW w:w="508" w:type="pct"/>
            <w:tcBorders>
              <w:top w:val="single" w:sz="6" w:space="0" w:color="auto"/>
              <w:left w:val="single" w:sz="6" w:space="0" w:color="auto"/>
              <w:bottom w:val="single" w:sz="6" w:space="0" w:color="auto"/>
              <w:right w:val="single" w:sz="6" w:space="0" w:color="auto"/>
            </w:tcBorders>
          </w:tcPr>
          <w:p w14:paraId="066804DB" w14:textId="77777777" w:rsidR="007C7A71" w:rsidRPr="000623E0" w:rsidRDefault="007C7A71" w:rsidP="007C7A71">
            <w:pPr>
              <w:jc w:val="center"/>
              <w:rPr>
                <w:sz w:val="18"/>
              </w:rPr>
            </w:pPr>
          </w:p>
          <w:p w14:paraId="5F8F06F8" w14:textId="77777777" w:rsidR="007C7A71" w:rsidRPr="000623E0" w:rsidRDefault="007C7A71" w:rsidP="007C7A71">
            <w:pPr>
              <w:jc w:val="center"/>
              <w:rPr>
                <w:sz w:val="18"/>
              </w:rPr>
            </w:pPr>
          </w:p>
          <w:p w14:paraId="0D0B47E4" w14:textId="77777777" w:rsidR="007C7A71" w:rsidRPr="000623E0" w:rsidRDefault="007C7A71" w:rsidP="007C7A71">
            <w:pPr>
              <w:jc w:val="center"/>
              <w:rPr>
                <w:b/>
                <w:szCs w:val="24"/>
              </w:rPr>
            </w:pPr>
            <w:r>
              <w:rPr>
                <w:b/>
                <w:szCs w:val="24"/>
              </w:rPr>
              <w:t>D</w:t>
            </w:r>
          </w:p>
        </w:tc>
        <w:tc>
          <w:tcPr>
            <w:tcW w:w="2230" w:type="pct"/>
            <w:tcBorders>
              <w:top w:val="single" w:sz="6" w:space="0" w:color="auto"/>
              <w:bottom w:val="single" w:sz="6" w:space="0" w:color="auto"/>
              <w:right w:val="single" w:sz="6" w:space="0" w:color="auto"/>
            </w:tcBorders>
          </w:tcPr>
          <w:p w14:paraId="04D1A99C" w14:textId="77777777" w:rsidR="007C7A71" w:rsidRPr="000623E0" w:rsidRDefault="007C7A71" w:rsidP="007C7A71">
            <w:pPr>
              <w:jc w:val="center"/>
              <w:rPr>
                <w:sz w:val="18"/>
              </w:rPr>
            </w:pPr>
          </w:p>
          <w:p w14:paraId="7A64667D" w14:textId="77777777" w:rsidR="007C7A71" w:rsidRPr="000623E0" w:rsidRDefault="007C7A71" w:rsidP="007C7A71">
            <w:pPr>
              <w:jc w:val="center"/>
              <w:rPr>
                <w:sz w:val="18"/>
              </w:rPr>
            </w:pPr>
          </w:p>
          <w:p w14:paraId="78BCB8AD" w14:textId="77777777" w:rsidR="007C7A71" w:rsidRPr="003376FC" w:rsidRDefault="007C7A71" w:rsidP="007C7A71">
            <w:pPr>
              <w:ind w:left="290" w:right="89" w:hanging="242"/>
              <w:jc w:val="both"/>
              <w:rPr>
                <w:sz w:val="18"/>
              </w:rPr>
            </w:pPr>
            <w:r w:rsidRPr="000623E0">
              <w:rPr>
                <w:rFonts w:ascii="Arial Narrow" w:hAnsi="Arial Narrow"/>
                <w:b/>
                <w:i/>
                <w:color w:val="FF0000"/>
                <w:sz w:val="20"/>
              </w:rPr>
              <w:t xml:space="preserve"> </w:t>
            </w:r>
            <w:r w:rsidRPr="00D1331A">
              <w:rPr>
                <w:rFonts w:ascii="Arial Narrow" w:hAnsi="Arial Narrow"/>
                <w:b/>
                <w:i/>
                <w:color w:val="FF0000"/>
                <w:sz w:val="32"/>
                <w:szCs w:val="32"/>
              </w:rPr>
              <w:t xml:space="preserve">I.- SEGURO DE VIDA </w:t>
            </w:r>
            <w:r>
              <w:rPr>
                <w:rFonts w:ascii="Arial Narrow" w:hAnsi="Arial Narrow"/>
                <w:b/>
                <w:i/>
                <w:color w:val="FF0000"/>
                <w:sz w:val="32"/>
                <w:szCs w:val="32"/>
              </w:rPr>
              <w:t>O INCAPACIDAD TOTAL Y PERMANENTE</w:t>
            </w:r>
          </w:p>
        </w:tc>
        <w:tc>
          <w:tcPr>
            <w:tcW w:w="584" w:type="pct"/>
            <w:tcBorders>
              <w:top w:val="single" w:sz="6" w:space="0" w:color="auto"/>
              <w:bottom w:val="single" w:sz="6" w:space="0" w:color="auto"/>
              <w:right w:val="single" w:sz="6" w:space="0" w:color="auto"/>
            </w:tcBorders>
          </w:tcPr>
          <w:p w14:paraId="7B05BB02" w14:textId="77777777" w:rsidR="007C7A71" w:rsidRPr="000623E0" w:rsidRDefault="007C7A71" w:rsidP="007C7A71">
            <w:pPr>
              <w:jc w:val="center"/>
              <w:rPr>
                <w:sz w:val="18"/>
              </w:rPr>
            </w:pPr>
          </w:p>
          <w:p w14:paraId="25E426CD" w14:textId="77777777" w:rsidR="007C7A71" w:rsidRPr="000623E0" w:rsidRDefault="007C7A71" w:rsidP="007C7A71">
            <w:pPr>
              <w:jc w:val="center"/>
              <w:rPr>
                <w:sz w:val="18"/>
              </w:rPr>
            </w:pPr>
          </w:p>
          <w:p w14:paraId="3CB14FAE" w14:textId="77777777" w:rsidR="007C7A71" w:rsidRPr="000623E0" w:rsidRDefault="007C7A71" w:rsidP="007C7A71">
            <w:pPr>
              <w:jc w:val="center"/>
              <w:rPr>
                <w:sz w:val="18"/>
              </w:rPr>
            </w:pPr>
            <w:r w:rsidRPr="000623E0">
              <w:rPr>
                <w:sz w:val="18"/>
              </w:rPr>
              <w:t>1</w:t>
            </w:r>
          </w:p>
          <w:p w14:paraId="794A8B71" w14:textId="77777777" w:rsidR="007C7A71" w:rsidRPr="000623E0" w:rsidRDefault="007C7A71" w:rsidP="007C7A71">
            <w:pPr>
              <w:jc w:val="center"/>
              <w:rPr>
                <w:sz w:val="18"/>
              </w:rPr>
            </w:pPr>
          </w:p>
          <w:p w14:paraId="3BD467F6" w14:textId="77777777" w:rsidR="007C7A71" w:rsidRPr="000623E0" w:rsidRDefault="007C7A71" w:rsidP="007C7A71">
            <w:pPr>
              <w:jc w:val="center"/>
              <w:rPr>
                <w:sz w:val="18"/>
              </w:rPr>
            </w:pPr>
          </w:p>
          <w:p w14:paraId="5EA51039" w14:textId="77777777" w:rsidR="007C7A71" w:rsidRPr="000623E0" w:rsidRDefault="007C7A71" w:rsidP="007C7A71">
            <w:pPr>
              <w:jc w:val="center"/>
              <w:rPr>
                <w:sz w:val="18"/>
              </w:rPr>
            </w:pPr>
          </w:p>
          <w:p w14:paraId="7D6C3BF6" w14:textId="77777777" w:rsidR="007C7A71" w:rsidRPr="000623E0" w:rsidRDefault="007C7A71" w:rsidP="007C7A71">
            <w:pPr>
              <w:jc w:val="center"/>
              <w:rPr>
                <w:sz w:val="18"/>
              </w:rPr>
            </w:pPr>
          </w:p>
          <w:p w14:paraId="3C4543BA" w14:textId="77777777" w:rsidR="007C7A71" w:rsidRPr="000623E0" w:rsidRDefault="007C7A71" w:rsidP="007C7A71">
            <w:pPr>
              <w:jc w:val="center"/>
              <w:rPr>
                <w:sz w:val="18"/>
              </w:rPr>
            </w:pPr>
          </w:p>
          <w:p w14:paraId="48441E0C" w14:textId="77777777" w:rsidR="007C7A71" w:rsidRPr="000623E0" w:rsidRDefault="007C7A71" w:rsidP="007C7A71">
            <w:pPr>
              <w:jc w:val="center"/>
              <w:rPr>
                <w:sz w:val="18"/>
              </w:rPr>
            </w:pPr>
          </w:p>
          <w:p w14:paraId="78418647" w14:textId="77777777" w:rsidR="007C7A71" w:rsidRPr="000623E0" w:rsidRDefault="007C7A71" w:rsidP="007C7A71">
            <w:pPr>
              <w:rPr>
                <w:sz w:val="18"/>
              </w:rPr>
            </w:pPr>
          </w:p>
          <w:p w14:paraId="04C93C6B" w14:textId="77777777" w:rsidR="007C7A71" w:rsidRPr="000623E0" w:rsidRDefault="007C7A71" w:rsidP="007C7A71">
            <w:pPr>
              <w:jc w:val="center"/>
              <w:rPr>
                <w:sz w:val="18"/>
              </w:rPr>
            </w:pPr>
          </w:p>
        </w:tc>
        <w:tc>
          <w:tcPr>
            <w:tcW w:w="584" w:type="pct"/>
            <w:tcBorders>
              <w:top w:val="single" w:sz="6" w:space="0" w:color="auto"/>
              <w:bottom w:val="single" w:sz="6" w:space="0" w:color="auto"/>
              <w:right w:val="single" w:sz="6" w:space="0" w:color="auto"/>
            </w:tcBorders>
          </w:tcPr>
          <w:p w14:paraId="371F9AA1" w14:textId="77777777" w:rsidR="007C7A71" w:rsidRPr="000623E0" w:rsidRDefault="007C7A71" w:rsidP="007C7A71">
            <w:pPr>
              <w:jc w:val="center"/>
              <w:rPr>
                <w:sz w:val="18"/>
              </w:rPr>
            </w:pPr>
          </w:p>
          <w:p w14:paraId="527BF073" w14:textId="77777777" w:rsidR="007C7A71" w:rsidRPr="000623E0" w:rsidRDefault="007C7A71" w:rsidP="007C7A71">
            <w:pPr>
              <w:jc w:val="center"/>
              <w:rPr>
                <w:sz w:val="18"/>
              </w:rPr>
            </w:pPr>
          </w:p>
          <w:p w14:paraId="77C43D12" w14:textId="77777777" w:rsidR="007C7A71" w:rsidRPr="000623E0" w:rsidRDefault="007C7A71" w:rsidP="007C7A71">
            <w:pPr>
              <w:jc w:val="center"/>
              <w:rPr>
                <w:sz w:val="18"/>
              </w:rPr>
            </w:pPr>
            <w:r w:rsidRPr="000623E0">
              <w:rPr>
                <w:sz w:val="18"/>
              </w:rPr>
              <w:t>Póliza</w:t>
            </w:r>
          </w:p>
          <w:p w14:paraId="3E67DED0" w14:textId="77777777" w:rsidR="007C7A71" w:rsidRPr="000623E0" w:rsidRDefault="007C7A71" w:rsidP="007C7A71">
            <w:pPr>
              <w:jc w:val="center"/>
              <w:rPr>
                <w:sz w:val="18"/>
              </w:rPr>
            </w:pPr>
          </w:p>
          <w:p w14:paraId="31DBB465" w14:textId="77777777" w:rsidR="007C7A71" w:rsidRPr="000623E0" w:rsidRDefault="007C7A71" w:rsidP="007C7A71">
            <w:pPr>
              <w:jc w:val="center"/>
              <w:rPr>
                <w:sz w:val="18"/>
              </w:rPr>
            </w:pPr>
          </w:p>
          <w:p w14:paraId="54A45092" w14:textId="77777777" w:rsidR="007C7A71" w:rsidRPr="000623E0" w:rsidRDefault="007C7A71" w:rsidP="007C7A71">
            <w:pPr>
              <w:jc w:val="center"/>
              <w:rPr>
                <w:sz w:val="18"/>
              </w:rPr>
            </w:pPr>
          </w:p>
          <w:p w14:paraId="3EB3CEA0" w14:textId="77777777" w:rsidR="007C7A71" w:rsidRPr="000623E0" w:rsidRDefault="007C7A71" w:rsidP="007C7A71">
            <w:pPr>
              <w:jc w:val="center"/>
              <w:rPr>
                <w:sz w:val="18"/>
              </w:rPr>
            </w:pPr>
          </w:p>
          <w:p w14:paraId="130AA4F2" w14:textId="77777777" w:rsidR="007C7A71" w:rsidRPr="000623E0" w:rsidRDefault="007C7A71" w:rsidP="007C7A71">
            <w:pPr>
              <w:jc w:val="center"/>
              <w:rPr>
                <w:sz w:val="18"/>
              </w:rPr>
            </w:pPr>
          </w:p>
          <w:p w14:paraId="1A66A312" w14:textId="77777777" w:rsidR="007C7A71" w:rsidRPr="000623E0" w:rsidRDefault="007C7A71" w:rsidP="007C7A71">
            <w:pPr>
              <w:jc w:val="center"/>
              <w:rPr>
                <w:sz w:val="18"/>
              </w:rPr>
            </w:pPr>
          </w:p>
          <w:p w14:paraId="6E8AA421" w14:textId="77777777" w:rsidR="007C7A71" w:rsidRPr="000623E0" w:rsidRDefault="007C7A71" w:rsidP="007C7A71">
            <w:pPr>
              <w:jc w:val="center"/>
              <w:rPr>
                <w:sz w:val="18"/>
              </w:rPr>
            </w:pPr>
          </w:p>
          <w:p w14:paraId="57C787D6" w14:textId="77777777" w:rsidR="007C7A71" w:rsidRPr="000623E0" w:rsidRDefault="007C7A71" w:rsidP="007C7A71">
            <w:pPr>
              <w:jc w:val="center"/>
              <w:rPr>
                <w:sz w:val="18"/>
              </w:rPr>
            </w:pPr>
          </w:p>
          <w:p w14:paraId="1CB314B4" w14:textId="77777777" w:rsidR="007C7A71" w:rsidRPr="000623E0" w:rsidRDefault="007C7A71" w:rsidP="007C7A71">
            <w:pPr>
              <w:jc w:val="center"/>
              <w:rPr>
                <w:sz w:val="18"/>
              </w:rPr>
            </w:pPr>
          </w:p>
        </w:tc>
        <w:tc>
          <w:tcPr>
            <w:tcW w:w="1094" w:type="pct"/>
            <w:tcBorders>
              <w:top w:val="single" w:sz="6" w:space="0" w:color="auto"/>
              <w:bottom w:val="single" w:sz="6" w:space="0" w:color="auto"/>
              <w:right w:val="single" w:sz="6" w:space="0" w:color="auto"/>
            </w:tcBorders>
          </w:tcPr>
          <w:p w14:paraId="1D2E0FD0" w14:textId="77777777" w:rsidR="007C7A71" w:rsidRPr="000623E0" w:rsidRDefault="007C7A71" w:rsidP="007C7A71">
            <w:pPr>
              <w:jc w:val="both"/>
              <w:rPr>
                <w:sz w:val="18"/>
              </w:rPr>
            </w:pPr>
          </w:p>
          <w:p w14:paraId="0B2170EA" w14:textId="77777777" w:rsidR="007C7A71" w:rsidRPr="000623E0" w:rsidRDefault="007C7A71" w:rsidP="007C7A71">
            <w:pPr>
              <w:jc w:val="both"/>
              <w:rPr>
                <w:sz w:val="18"/>
              </w:rPr>
            </w:pPr>
          </w:p>
          <w:p w14:paraId="1CF56606" w14:textId="77777777" w:rsidR="007C7A71" w:rsidRPr="000623E0" w:rsidRDefault="007C7A71" w:rsidP="007C7A71">
            <w:pPr>
              <w:jc w:val="both"/>
              <w:rPr>
                <w:sz w:val="18"/>
              </w:rPr>
            </w:pPr>
            <w:r w:rsidRPr="000623E0">
              <w:rPr>
                <w:sz w:val="18"/>
              </w:rPr>
              <w:t xml:space="preserve">Las indicadas, a continuación, en el desarrollo de cada póliza en este mismo </w:t>
            </w:r>
            <w:r>
              <w:rPr>
                <w:sz w:val="18"/>
              </w:rPr>
              <w:t>documento.</w:t>
            </w:r>
            <w:r w:rsidRPr="000623E0">
              <w:rPr>
                <w:sz w:val="18"/>
              </w:rPr>
              <w:t xml:space="preserve"> </w:t>
            </w:r>
          </w:p>
          <w:p w14:paraId="0D57C3AF" w14:textId="77777777" w:rsidR="007C7A71" w:rsidRPr="000623E0" w:rsidRDefault="007C7A71" w:rsidP="007C7A71">
            <w:pPr>
              <w:jc w:val="both"/>
              <w:rPr>
                <w:sz w:val="18"/>
              </w:rPr>
            </w:pPr>
          </w:p>
          <w:p w14:paraId="7AFAB955" w14:textId="77777777" w:rsidR="007C7A71" w:rsidRPr="000623E0" w:rsidRDefault="007C7A71" w:rsidP="007C7A71">
            <w:pPr>
              <w:jc w:val="both"/>
              <w:rPr>
                <w:sz w:val="18"/>
              </w:rPr>
            </w:pPr>
          </w:p>
          <w:p w14:paraId="7FA4EAE2" w14:textId="77777777" w:rsidR="007C7A71" w:rsidRPr="000623E0" w:rsidRDefault="007C7A71" w:rsidP="007C7A71">
            <w:pPr>
              <w:jc w:val="both"/>
              <w:rPr>
                <w:sz w:val="18"/>
              </w:rPr>
            </w:pPr>
          </w:p>
          <w:p w14:paraId="74D3EDCA" w14:textId="77777777" w:rsidR="007C7A71" w:rsidRPr="000623E0" w:rsidRDefault="007C7A71" w:rsidP="007C7A71">
            <w:pPr>
              <w:jc w:val="both"/>
              <w:rPr>
                <w:sz w:val="18"/>
              </w:rPr>
            </w:pPr>
          </w:p>
        </w:tc>
      </w:tr>
    </w:tbl>
    <w:p w14:paraId="66809461" w14:textId="77777777" w:rsidR="007C7A71" w:rsidRPr="000623E0" w:rsidRDefault="007C7A71" w:rsidP="007C7A71">
      <w:pPr>
        <w:jc w:val="center"/>
      </w:pPr>
    </w:p>
    <w:p w14:paraId="6DC93B62" w14:textId="77777777" w:rsidR="007C7A71" w:rsidRDefault="007C7A71" w:rsidP="007C7A71">
      <w:pPr>
        <w:jc w:val="center"/>
        <w:rPr>
          <w:rFonts w:ascii="Biondi" w:hAnsi="Biondi"/>
          <w:sz w:val="36"/>
        </w:rPr>
      </w:pPr>
      <w:r w:rsidRPr="00E041E8">
        <w:rPr>
          <w:rFonts w:ascii="Biondi" w:hAnsi="Biondi"/>
          <w:sz w:val="36"/>
        </w:rPr>
        <w:br w:type="page"/>
      </w:r>
    </w:p>
    <w:p w14:paraId="5BF8045A" w14:textId="77777777" w:rsidR="007C7A71" w:rsidRPr="00D1331A" w:rsidRDefault="007C7A71" w:rsidP="007C7A71">
      <w:pPr>
        <w:jc w:val="center"/>
        <w:rPr>
          <w:rFonts w:cs="Arial"/>
          <w:b/>
          <w:color w:val="0070C0"/>
          <w:sz w:val="48"/>
          <w:szCs w:val="48"/>
        </w:rPr>
      </w:pPr>
      <w:r w:rsidRPr="00D1331A">
        <w:rPr>
          <w:rFonts w:cs="Arial"/>
          <w:b/>
          <w:color w:val="0070C0"/>
          <w:sz w:val="48"/>
          <w:szCs w:val="48"/>
        </w:rPr>
        <w:lastRenderedPageBreak/>
        <w:t>FERROCARRIL DEL ISTMO DE TEHUANTEPEC, S.A. DE C.V.</w:t>
      </w:r>
    </w:p>
    <w:p w14:paraId="54CBE44F" w14:textId="77777777" w:rsidR="007C7A71" w:rsidRPr="00D1331A" w:rsidRDefault="007C7A71" w:rsidP="007C7A71">
      <w:pPr>
        <w:rPr>
          <w:rFonts w:cs="Arial"/>
          <w:color w:val="0070C0"/>
          <w:sz w:val="48"/>
          <w:szCs w:val="48"/>
        </w:rPr>
      </w:pPr>
    </w:p>
    <w:p w14:paraId="2D028EF4" w14:textId="77777777" w:rsidR="007C7A71" w:rsidRPr="00D1331A" w:rsidRDefault="007C7A71" w:rsidP="007C7A71">
      <w:pPr>
        <w:rPr>
          <w:rFonts w:cs="Arial"/>
          <w:color w:val="0070C0"/>
          <w:sz w:val="48"/>
          <w:szCs w:val="48"/>
        </w:rPr>
      </w:pPr>
    </w:p>
    <w:p w14:paraId="563301D4" w14:textId="77777777" w:rsidR="007C7A71" w:rsidRPr="00D1331A" w:rsidRDefault="007C7A71" w:rsidP="007C7A71">
      <w:pPr>
        <w:rPr>
          <w:rFonts w:cs="Arial"/>
          <w:color w:val="0070C0"/>
          <w:sz w:val="48"/>
          <w:szCs w:val="48"/>
        </w:rPr>
      </w:pPr>
    </w:p>
    <w:p w14:paraId="7DD9FE06" w14:textId="77777777" w:rsidR="007C7A71" w:rsidRPr="00D1331A" w:rsidRDefault="007C7A71" w:rsidP="007C7A71">
      <w:pPr>
        <w:jc w:val="center"/>
        <w:rPr>
          <w:rFonts w:cs="Arial"/>
          <w:color w:val="0070C0"/>
          <w:sz w:val="48"/>
          <w:szCs w:val="48"/>
        </w:rPr>
      </w:pPr>
      <w:r w:rsidRPr="00D1331A">
        <w:rPr>
          <w:rFonts w:cs="Arial"/>
          <w:color w:val="0070C0"/>
          <w:sz w:val="48"/>
          <w:szCs w:val="48"/>
        </w:rPr>
        <w:t>PROGRAMA</w:t>
      </w:r>
    </w:p>
    <w:p w14:paraId="2EF32E7B" w14:textId="77777777" w:rsidR="007C7A71" w:rsidRPr="00D1331A" w:rsidRDefault="007C7A71" w:rsidP="007C7A71">
      <w:pPr>
        <w:jc w:val="center"/>
        <w:rPr>
          <w:rFonts w:cs="Arial"/>
          <w:color w:val="0070C0"/>
          <w:sz w:val="48"/>
          <w:szCs w:val="48"/>
        </w:rPr>
      </w:pPr>
    </w:p>
    <w:p w14:paraId="424AF9BA" w14:textId="77777777" w:rsidR="007C7A71" w:rsidRPr="00D1331A" w:rsidRDefault="007C7A71" w:rsidP="007C7A71">
      <w:pPr>
        <w:jc w:val="center"/>
        <w:rPr>
          <w:rFonts w:cs="Arial"/>
          <w:color w:val="0070C0"/>
          <w:sz w:val="48"/>
          <w:szCs w:val="48"/>
        </w:rPr>
      </w:pPr>
      <w:r w:rsidRPr="00D1331A">
        <w:rPr>
          <w:rFonts w:cs="Arial"/>
          <w:color w:val="0070C0"/>
          <w:sz w:val="48"/>
          <w:szCs w:val="48"/>
        </w:rPr>
        <w:t xml:space="preserve">DE </w:t>
      </w:r>
    </w:p>
    <w:p w14:paraId="515B34A1" w14:textId="77777777" w:rsidR="007C7A71" w:rsidRPr="00D1331A" w:rsidRDefault="007C7A71" w:rsidP="007C7A71">
      <w:pPr>
        <w:jc w:val="center"/>
        <w:rPr>
          <w:rFonts w:cs="Arial"/>
          <w:color w:val="0070C0"/>
          <w:sz w:val="48"/>
          <w:szCs w:val="48"/>
        </w:rPr>
      </w:pPr>
    </w:p>
    <w:p w14:paraId="32FED915" w14:textId="77777777" w:rsidR="007C7A71" w:rsidRPr="00D1331A" w:rsidRDefault="007C7A71" w:rsidP="007C7A71">
      <w:pPr>
        <w:jc w:val="center"/>
        <w:rPr>
          <w:rFonts w:cs="Arial"/>
          <w:color w:val="0070C0"/>
          <w:sz w:val="48"/>
          <w:szCs w:val="48"/>
        </w:rPr>
      </w:pPr>
      <w:r w:rsidRPr="00D1331A">
        <w:rPr>
          <w:rFonts w:cs="Arial"/>
          <w:color w:val="0070C0"/>
          <w:sz w:val="48"/>
          <w:szCs w:val="48"/>
        </w:rPr>
        <w:t>SEGUROS DE PERSONAS</w:t>
      </w:r>
    </w:p>
    <w:p w14:paraId="75DAD73D" w14:textId="77777777" w:rsidR="007C7A71" w:rsidRPr="00D1331A" w:rsidRDefault="007C7A71" w:rsidP="007C7A71">
      <w:pPr>
        <w:jc w:val="center"/>
        <w:rPr>
          <w:rFonts w:cs="Arial"/>
          <w:color w:val="0070C0"/>
          <w:sz w:val="48"/>
          <w:szCs w:val="48"/>
        </w:rPr>
      </w:pPr>
    </w:p>
    <w:p w14:paraId="67802C7A" w14:textId="77777777" w:rsidR="007C7A71" w:rsidRPr="00D1331A" w:rsidRDefault="007C7A71" w:rsidP="007C7A71">
      <w:pPr>
        <w:jc w:val="center"/>
        <w:rPr>
          <w:rFonts w:cs="Arial"/>
          <w:b/>
          <w:color w:val="0070C0"/>
          <w:sz w:val="48"/>
          <w:szCs w:val="48"/>
        </w:rPr>
      </w:pPr>
    </w:p>
    <w:p w14:paraId="3B37451F" w14:textId="77777777" w:rsidR="007C7A71" w:rsidRPr="00D1331A" w:rsidRDefault="007C7A71" w:rsidP="007C7A71">
      <w:pPr>
        <w:jc w:val="center"/>
        <w:rPr>
          <w:rFonts w:cs="Arial"/>
          <w:b/>
          <w:color w:val="0070C0"/>
          <w:sz w:val="48"/>
          <w:szCs w:val="48"/>
        </w:rPr>
      </w:pPr>
    </w:p>
    <w:p w14:paraId="52639951" w14:textId="77777777" w:rsidR="007C7A71" w:rsidRDefault="007C7A71" w:rsidP="007C7A71">
      <w:pPr>
        <w:jc w:val="center"/>
        <w:rPr>
          <w:rFonts w:cs="Arial"/>
          <w:b/>
          <w:sz w:val="48"/>
          <w:szCs w:val="48"/>
        </w:rPr>
      </w:pPr>
      <w:r w:rsidRPr="00A84D63">
        <w:rPr>
          <w:rFonts w:cs="Arial"/>
          <w:b/>
          <w:sz w:val="48"/>
          <w:szCs w:val="48"/>
        </w:rPr>
        <w:t>20</w:t>
      </w:r>
      <w:r>
        <w:rPr>
          <w:rFonts w:cs="Arial"/>
          <w:b/>
          <w:sz w:val="48"/>
          <w:szCs w:val="48"/>
        </w:rPr>
        <w:t>21</w:t>
      </w:r>
    </w:p>
    <w:p w14:paraId="51FD9736" w14:textId="77777777" w:rsidR="007C7A71" w:rsidRPr="00A84D63" w:rsidRDefault="007C7A71" w:rsidP="007C7A71">
      <w:pPr>
        <w:jc w:val="center"/>
        <w:rPr>
          <w:rFonts w:cs="Arial"/>
          <w:b/>
          <w:sz w:val="48"/>
          <w:szCs w:val="48"/>
        </w:rPr>
      </w:pPr>
    </w:p>
    <w:p w14:paraId="089EC3D8" w14:textId="77777777" w:rsidR="007C7A71" w:rsidRPr="00A84D63" w:rsidRDefault="007C7A71" w:rsidP="007C7A71">
      <w:pPr>
        <w:jc w:val="center"/>
        <w:rPr>
          <w:rFonts w:cs="Arial"/>
          <w:sz w:val="48"/>
          <w:szCs w:val="48"/>
        </w:rPr>
      </w:pPr>
    </w:p>
    <w:p w14:paraId="4DCBE50C" w14:textId="77777777" w:rsidR="007C7A71" w:rsidRPr="00A84D63" w:rsidRDefault="007C7A71" w:rsidP="007C7A71">
      <w:pPr>
        <w:jc w:val="center"/>
        <w:rPr>
          <w:rFonts w:cs="Arial"/>
          <w:sz w:val="48"/>
          <w:szCs w:val="48"/>
        </w:rPr>
      </w:pPr>
    </w:p>
    <w:p w14:paraId="221EE450" w14:textId="77777777" w:rsidR="007C7A71" w:rsidRPr="00A84D63" w:rsidRDefault="007C7A71" w:rsidP="007C7A71">
      <w:pPr>
        <w:jc w:val="right"/>
        <w:rPr>
          <w:rFonts w:cs="Arial"/>
          <w:sz w:val="32"/>
          <w:szCs w:val="32"/>
        </w:rPr>
      </w:pPr>
    </w:p>
    <w:p w14:paraId="16299A92" w14:textId="77777777" w:rsidR="007C7A71" w:rsidRPr="00A84D63" w:rsidRDefault="007C7A71" w:rsidP="007C7A71">
      <w:pPr>
        <w:jc w:val="right"/>
        <w:rPr>
          <w:rFonts w:cs="Arial"/>
          <w:sz w:val="32"/>
          <w:szCs w:val="32"/>
        </w:rPr>
      </w:pPr>
    </w:p>
    <w:p w14:paraId="551B8DC8" w14:textId="77777777" w:rsidR="007C7A71" w:rsidRPr="00A84D63" w:rsidRDefault="007C7A71" w:rsidP="007C7A71">
      <w:pPr>
        <w:jc w:val="right"/>
        <w:rPr>
          <w:rFonts w:cs="Arial"/>
          <w:sz w:val="32"/>
          <w:szCs w:val="32"/>
        </w:rPr>
      </w:pPr>
    </w:p>
    <w:p w14:paraId="1D1B1B15" w14:textId="77777777" w:rsidR="007C7A71" w:rsidRPr="00A84D63" w:rsidRDefault="007C7A71" w:rsidP="007C7A71">
      <w:pPr>
        <w:jc w:val="right"/>
        <w:rPr>
          <w:rFonts w:cs="Arial"/>
          <w:sz w:val="32"/>
          <w:szCs w:val="32"/>
        </w:rPr>
      </w:pPr>
    </w:p>
    <w:p w14:paraId="33EABDE9" w14:textId="77777777" w:rsidR="007C7A71" w:rsidRPr="00A84D63" w:rsidRDefault="007C7A71" w:rsidP="007C7A71">
      <w:pPr>
        <w:jc w:val="right"/>
        <w:rPr>
          <w:rFonts w:cs="Arial"/>
          <w:sz w:val="32"/>
          <w:szCs w:val="32"/>
        </w:rPr>
      </w:pPr>
    </w:p>
    <w:p w14:paraId="4F845FD9" w14:textId="77777777" w:rsidR="007C7A71" w:rsidRPr="00A84D63" w:rsidRDefault="007C7A71" w:rsidP="007C7A71">
      <w:pPr>
        <w:jc w:val="right"/>
        <w:rPr>
          <w:rFonts w:cs="Arial"/>
          <w:sz w:val="32"/>
          <w:szCs w:val="32"/>
        </w:rPr>
      </w:pPr>
    </w:p>
    <w:p w14:paraId="245DD742" w14:textId="77777777" w:rsidR="007C7A71" w:rsidRPr="00A84D63" w:rsidRDefault="007C7A71" w:rsidP="007C7A71">
      <w:pPr>
        <w:jc w:val="right"/>
        <w:rPr>
          <w:rFonts w:cs="Arial"/>
          <w:sz w:val="32"/>
          <w:szCs w:val="32"/>
        </w:rPr>
      </w:pPr>
    </w:p>
    <w:p w14:paraId="3F17C722" w14:textId="77777777" w:rsidR="007C7A71" w:rsidRPr="00A84D63" w:rsidRDefault="007C7A71" w:rsidP="007C7A71">
      <w:pPr>
        <w:rPr>
          <w:rFonts w:ascii="Arial Narrow" w:hAnsi="Arial Narrow" w:cs="Arial"/>
          <w:b/>
          <w:szCs w:val="24"/>
        </w:rPr>
      </w:pPr>
    </w:p>
    <w:p w14:paraId="0E3F3A1F" w14:textId="77777777" w:rsidR="007C7A71" w:rsidRDefault="007C7A71" w:rsidP="007C7A71">
      <w:pPr>
        <w:jc w:val="center"/>
        <w:rPr>
          <w:rFonts w:ascii="Arial Narrow" w:hAnsi="Arial Narrow" w:cs="Arial"/>
          <w:b/>
          <w:sz w:val="36"/>
          <w:szCs w:val="36"/>
          <w:highlight w:val="green"/>
        </w:rPr>
      </w:pPr>
    </w:p>
    <w:p w14:paraId="2AA577C7" w14:textId="77777777" w:rsidR="007C7A71" w:rsidRDefault="007C7A71" w:rsidP="007C7A71">
      <w:pPr>
        <w:jc w:val="center"/>
        <w:rPr>
          <w:rFonts w:ascii="Arial Narrow" w:hAnsi="Arial Narrow" w:cs="Arial"/>
          <w:b/>
          <w:sz w:val="36"/>
          <w:szCs w:val="36"/>
          <w:highlight w:val="green"/>
        </w:rPr>
      </w:pPr>
    </w:p>
    <w:p w14:paraId="28F0CFD5" w14:textId="77777777" w:rsidR="007C7A71" w:rsidRDefault="007C7A71" w:rsidP="007C7A71">
      <w:pPr>
        <w:jc w:val="center"/>
        <w:rPr>
          <w:rFonts w:ascii="Arial Narrow" w:hAnsi="Arial Narrow" w:cs="Arial"/>
          <w:b/>
          <w:sz w:val="36"/>
          <w:szCs w:val="36"/>
          <w:highlight w:val="green"/>
        </w:rPr>
      </w:pPr>
    </w:p>
    <w:p w14:paraId="3961DD3F" w14:textId="77777777" w:rsidR="007C7A71" w:rsidRPr="00D1331A" w:rsidRDefault="007C7A71" w:rsidP="007C7A71">
      <w:pPr>
        <w:jc w:val="center"/>
        <w:rPr>
          <w:rFonts w:ascii="Arial Narrow" w:hAnsi="Arial Narrow" w:cs="Arial"/>
          <w:b/>
          <w:sz w:val="36"/>
          <w:szCs w:val="36"/>
          <w:highlight w:val="green"/>
        </w:rPr>
      </w:pPr>
      <w:r w:rsidRPr="00D1331A">
        <w:rPr>
          <w:rFonts w:ascii="Arial Narrow" w:hAnsi="Arial Narrow" w:cs="Arial"/>
          <w:b/>
          <w:sz w:val="36"/>
          <w:szCs w:val="36"/>
          <w:highlight w:val="green"/>
        </w:rPr>
        <w:t>PARTIDA 1</w:t>
      </w:r>
    </w:p>
    <w:p w14:paraId="7A717C92" w14:textId="77777777" w:rsidR="007C7A71" w:rsidRPr="00D1331A" w:rsidRDefault="007C7A71" w:rsidP="007C7A71">
      <w:pPr>
        <w:jc w:val="center"/>
        <w:rPr>
          <w:rFonts w:ascii="Arial Narrow" w:hAnsi="Arial Narrow" w:cs="Arial"/>
          <w:b/>
          <w:szCs w:val="24"/>
          <w:highlight w:val="green"/>
        </w:rPr>
      </w:pPr>
    </w:p>
    <w:p w14:paraId="6EC4E034" w14:textId="77777777" w:rsidR="007C7A71" w:rsidRPr="00D1331A" w:rsidRDefault="007C7A71" w:rsidP="007C7A71">
      <w:pPr>
        <w:jc w:val="center"/>
        <w:rPr>
          <w:rFonts w:ascii="Arial Narrow" w:hAnsi="Arial Narrow" w:cs="Arial"/>
          <w:b/>
          <w:szCs w:val="24"/>
          <w:highlight w:val="green"/>
        </w:rPr>
      </w:pPr>
    </w:p>
    <w:p w14:paraId="11DA0BC7" w14:textId="77777777" w:rsidR="007C7A71" w:rsidRPr="00D1331A" w:rsidRDefault="007C7A71" w:rsidP="007C7A71">
      <w:pPr>
        <w:jc w:val="center"/>
        <w:rPr>
          <w:rFonts w:ascii="Arial Narrow" w:hAnsi="Arial Narrow" w:cs="Arial"/>
          <w:b/>
          <w:szCs w:val="24"/>
          <w:highlight w:val="green"/>
        </w:rPr>
      </w:pPr>
    </w:p>
    <w:p w14:paraId="75027F85" w14:textId="77777777" w:rsidR="007C7A71" w:rsidRPr="00D1331A" w:rsidRDefault="007C7A71" w:rsidP="007C7A71">
      <w:pPr>
        <w:jc w:val="center"/>
        <w:rPr>
          <w:rFonts w:ascii="Arial Narrow" w:hAnsi="Arial Narrow" w:cs="Arial"/>
          <w:b/>
          <w:szCs w:val="24"/>
          <w:highlight w:val="green"/>
        </w:rPr>
      </w:pPr>
    </w:p>
    <w:p w14:paraId="7BE3144A" w14:textId="77777777" w:rsidR="007C7A71" w:rsidRPr="00D1331A" w:rsidRDefault="007C7A71" w:rsidP="007C7A71">
      <w:pPr>
        <w:jc w:val="center"/>
        <w:rPr>
          <w:rFonts w:ascii="Arial Narrow" w:hAnsi="Arial Narrow" w:cs="Arial"/>
          <w:b/>
          <w:szCs w:val="24"/>
          <w:highlight w:val="green"/>
        </w:rPr>
      </w:pPr>
    </w:p>
    <w:p w14:paraId="518E4834" w14:textId="77777777" w:rsidR="007C7A71" w:rsidRPr="00D1331A" w:rsidRDefault="007C7A71" w:rsidP="007C7A71">
      <w:pPr>
        <w:jc w:val="center"/>
        <w:rPr>
          <w:rFonts w:ascii="Arial Narrow" w:hAnsi="Arial Narrow" w:cs="Arial"/>
          <w:b/>
          <w:szCs w:val="24"/>
          <w:highlight w:val="green"/>
        </w:rPr>
      </w:pPr>
    </w:p>
    <w:p w14:paraId="5A74CD54" w14:textId="77777777" w:rsidR="007C7A71" w:rsidRPr="00D1331A" w:rsidRDefault="007C7A71" w:rsidP="007C7A71">
      <w:pPr>
        <w:ind w:left="709" w:firstLine="709"/>
        <w:rPr>
          <w:rFonts w:ascii="Arial Narrow" w:hAnsi="Arial Narrow" w:cs="Arial"/>
          <w:szCs w:val="24"/>
          <w:highlight w:val="green"/>
        </w:rPr>
      </w:pPr>
      <w:r w:rsidRPr="00D1331A">
        <w:rPr>
          <w:rFonts w:ascii="Arial Narrow" w:hAnsi="Arial Narrow" w:cs="Arial"/>
          <w:b/>
          <w:szCs w:val="24"/>
          <w:highlight w:val="green"/>
        </w:rPr>
        <w:t>APARTADO A = PERSONAL DEL FIT</w:t>
      </w:r>
    </w:p>
    <w:p w14:paraId="4DF5F292" w14:textId="77777777" w:rsidR="007C7A71" w:rsidRPr="00D1331A" w:rsidRDefault="007C7A71" w:rsidP="007C7A71">
      <w:pPr>
        <w:rPr>
          <w:rFonts w:ascii="Arial Narrow" w:hAnsi="Arial Narrow" w:cs="Arial"/>
          <w:b/>
          <w:strike/>
          <w:szCs w:val="24"/>
          <w:highlight w:val="green"/>
        </w:rPr>
      </w:pPr>
    </w:p>
    <w:p w14:paraId="6F67A9D2" w14:textId="77777777" w:rsidR="007C7A71" w:rsidRPr="00D1331A" w:rsidRDefault="007C7A71" w:rsidP="007C7A71">
      <w:pPr>
        <w:jc w:val="center"/>
        <w:rPr>
          <w:rFonts w:ascii="Arial Narrow" w:hAnsi="Arial Narrow" w:cs="Arial"/>
          <w:b/>
          <w:szCs w:val="24"/>
          <w:highlight w:val="green"/>
        </w:rPr>
      </w:pPr>
    </w:p>
    <w:p w14:paraId="76EAD4DF" w14:textId="77777777" w:rsidR="007C7A71" w:rsidRPr="00D1331A" w:rsidRDefault="007C7A71" w:rsidP="007C7A71">
      <w:pPr>
        <w:jc w:val="center"/>
        <w:rPr>
          <w:rFonts w:ascii="Arial Narrow" w:hAnsi="Arial Narrow" w:cs="Arial"/>
          <w:b/>
          <w:szCs w:val="24"/>
          <w:highlight w:val="green"/>
        </w:rPr>
      </w:pPr>
      <w:r w:rsidRPr="00D1331A">
        <w:rPr>
          <w:rFonts w:ascii="Arial Narrow" w:hAnsi="Arial Narrow" w:cs="Arial"/>
          <w:b/>
          <w:szCs w:val="24"/>
          <w:highlight w:val="green"/>
        </w:rPr>
        <w:t>I.-SEGURO DE VIDA O MUERTE ACCIDENTAL</w:t>
      </w:r>
    </w:p>
    <w:p w14:paraId="29F56B52" w14:textId="77777777" w:rsidR="007C7A71" w:rsidRPr="00D1331A" w:rsidRDefault="007C7A71" w:rsidP="007C7A71">
      <w:pPr>
        <w:jc w:val="right"/>
        <w:rPr>
          <w:rFonts w:cs="Arial"/>
          <w:sz w:val="32"/>
          <w:szCs w:val="32"/>
          <w:highlight w:val="green"/>
        </w:rPr>
      </w:pPr>
    </w:p>
    <w:p w14:paraId="4722E974" w14:textId="77777777" w:rsidR="007C7A71" w:rsidRPr="00D1331A" w:rsidRDefault="007C7A71" w:rsidP="007C7A71">
      <w:pPr>
        <w:jc w:val="right"/>
        <w:rPr>
          <w:rFonts w:cs="Arial"/>
          <w:sz w:val="32"/>
          <w:szCs w:val="32"/>
          <w:highlight w:val="green"/>
        </w:rPr>
      </w:pPr>
    </w:p>
    <w:p w14:paraId="2162D79E" w14:textId="77777777" w:rsidR="007C7A71" w:rsidRPr="00D1331A" w:rsidRDefault="007C7A71" w:rsidP="007C7A71">
      <w:pPr>
        <w:jc w:val="right"/>
        <w:rPr>
          <w:rFonts w:cs="Arial"/>
          <w:sz w:val="32"/>
          <w:szCs w:val="32"/>
          <w:highlight w:val="green"/>
        </w:rPr>
      </w:pPr>
    </w:p>
    <w:p w14:paraId="67F67F05" w14:textId="77777777" w:rsidR="007C7A71" w:rsidRPr="00D1331A" w:rsidRDefault="007C7A71" w:rsidP="007C7A71">
      <w:pPr>
        <w:jc w:val="right"/>
        <w:rPr>
          <w:rFonts w:cs="Arial"/>
          <w:sz w:val="32"/>
          <w:szCs w:val="32"/>
          <w:highlight w:val="green"/>
        </w:rPr>
      </w:pPr>
    </w:p>
    <w:p w14:paraId="7673CC9D" w14:textId="77777777" w:rsidR="007C7A71" w:rsidRPr="00D1331A" w:rsidRDefault="007C7A71" w:rsidP="007C7A71">
      <w:pPr>
        <w:ind w:left="709" w:firstLine="709"/>
        <w:rPr>
          <w:rFonts w:ascii="Arial Narrow" w:hAnsi="Arial Narrow" w:cs="Arial"/>
          <w:szCs w:val="24"/>
          <w:highlight w:val="green"/>
        </w:rPr>
      </w:pPr>
      <w:r w:rsidRPr="00D1331A">
        <w:rPr>
          <w:rFonts w:ascii="Arial Narrow" w:hAnsi="Arial Narrow" w:cs="Arial"/>
          <w:b/>
          <w:szCs w:val="24"/>
          <w:highlight w:val="green"/>
        </w:rPr>
        <w:t>APARTADO B = PERSONAL DE LAS LÍNEAS DE CHIAPAS Y DEL MAYAB</w:t>
      </w:r>
    </w:p>
    <w:p w14:paraId="537D8F28" w14:textId="77777777" w:rsidR="007C7A71" w:rsidRPr="00D1331A" w:rsidRDefault="007C7A71" w:rsidP="007C7A71">
      <w:pPr>
        <w:rPr>
          <w:rFonts w:ascii="Arial Narrow" w:hAnsi="Arial Narrow" w:cs="Arial"/>
          <w:b/>
          <w:strike/>
          <w:szCs w:val="24"/>
          <w:highlight w:val="green"/>
        </w:rPr>
      </w:pPr>
    </w:p>
    <w:p w14:paraId="12E9CF92" w14:textId="77777777" w:rsidR="007C7A71" w:rsidRPr="00D1331A" w:rsidRDefault="007C7A71" w:rsidP="007C7A71">
      <w:pPr>
        <w:jc w:val="center"/>
        <w:rPr>
          <w:rFonts w:ascii="Arial Narrow" w:hAnsi="Arial Narrow" w:cs="Arial"/>
          <w:b/>
          <w:szCs w:val="24"/>
          <w:highlight w:val="green"/>
        </w:rPr>
      </w:pPr>
    </w:p>
    <w:p w14:paraId="2ECCC5F1" w14:textId="77777777" w:rsidR="007C7A71" w:rsidRDefault="007C7A71" w:rsidP="007C7A71">
      <w:pPr>
        <w:jc w:val="center"/>
        <w:rPr>
          <w:rFonts w:ascii="Arial Narrow" w:hAnsi="Arial Narrow" w:cs="Arial"/>
          <w:b/>
          <w:szCs w:val="24"/>
          <w:highlight w:val="green"/>
        </w:rPr>
      </w:pPr>
      <w:r w:rsidRPr="00D1331A">
        <w:rPr>
          <w:rFonts w:ascii="Arial Narrow" w:hAnsi="Arial Narrow" w:cs="Arial"/>
          <w:b/>
          <w:szCs w:val="24"/>
          <w:highlight w:val="green"/>
        </w:rPr>
        <w:t>I.-SEGURO DE VIDA O MUERTE ACCIDENTAL</w:t>
      </w:r>
    </w:p>
    <w:p w14:paraId="00D28758" w14:textId="77777777" w:rsidR="007C7A71" w:rsidRDefault="007C7A71" w:rsidP="007C7A71">
      <w:pPr>
        <w:jc w:val="center"/>
        <w:rPr>
          <w:rFonts w:ascii="Arial Narrow" w:hAnsi="Arial Narrow" w:cs="Arial"/>
          <w:b/>
          <w:szCs w:val="24"/>
          <w:highlight w:val="green"/>
        </w:rPr>
      </w:pPr>
    </w:p>
    <w:p w14:paraId="279EF7D0" w14:textId="77777777" w:rsidR="007C7A71" w:rsidRDefault="007C7A71" w:rsidP="007C7A71">
      <w:pPr>
        <w:jc w:val="center"/>
        <w:rPr>
          <w:rFonts w:ascii="Arial Narrow" w:hAnsi="Arial Narrow" w:cs="Arial"/>
          <w:b/>
          <w:szCs w:val="24"/>
          <w:highlight w:val="green"/>
        </w:rPr>
      </w:pPr>
    </w:p>
    <w:p w14:paraId="1895ACED" w14:textId="77777777" w:rsidR="007C7A71" w:rsidRPr="00D1331A" w:rsidRDefault="007C7A71" w:rsidP="007C7A71">
      <w:pPr>
        <w:jc w:val="center"/>
        <w:rPr>
          <w:rFonts w:ascii="Arial Narrow" w:hAnsi="Arial Narrow" w:cs="Arial"/>
          <w:b/>
          <w:szCs w:val="24"/>
          <w:highlight w:val="green"/>
        </w:rPr>
      </w:pPr>
    </w:p>
    <w:p w14:paraId="4117AE37" w14:textId="77777777" w:rsidR="007C7A71" w:rsidRPr="00D1331A" w:rsidRDefault="007C7A71" w:rsidP="007C7A71">
      <w:pPr>
        <w:jc w:val="right"/>
        <w:rPr>
          <w:rFonts w:cs="Arial"/>
          <w:sz w:val="32"/>
          <w:szCs w:val="32"/>
          <w:highlight w:val="green"/>
        </w:rPr>
      </w:pPr>
    </w:p>
    <w:p w14:paraId="44835952" w14:textId="77777777" w:rsidR="007C7A71" w:rsidRPr="00AA4F50" w:rsidRDefault="007C7A71" w:rsidP="007C7A71">
      <w:pPr>
        <w:ind w:left="709" w:firstLine="709"/>
        <w:rPr>
          <w:rFonts w:ascii="Arial Narrow" w:hAnsi="Arial Narrow" w:cs="Arial"/>
          <w:szCs w:val="24"/>
          <w:highlight w:val="green"/>
        </w:rPr>
      </w:pPr>
      <w:r w:rsidRPr="00AA4F50">
        <w:rPr>
          <w:rFonts w:ascii="Arial Narrow" w:hAnsi="Arial Narrow" w:cs="Arial"/>
          <w:b/>
          <w:szCs w:val="24"/>
          <w:highlight w:val="green"/>
        </w:rPr>
        <w:t xml:space="preserve">APARTADO </w:t>
      </w:r>
      <w:r>
        <w:rPr>
          <w:rFonts w:ascii="Arial Narrow" w:hAnsi="Arial Narrow" w:cs="Arial"/>
          <w:b/>
          <w:szCs w:val="24"/>
          <w:highlight w:val="green"/>
        </w:rPr>
        <w:t>C</w:t>
      </w:r>
      <w:r w:rsidRPr="00AA4F50">
        <w:rPr>
          <w:rFonts w:ascii="Arial Narrow" w:hAnsi="Arial Narrow" w:cs="Arial"/>
          <w:b/>
          <w:szCs w:val="24"/>
          <w:highlight w:val="green"/>
        </w:rPr>
        <w:t xml:space="preserve"> = PERSONAL DEL FIT</w:t>
      </w:r>
    </w:p>
    <w:p w14:paraId="7E067F25" w14:textId="77777777" w:rsidR="007C7A71" w:rsidRPr="00AA4F50" w:rsidRDefault="007C7A71" w:rsidP="007C7A71">
      <w:pPr>
        <w:rPr>
          <w:rFonts w:ascii="Arial Narrow" w:hAnsi="Arial Narrow" w:cs="Arial"/>
          <w:b/>
          <w:strike/>
          <w:szCs w:val="24"/>
          <w:highlight w:val="green"/>
        </w:rPr>
      </w:pPr>
    </w:p>
    <w:p w14:paraId="5A489EE8" w14:textId="77777777" w:rsidR="007C7A71" w:rsidRPr="00AA4F50" w:rsidRDefault="007C7A71" w:rsidP="007C7A71">
      <w:pPr>
        <w:jc w:val="center"/>
        <w:rPr>
          <w:rFonts w:ascii="Arial Narrow" w:hAnsi="Arial Narrow" w:cs="Arial"/>
          <w:b/>
          <w:szCs w:val="24"/>
          <w:highlight w:val="green"/>
        </w:rPr>
      </w:pPr>
    </w:p>
    <w:p w14:paraId="2F051CD9" w14:textId="77777777" w:rsidR="007C7A71" w:rsidRPr="00AA4F50" w:rsidRDefault="007C7A71" w:rsidP="007C7A71">
      <w:pPr>
        <w:ind w:firstLine="708"/>
        <w:jc w:val="center"/>
        <w:rPr>
          <w:rFonts w:ascii="Arial Narrow" w:hAnsi="Arial Narrow" w:cs="Arial"/>
          <w:b/>
          <w:szCs w:val="24"/>
          <w:highlight w:val="green"/>
        </w:rPr>
      </w:pPr>
      <w:r w:rsidRPr="00AA4F50">
        <w:rPr>
          <w:rFonts w:ascii="Arial Narrow" w:hAnsi="Arial Narrow" w:cs="Arial"/>
          <w:b/>
          <w:szCs w:val="24"/>
          <w:highlight w:val="green"/>
        </w:rPr>
        <w:t>I.-</w:t>
      </w:r>
      <w:r w:rsidRPr="00AA4F50">
        <w:rPr>
          <w:highlight w:val="green"/>
        </w:rPr>
        <w:t xml:space="preserve"> </w:t>
      </w:r>
      <w:r w:rsidRPr="00AA4F50">
        <w:rPr>
          <w:rFonts w:ascii="Arial Narrow" w:hAnsi="Arial Narrow" w:cs="Arial"/>
          <w:b/>
          <w:szCs w:val="24"/>
          <w:highlight w:val="green"/>
        </w:rPr>
        <w:t>SEGURO DE VIDA O INCAPACIDAD TOTAL Y PERMANENTE</w:t>
      </w:r>
    </w:p>
    <w:p w14:paraId="72308041" w14:textId="77777777" w:rsidR="007C7A71" w:rsidRPr="00AA4F50" w:rsidRDefault="007C7A71" w:rsidP="007C7A71">
      <w:pPr>
        <w:jc w:val="right"/>
        <w:rPr>
          <w:rFonts w:cs="Arial"/>
          <w:sz w:val="32"/>
          <w:szCs w:val="32"/>
          <w:highlight w:val="green"/>
        </w:rPr>
      </w:pPr>
    </w:p>
    <w:p w14:paraId="49B52C22" w14:textId="77777777" w:rsidR="007C7A71" w:rsidRPr="00AA4F50" w:rsidRDefault="007C7A71" w:rsidP="007C7A71">
      <w:pPr>
        <w:jc w:val="right"/>
        <w:rPr>
          <w:rFonts w:cs="Arial"/>
          <w:sz w:val="32"/>
          <w:szCs w:val="32"/>
          <w:highlight w:val="green"/>
        </w:rPr>
      </w:pPr>
    </w:p>
    <w:p w14:paraId="466AEB32" w14:textId="77777777" w:rsidR="007C7A71" w:rsidRPr="00AA4F50" w:rsidRDefault="007C7A71" w:rsidP="007C7A71">
      <w:pPr>
        <w:jc w:val="right"/>
        <w:rPr>
          <w:rFonts w:cs="Arial"/>
          <w:sz w:val="32"/>
          <w:szCs w:val="32"/>
          <w:highlight w:val="green"/>
        </w:rPr>
      </w:pPr>
    </w:p>
    <w:p w14:paraId="0ECDA4A6" w14:textId="77777777" w:rsidR="007C7A71" w:rsidRPr="00AA4F50" w:rsidRDefault="007C7A71" w:rsidP="007C7A71">
      <w:pPr>
        <w:jc w:val="right"/>
        <w:rPr>
          <w:rFonts w:cs="Arial"/>
          <w:sz w:val="32"/>
          <w:szCs w:val="32"/>
          <w:highlight w:val="green"/>
        </w:rPr>
      </w:pPr>
    </w:p>
    <w:p w14:paraId="023232B9" w14:textId="77777777" w:rsidR="007C7A71" w:rsidRPr="00AA4F50" w:rsidRDefault="007C7A71" w:rsidP="007C7A71">
      <w:pPr>
        <w:ind w:left="709" w:firstLine="709"/>
        <w:rPr>
          <w:rFonts w:ascii="Arial Narrow" w:hAnsi="Arial Narrow" w:cs="Arial"/>
          <w:szCs w:val="24"/>
          <w:highlight w:val="green"/>
        </w:rPr>
      </w:pPr>
      <w:r w:rsidRPr="00AA4F50">
        <w:rPr>
          <w:rFonts w:ascii="Arial Narrow" w:hAnsi="Arial Narrow" w:cs="Arial"/>
          <w:b/>
          <w:szCs w:val="24"/>
          <w:highlight w:val="green"/>
        </w:rPr>
        <w:t xml:space="preserve">APARTADO </w:t>
      </w:r>
      <w:r>
        <w:rPr>
          <w:rFonts w:ascii="Arial Narrow" w:hAnsi="Arial Narrow" w:cs="Arial"/>
          <w:b/>
          <w:szCs w:val="24"/>
          <w:highlight w:val="green"/>
        </w:rPr>
        <w:t>D</w:t>
      </w:r>
      <w:r w:rsidRPr="00AA4F50">
        <w:rPr>
          <w:rFonts w:ascii="Arial Narrow" w:hAnsi="Arial Narrow" w:cs="Arial"/>
          <w:b/>
          <w:szCs w:val="24"/>
          <w:highlight w:val="green"/>
        </w:rPr>
        <w:t xml:space="preserve"> = PERSONAL DE LAS LÍNEAS DE CHIAPAS Y DEL MAYAB</w:t>
      </w:r>
    </w:p>
    <w:p w14:paraId="5AD0A272" w14:textId="77777777" w:rsidR="007C7A71" w:rsidRPr="00AA4F50" w:rsidRDefault="007C7A71" w:rsidP="007C7A71">
      <w:pPr>
        <w:rPr>
          <w:rFonts w:ascii="Arial Narrow" w:hAnsi="Arial Narrow" w:cs="Arial"/>
          <w:b/>
          <w:strike/>
          <w:szCs w:val="24"/>
          <w:highlight w:val="green"/>
        </w:rPr>
      </w:pPr>
    </w:p>
    <w:p w14:paraId="10F4D4F3" w14:textId="77777777" w:rsidR="007C7A71" w:rsidRPr="00AA4F50" w:rsidRDefault="007C7A71" w:rsidP="007C7A71">
      <w:pPr>
        <w:jc w:val="center"/>
        <w:rPr>
          <w:rFonts w:ascii="Arial Narrow" w:hAnsi="Arial Narrow" w:cs="Arial"/>
          <w:b/>
          <w:szCs w:val="24"/>
          <w:highlight w:val="green"/>
        </w:rPr>
      </w:pPr>
    </w:p>
    <w:p w14:paraId="1B9A171E" w14:textId="77777777" w:rsidR="007C7A71" w:rsidRPr="00AA4F50" w:rsidRDefault="007C7A71" w:rsidP="007C7A71">
      <w:pPr>
        <w:ind w:firstLine="708"/>
        <w:jc w:val="center"/>
        <w:rPr>
          <w:rFonts w:ascii="Arial Narrow" w:hAnsi="Arial Narrow" w:cs="Arial"/>
          <w:b/>
          <w:szCs w:val="24"/>
        </w:rPr>
      </w:pPr>
      <w:r w:rsidRPr="00AA4F50">
        <w:rPr>
          <w:rFonts w:ascii="Arial Narrow" w:hAnsi="Arial Narrow" w:cs="Arial"/>
          <w:b/>
          <w:szCs w:val="24"/>
          <w:highlight w:val="green"/>
        </w:rPr>
        <w:t>I.-</w:t>
      </w:r>
      <w:r w:rsidRPr="00AA4F50">
        <w:rPr>
          <w:highlight w:val="green"/>
        </w:rPr>
        <w:t xml:space="preserve"> </w:t>
      </w:r>
      <w:bookmarkStart w:id="6" w:name="_Hlk881257"/>
      <w:r w:rsidRPr="00AA4F50">
        <w:rPr>
          <w:rFonts w:ascii="Arial Narrow" w:hAnsi="Arial Narrow" w:cs="Arial"/>
          <w:b/>
          <w:szCs w:val="24"/>
          <w:highlight w:val="green"/>
        </w:rPr>
        <w:t>SEGURO DE VIDA O INCAPACIDAD TOTAL Y PERMANENTE</w:t>
      </w:r>
      <w:bookmarkEnd w:id="6"/>
    </w:p>
    <w:p w14:paraId="01758D27" w14:textId="77777777" w:rsidR="007C7A71" w:rsidRDefault="007C7A71" w:rsidP="007C7A71">
      <w:pPr>
        <w:jc w:val="center"/>
        <w:rPr>
          <w:rFonts w:cs="Arial"/>
          <w:b/>
          <w:szCs w:val="24"/>
        </w:rPr>
      </w:pPr>
    </w:p>
    <w:p w14:paraId="15B4CDF0" w14:textId="77777777" w:rsidR="007C7A71" w:rsidRDefault="007C7A71" w:rsidP="007C7A71">
      <w:pPr>
        <w:jc w:val="center"/>
        <w:rPr>
          <w:rFonts w:cs="Arial"/>
          <w:b/>
          <w:szCs w:val="24"/>
        </w:rPr>
      </w:pPr>
    </w:p>
    <w:p w14:paraId="544D2F94" w14:textId="77777777" w:rsidR="007C7A71" w:rsidRDefault="007C7A71" w:rsidP="007C7A71">
      <w:pPr>
        <w:jc w:val="center"/>
        <w:rPr>
          <w:rFonts w:cs="Arial"/>
          <w:b/>
          <w:szCs w:val="24"/>
        </w:rPr>
      </w:pPr>
    </w:p>
    <w:p w14:paraId="48497C50" w14:textId="77777777" w:rsidR="007C7A71" w:rsidRDefault="007C7A71" w:rsidP="007C7A71">
      <w:pPr>
        <w:tabs>
          <w:tab w:val="left" w:pos="9000"/>
        </w:tabs>
        <w:ind w:left="1068" w:right="-81" w:hanging="360"/>
        <w:rPr>
          <w:rFonts w:ascii="Arial Narrow" w:hAnsi="Arial Narrow"/>
          <w:b/>
          <w:sz w:val="20"/>
        </w:rPr>
      </w:pPr>
    </w:p>
    <w:p w14:paraId="4632E23A" w14:textId="77777777" w:rsidR="007C7A71" w:rsidRPr="00A20369" w:rsidRDefault="007C7A71" w:rsidP="007C7A71">
      <w:pPr>
        <w:jc w:val="center"/>
        <w:rPr>
          <w:rFonts w:ascii="Arial Narrow" w:hAnsi="Arial Narrow" w:cs="Arial"/>
          <w:b/>
          <w:sz w:val="36"/>
          <w:szCs w:val="36"/>
        </w:rPr>
      </w:pPr>
      <w:r w:rsidRPr="00A20369">
        <w:rPr>
          <w:rFonts w:ascii="Arial Narrow" w:hAnsi="Arial Narrow" w:cs="Arial"/>
          <w:b/>
          <w:sz w:val="36"/>
          <w:szCs w:val="36"/>
        </w:rPr>
        <w:t>PARTIDA 1</w:t>
      </w:r>
    </w:p>
    <w:p w14:paraId="291DAAC1" w14:textId="77777777" w:rsidR="007C7A71" w:rsidRPr="00934455" w:rsidRDefault="007C7A71" w:rsidP="007C7A71">
      <w:pPr>
        <w:jc w:val="center"/>
        <w:rPr>
          <w:rFonts w:ascii="Arial Narrow" w:hAnsi="Arial Narrow" w:cs="Arial"/>
          <w:b/>
          <w:szCs w:val="24"/>
        </w:rPr>
      </w:pPr>
    </w:p>
    <w:p w14:paraId="722C863A" w14:textId="77777777" w:rsidR="007C7A71" w:rsidRPr="00934455" w:rsidRDefault="007C7A71" w:rsidP="007C7A71">
      <w:pPr>
        <w:jc w:val="center"/>
        <w:rPr>
          <w:rFonts w:ascii="Arial Narrow" w:hAnsi="Arial Narrow" w:cs="Arial"/>
          <w:b/>
          <w:szCs w:val="24"/>
        </w:rPr>
      </w:pPr>
    </w:p>
    <w:p w14:paraId="3126504A" w14:textId="77777777" w:rsidR="007C7A71" w:rsidRPr="00934455" w:rsidRDefault="007C7A71" w:rsidP="007C7A71">
      <w:pPr>
        <w:jc w:val="center"/>
        <w:rPr>
          <w:rFonts w:ascii="Arial Narrow" w:hAnsi="Arial Narrow" w:cs="Arial"/>
          <w:szCs w:val="24"/>
        </w:rPr>
      </w:pPr>
      <w:r w:rsidRPr="00934455">
        <w:rPr>
          <w:rFonts w:ascii="Arial Narrow" w:hAnsi="Arial Narrow" w:cs="Arial"/>
          <w:b/>
          <w:szCs w:val="24"/>
        </w:rPr>
        <w:t>APARTADO A = PERSONAL DEL FIT</w:t>
      </w:r>
    </w:p>
    <w:p w14:paraId="25E2EC0B" w14:textId="77777777" w:rsidR="007C7A71" w:rsidRPr="00934455" w:rsidRDefault="007C7A71" w:rsidP="007C7A71">
      <w:pPr>
        <w:rPr>
          <w:rFonts w:ascii="Arial Narrow" w:hAnsi="Arial Narrow" w:cs="Arial"/>
          <w:b/>
          <w:strike/>
          <w:szCs w:val="24"/>
        </w:rPr>
      </w:pPr>
    </w:p>
    <w:p w14:paraId="0D862E94" w14:textId="77777777" w:rsidR="007C7A71" w:rsidRPr="00934455" w:rsidRDefault="007C7A71" w:rsidP="007C7A71">
      <w:pPr>
        <w:jc w:val="center"/>
        <w:rPr>
          <w:rFonts w:ascii="Arial Narrow" w:hAnsi="Arial Narrow" w:cs="Arial"/>
          <w:b/>
          <w:szCs w:val="24"/>
        </w:rPr>
      </w:pPr>
    </w:p>
    <w:p w14:paraId="6FB5894D" w14:textId="77777777" w:rsidR="007C7A71" w:rsidRPr="00934455" w:rsidRDefault="007C7A71" w:rsidP="007C7A71">
      <w:pPr>
        <w:jc w:val="center"/>
        <w:rPr>
          <w:rFonts w:ascii="Arial Narrow" w:hAnsi="Arial Narrow" w:cs="Arial"/>
          <w:b/>
          <w:szCs w:val="24"/>
        </w:rPr>
      </w:pPr>
      <w:r w:rsidRPr="00934455">
        <w:rPr>
          <w:rFonts w:ascii="Arial Narrow" w:hAnsi="Arial Narrow" w:cs="Arial"/>
          <w:b/>
          <w:szCs w:val="24"/>
        </w:rPr>
        <w:t>I.-SEGURO DE VIDA O MUERTE ACCIDENTAL</w:t>
      </w:r>
    </w:p>
    <w:p w14:paraId="22614F41" w14:textId="77777777" w:rsidR="007C7A71" w:rsidRDefault="007C7A71" w:rsidP="007C7A71">
      <w:pPr>
        <w:jc w:val="center"/>
        <w:rPr>
          <w:rFonts w:ascii="Arial Narrow" w:hAnsi="Arial Narrow" w:cs="Arial"/>
          <w:szCs w:val="24"/>
        </w:rPr>
      </w:pPr>
    </w:p>
    <w:p w14:paraId="0A2A22E5" w14:textId="77777777" w:rsidR="007C7A71" w:rsidRDefault="007C7A71" w:rsidP="007C7A71">
      <w:pPr>
        <w:jc w:val="center"/>
        <w:rPr>
          <w:rFonts w:ascii="Arial Narrow" w:hAnsi="Arial Narrow" w:cs="Arial"/>
          <w:szCs w:val="24"/>
        </w:rPr>
      </w:pPr>
    </w:p>
    <w:p w14:paraId="0D895A1A" w14:textId="77777777" w:rsidR="007C7A71" w:rsidRDefault="007C7A71" w:rsidP="007C7A71">
      <w:pPr>
        <w:jc w:val="center"/>
        <w:rPr>
          <w:rFonts w:ascii="Arial Narrow" w:hAnsi="Arial Narrow" w:cs="Arial"/>
          <w:szCs w:val="24"/>
        </w:rPr>
      </w:pPr>
    </w:p>
    <w:p w14:paraId="69523FAE" w14:textId="77777777" w:rsidR="007C7A71" w:rsidRPr="00934455" w:rsidRDefault="007C7A71" w:rsidP="007C7A71">
      <w:pPr>
        <w:jc w:val="center"/>
        <w:rPr>
          <w:rFonts w:ascii="Arial Narrow" w:hAnsi="Arial Narrow" w:cs="Arial"/>
          <w:szCs w:val="24"/>
        </w:rPr>
      </w:pPr>
    </w:p>
    <w:p w14:paraId="1361E4CF" w14:textId="77777777" w:rsidR="007C7A71" w:rsidRPr="00934455" w:rsidRDefault="007C7A71" w:rsidP="007C7A71">
      <w:pPr>
        <w:jc w:val="center"/>
        <w:rPr>
          <w:rFonts w:ascii="Arial Narrow" w:hAnsi="Arial Narrow" w:cs="Arial"/>
          <w:b/>
          <w:szCs w:val="24"/>
        </w:rPr>
      </w:pPr>
      <w:r w:rsidRPr="00934455">
        <w:rPr>
          <w:rFonts w:ascii="Arial Narrow" w:hAnsi="Arial Narrow" w:cs="Arial"/>
          <w:b/>
          <w:szCs w:val="24"/>
        </w:rPr>
        <w:t>DESCRIPCIÓN DE LAS COBERTURAS</w:t>
      </w:r>
    </w:p>
    <w:p w14:paraId="2D939093" w14:textId="77777777" w:rsidR="007C7A71" w:rsidRPr="00934455" w:rsidRDefault="007C7A71" w:rsidP="007C7A71">
      <w:pPr>
        <w:jc w:val="center"/>
        <w:rPr>
          <w:rFonts w:ascii="Arial Narrow" w:hAnsi="Arial Narrow" w:cs="Arial"/>
          <w:szCs w:val="24"/>
        </w:rPr>
      </w:pPr>
    </w:p>
    <w:p w14:paraId="111E13CC" w14:textId="77777777" w:rsidR="007C7A71" w:rsidRPr="00934455" w:rsidRDefault="007C7A71" w:rsidP="007C7A71">
      <w:pPr>
        <w:jc w:val="center"/>
        <w:rPr>
          <w:rFonts w:ascii="Arial Narrow" w:hAnsi="Arial Narrow" w:cs="Arial"/>
          <w:szCs w:val="24"/>
        </w:rPr>
      </w:pPr>
    </w:p>
    <w:p w14:paraId="49EA3C05" w14:textId="77777777" w:rsidR="007C7A71" w:rsidRPr="00934455" w:rsidRDefault="007C7A71" w:rsidP="007C7A71">
      <w:pPr>
        <w:pStyle w:val="Ttulo1"/>
        <w:tabs>
          <w:tab w:val="left" w:pos="9000"/>
        </w:tabs>
        <w:rPr>
          <w:rFonts w:ascii="Arial Narrow" w:hAnsi="Arial Narrow" w:cs="Arial"/>
          <w:b w:val="0"/>
          <w:i/>
          <w:sz w:val="24"/>
          <w:szCs w:val="24"/>
          <w:lang w:val="es-MX"/>
        </w:rPr>
      </w:pPr>
      <w:r w:rsidRPr="00934455">
        <w:rPr>
          <w:rFonts w:ascii="Arial Narrow" w:hAnsi="Arial Narrow" w:cs="Arial"/>
          <w:b w:val="0"/>
          <w:i/>
          <w:sz w:val="24"/>
          <w:szCs w:val="24"/>
          <w:lang w:val="es-MX"/>
        </w:rPr>
        <w:t>CONDICIONES ESPECIALES</w:t>
      </w:r>
    </w:p>
    <w:p w14:paraId="3A0D6D86" w14:textId="77777777" w:rsidR="007C7A71" w:rsidRPr="00934455" w:rsidRDefault="007C7A71" w:rsidP="007C7A71">
      <w:pPr>
        <w:pStyle w:val="Textoindependiente23"/>
        <w:tabs>
          <w:tab w:val="left" w:pos="9000"/>
        </w:tabs>
        <w:ind w:left="0"/>
        <w:rPr>
          <w:rFonts w:ascii="Arial Narrow" w:hAnsi="Arial Narrow" w:cs="Arial"/>
          <w:color w:val="000000"/>
          <w:sz w:val="24"/>
          <w:szCs w:val="24"/>
        </w:rPr>
      </w:pPr>
    </w:p>
    <w:p w14:paraId="302F8220" w14:textId="77777777" w:rsidR="007C7A71" w:rsidRPr="00934455" w:rsidRDefault="007C7A71" w:rsidP="007C7A71">
      <w:pPr>
        <w:pStyle w:val="Textoindependiente23"/>
        <w:tabs>
          <w:tab w:val="left" w:pos="9000"/>
        </w:tabs>
        <w:ind w:left="0"/>
        <w:rPr>
          <w:rFonts w:ascii="Arial Narrow" w:hAnsi="Arial Narrow" w:cs="Arial"/>
          <w:color w:val="000000"/>
          <w:sz w:val="24"/>
          <w:szCs w:val="24"/>
        </w:rPr>
      </w:pPr>
    </w:p>
    <w:p w14:paraId="299FD44D" w14:textId="77777777" w:rsidR="007C7A71" w:rsidRPr="00934455" w:rsidRDefault="007C7A71" w:rsidP="007C7A71">
      <w:pPr>
        <w:pStyle w:val="Textoindependiente23"/>
        <w:tabs>
          <w:tab w:val="clear" w:pos="851"/>
          <w:tab w:val="left" w:pos="0"/>
          <w:tab w:val="left" w:pos="9000"/>
        </w:tabs>
        <w:ind w:left="0"/>
        <w:rPr>
          <w:rFonts w:ascii="Arial Narrow" w:hAnsi="Arial Narrow" w:cs="Arial"/>
          <w:b/>
          <w:color w:val="000000"/>
          <w:sz w:val="24"/>
          <w:szCs w:val="24"/>
        </w:rPr>
      </w:pPr>
      <w:r w:rsidRPr="00934455">
        <w:rPr>
          <w:rFonts w:ascii="Arial Narrow" w:hAnsi="Arial Narrow" w:cs="Arial"/>
          <w:b/>
          <w:color w:val="000000"/>
          <w:sz w:val="24"/>
          <w:szCs w:val="24"/>
        </w:rPr>
        <w:t>Las cláusulas siguientes, serán contenidas en el contrato que se formalice para el aseguramiento del seguro de vida o muerte accidental, posterior al fallo de adjudicación, y que serán las mismas que se incluyan en la póliza que se expida.</w:t>
      </w:r>
    </w:p>
    <w:p w14:paraId="73A05D2B" w14:textId="77777777" w:rsidR="007C7A71" w:rsidRPr="00934455" w:rsidRDefault="007C7A71" w:rsidP="007C7A71">
      <w:pPr>
        <w:jc w:val="both"/>
        <w:rPr>
          <w:rFonts w:ascii="Arial Narrow" w:hAnsi="Arial Narrow" w:cs="Arial"/>
          <w:szCs w:val="24"/>
        </w:rPr>
      </w:pPr>
    </w:p>
    <w:p w14:paraId="6A233A99" w14:textId="77777777" w:rsidR="007C7A71" w:rsidRPr="00934455" w:rsidRDefault="007C7A71" w:rsidP="007C7A71">
      <w:pPr>
        <w:jc w:val="both"/>
        <w:rPr>
          <w:rFonts w:ascii="Arial Narrow" w:hAnsi="Arial Narrow" w:cs="Arial"/>
          <w:szCs w:val="24"/>
        </w:rPr>
      </w:pPr>
    </w:p>
    <w:p w14:paraId="648BE2B6" w14:textId="77777777" w:rsidR="007C7A71" w:rsidRPr="00934455" w:rsidRDefault="007C7A71" w:rsidP="007C7A71">
      <w:pPr>
        <w:tabs>
          <w:tab w:val="left" w:pos="9000"/>
        </w:tabs>
        <w:rPr>
          <w:rFonts w:ascii="Arial Narrow" w:hAnsi="Arial Narrow" w:cs="Arial"/>
          <w:b/>
          <w:szCs w:val="24"/>
        </w:rPr>
      </w:pPr>
      <w:r w:rsidRPr="00934455">
        <w:rPr>
          <w:rFonts w:ascii="Arial Narrow" w:hAnsi="Arial Narrow" w:cs="Arial"/>
          <w:b/>
          <w:szCs w:val="24"/>
        </w:rPr>
        <w:t>1.- CONTRATO</w:t>
      </w:r>
    </w:p>
    <w:p w14:paraId="658545DE" w14:textId="77777777" w:rsidR="007C7A71" w:rsidRPr="00934455" w:rsidRDefault="007C7A71" w:rsidP="007C7A71">
      <w:pPr>
        <w:tabs>
          <w:tab w:val="left" w:pos="9000"/>
        </w:tabs>
        <w:rPr>
          <w:rFonts w:ascii="Arial Narrow" w:hAnsi="Arial Narrow" w:cs="Arial"/>
          <w:b/>
          <w:szCs w:val="24"/>
        </w:rPr>
      </w:pPr>
    </w:p>
    <w:p w14:paraId="44D6491D" w14:textId="77777777" w:rsidR="007C7A71" w:rsidRPr="00934455" w:rsidRDefault="007C7A71" w:rsidP="007C7A71">
      <w:pPr>
        <w:tabs>
          <w:tab w:val="left" w:pos="9000"/>
        </w:tabs>
        <w:jc w:val="both"/>
        <w:rPr>
          <w:rFonts w:ascii="Arial Narrow" w:hAnsi="Arial Narrow" w:cs="Arial"/>
          <w:b/>
          <w:szCs w:val="24"/>
        </w:rPr>
      </w:pPr>
      <w:r w:rsidRPr="00934455">
        <w:rPr>
          <w:rFonts w:ascii="Arial Narrow" w:hAnsi="Arial Narrow" w:cs="Arial"/>
          <w:szCs w:val="24"/>
        </w:rPr>
        <w:t xml:space="preserve">El presente contrato se celebra en términos del artículo 50 fracción IV de la Ley Sobre el Contrato del Seguro por lo que </w:t>
      </w:r>
      <w:r w:rsidRPr="00934455">
        <w:rPr>
          <w:rFonts w:ascii="Arial Narrow" w:hAnsi="Arial Narrow" w:cs="Arial"/>
          <w:b/>
          <w:szCs w:val="24"/>
        </w:rPr>
        <w:t xml:space="preserve">(razón social aseguradora), </w:t>
      </w:r>
      <w:r w:rsidRPr="00934455">
        <w:rPr>
          <w:rFonts w:ascii="Arial Narrow" w:hAnsi="Arial Narrow" w:cs="Arial"/>
          <w:szCs w:val="24"/>
        </w:rPr>
        <w:t>denominada en adelante "la compañía" se compromete a indemnizar al asegurado de acuerdo a los límites, sublímites, coberturas y cláusulas de esta especificación.</w:t>
      </w:r>
    </w:p>
    <w:p w14:paraId="6BBFB3DA" w14:textId="77777777" w:rsidR="007C7A71" w:rsidRPr="00934455" w:rsidRDefault="007C7A71" w:rsidP="007C7A71">
      <w:pPr>
        <w:tabs>
          <w:tab w:val="left" w:pos="9000"/>
        </w:tabs>
        <w:jc w:val="both"/>
        <w:rPr>
          <w:rFonts w:ascii="Arial Narrow" w:hAnsi="Arial Narrow" w:cs="Arial"/>
          <w:szCs w:val="24"/>
        </w:rPr>
      </w:pPr>
      <w:r w:rsidRPr="00934455">
        <w:rPr>
          <w:rFonts w:ascii="Arial Narrow" w:hAnsi="Arial Narrow" w:cs="Arial"/>
          <w:szCs w:val="24"/>
        </w:rPr>
        <w:t>Por su parte el contratante se compromete a pagar la prima correspondiente y cumplir con el clausulado de esta póliza.</w:t>
      </w:r>
    </w:p>
    <w:p w14:paraId="346395A0" w14:textId="77777777" w:rsidR="007C7A71" w:rsidRPr="00934455" w:rsidRDefault="007C7A71" w:rsidP="007C7A71">
      <w:pPr>
        <w:tabs>
          <w:tab w:val="left" w:pos="9000"/>
        </w:tabs>
        <w:jc w:val="both"/>
        <w:rPr>
          <w:rFonts w:ascii="Arial Narrow" w:hAnsi="Arial Narrow" w:cs="Arial"/>
          <w:b/>
          <w:szCs w:val="24"/>
        </w:rPr>
      </w:pPr>
      <w:r w:rsidRPr="00934455">
        <w:rPr>
          <w:rFonts w:ascii="Arial Narrow" w:hAnsi="Arial Narrow" w:cs="Arial"/>
          <w:b/>
          <w:szCs w:val="24"/>
        </w:rPr>
        <w:t>2.- CONTRATANTE</w:t>
      </w:r>
    </w:p>
    <w:p w14:paraId="6B6FF676" w14:textId="77777777" w:rsidR="007C7A71" w:rsidRPr="00934455" w:rsidRDefault="007C7A71" w:rsidP="007C7A71">
      <w:pPr>
        <w:tabs>
          <w:tab w:val="left" w:pos="9000"/>
        </w:tabs>
        <w:jc w:val="both"/>
        <w:rPr>
          <w:rFonts w:ascii="Arial Narrow" w:hAnsi="Arial Narrow" w:cs="Arial"/>
          <w:b/>
          <w:szCs w:val="24"/>
        </w:rPr>
      </w:pPr>
    </w:p>
    <w:p w14:paraId="414EF6D1" w14:textId="77777777" w:rsidR="007C7A71" w:rsidRPr="00934455" w:rsidRDefault="007C7A71" w:rsidP="007C7A71">
      <w:pPr>
        <w:tabs>
          <w:tab w:val="left" w:pos="9000"/>
        </w:tabs>
        <w:jc w:val="both"/>
        <w:rPr>
          <w:rFonts w:ascii="Arial Narrow" w:hAnsi="Arial Narrow" w:cs="Arial"/>
          <w:szCs w:val="24"/>
        </w:rPr>
      </w:pPr>
      <w:r w:rsidRPr="00934455">
        <w:rPr>
          <w:rFonts w:ascii="Arial Narrow" w:hAnsi="Arial Narrow" w:cs="Arial"/>
          <w:szCs w:val="24"/>
        </w:rPr>
        <w:t xml:space="preserve">La presente póliza se expide a favor de </w:t>
      </w:r>
      <w:r w:rsidRPr="00934455">
        <w:rPr>
          <w:rFonts w:ascii="Arial Narrow" w:hAnsi="Arial Narrow" w:cs="Arial"/>
          <w:b/>
          <w:szCs w:val="24"/>
        </w:rPr>
        <w:t>Ferrocarril del Istmo de Tehuantepec, S.A. de C.V</w:t>
      </w:r>
      <w:r w:rsidRPr="00934455">
        <w:rPr>
          <w:rFonts w:ascii="Arial Narrow" w:hAnsi="Arial Narrow" w:cs="Arial"/>
          <w:szCs w:val="24"/>
        </w:rPr>
        <w:t>.</w:t>
      </w:r>
      <w:r w:rsidRPr="00934455">
        <w:rPr>
          <w:rFonts w:ascii="Arial Narrow" w:hAnsi="Arial Narrow" w:cs="Arial"/>
          <w:b/>
          <w:szCs w:val="24"/>
        </w:rPr>
        <w:t>,</w:t>
      </w:r>
      <w:r w:rsidRPr="00934455">
        <w:rPr>
          <w:rFonts w:ascii="Arial Narrow" w:hAnsi="Arial Narrow" w:cs="Arial"/>
          <w:bCs/>
          <w:szCs w:val="24"/>
        </w:rPr>
        <w:t xml:space="preserve"> en adelante denominado “FIT”,</w:t>
      </w:r>
      <w:r w:rsidRPr="00934455">
        <w:rPr>
          <w:rFonts w:ascii="Arial Narrow" w:hAnsi="Arial Narrow" w:cs="Arial"/>
          <w:szCs w:val="24"/>
        </w:rPr>
        <w:t xml:space="preserve"> cuya relación de empleados se anexa</w:t>
      </w:r>
    </w:p>
    <w:p w14:paraId="0D5F83C6"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Con Domicilio en: Av. Eugenia No. 197 Piso </w:t>
      </w:r>
      <w:r>
        <w:rPr>
          <w:rFonts w:ascii="Arial Narrow" w:hAnsi="Arial Narrow" w:cs="Arial"/>
          <w:szCs w:val="24"/>
        </w:rPr>
        <w:t>5</w:t>
      </w:r>
      <w:r w:rsidRPr="00934455">
        <w:rPr>
          <w:rFonts w:ascii="Arial Narrow" w:hAnsi="Arial Narrow" w:cs="Arial"/>
          <w:szCs w:val="24"/>
        </w:rPr>
        <w:t xml:space="preserve">-B, Col. Narvarte, C.P. 03020, </w:t>
      </w:r>
      <w:r>
        <w:rPr>
          <w:rFonts w:ascii="Arial Narrow" w:hAnsi="Arial Narrow" w:cs="Arial"/>
          <w:szCs w:val="24"/>
        </w:rPr>
        <w:t>Ciudad de México.</w:t>
      </w:r>
    </w:p>
    <w:p w14:paraId="244F0039" w14:textId="77777777" w:rsidR="007C7A71" w:rsidRPr="00934455" w:rsidRDefault="007C7A71" w:rsidP="007C7A71">
      <w:pPr>
        <w:jc w:val="both"/>
        <w:rPr>
          <w:rFonts w:ascii="Arial Narrow" w:hAnsi="Arial Narrow" w:cs="Arial"/>
          <w:b/>
          <w:szCs w:val="24"/>
        </w:rPr>
      </w:pPr>
      <w:r w:rsidRPr="00934455">
        <w:rPr>
          <w:rFonts w:ascii="Arial Narrow" w:hAnsi="Arial Narrow" w:cs="Arial"/>
          <w:b/>
          <w:szCs w:val="24"/>
        </w:rPr>
        <w:t>3.- VIGENCIA</w:t>
      </w:r>
    </w:p>
    <w:p w14:paraId="05C85484" w14:textId="77777777" w:rsidR="007C7A71" w:rsidRPr="00934455" w:rsidRDefault="007C7A71" w:rsidP="007C7A71">
      <w:pPr>
        <w:jc w:val="both"/>
        <w:rPr>
          <w:rFonts w:ascii="Arial Narrow" w:hAnsi="Arial Narrow" w:cs="Arial"/>
          <w:b/>
          <w:szCs w:val="24"/>
        </w:rPr>
      </w:pPr>
      <w:r w:rsidRPr="00934455">
        <w:rPr>
          <w:rFonts w:ascii="Arial Narrow" w:hAnsi="Arial Narrow" w:cs="Arial"/>
          <w:b/>
          <w:szCs w:val="24"/>
        </w:rPr>
        <w:t xml:space="preserve"> </w:t>
      </w:r>
    </w:p>
    <w:p w14:paraId="715EFC34" w14:textId="77777777" w:rsidR="007C7A71" w:rsidRPr="009D67BD" w:rsidRDefault="007C7A71" w:rsidP="007C7A71">
      <w:pPr>
        <w:jc w:val="both"/>
        <w:rPr>
          <w:rFonts w:ascii="Arial Narrow" w:hAnsi="Arial Narrow" w:cs="Arial"/>
          <w:szCs w:val="24"/>
        </w:rPr>
      </w:pPr>
      <w:r w:rsidRPr="00BD67BA">
        <w:rPr>
          <w:rFonts w:ascii="Arial Narrow" w:hAnsi="Arial Narrow" w:cs="Arial"/>
          <w:szCs w:val="24"/>
        </w:rPr>
        <w:t xml:space="preserve">De las 00:00 horas del 01 de </w:t>
      </w:r>
      <w:r>
        <w:rPr>
          <w:rFonts w:ascii="Arial Narrow" w:hAnsi="Arial Narrow" w:cs="Arial"/>
          <w:szCs w:val="24"/>
        </w:rPr>
        <w:t>marzo</w:t>
      </w:r>
      <w:r w:rsidRPr="00BD67BA">
        <w:rPr>
          <w:rFonts w:ascii="Arial Narrow" w:hAnsi="Arial Narrow" w:cs="Arial"/>
          <w:szCs w:val="24"/>
        </w:rPr>
        <w:t xml:space="preserve"> de 20</w:t>
      </w:r>
      <w:r>
        <w:rPr>
          <w:rFonts w:ascii="Arial Narrow" w:hAnsi="Arial Narrow" w:cs="Arial"/>
          <w:szCs w:val="24"/>
        </w:rPr>
        <w:t>21</w:t>
      </w:r>
      <w:r w:rsidRPr="00BD67BA">
        <w:rPr>
          <w:rFonts w:ascii="Arial Narrow" w:hAnsi="Arial Narrow" w:cs="Arial"/>
          <w:szCs w:val="24"/>
        </w:rPr>
        <w:t xml:space="preserve"> a las 24:00 horas del 31 de diciembre de 20</w:t>
      </w:r>
      <w:r>
        <w:rPr>
          <w:rFonts w:ascii="Arial Narrow" w:hAnsi="Arial Narrow" w:cs="Arial"/>
          <w:szCs w:val="24"/>
        </w:rPr>
        <w:t>21</w:t>
      </w:r>
    </w:p>
    <w:p w14:paraId="63FE5631" w14:textId="77777777" w:rsidR="007C7A71" w:rsidRPr="00934455" w:rsidRDefault="007C7A71" w:rsidP="007C7A71">
      <w:pPr>
        <w:jc w:val="both"/>
        <w:rPr>
          <w:rFonts w:ascii="Arial Narrow" w:hAnsi="Arial Narrow" w:cs="Arial"/>
          <w:b/>
          <w:szCs w:val="24"/>
        </w:rPr>
      </w:pPr>
      <w:r w:rsidRPr="00934455">
        <w:rPr>
          <w:rFonts w:ascii="Arial Narrow" w:hAnsi="Arial Narrow" w:cs="Arial"/>
          <w:b/>
          <w:szCs w:val="24"/>
        </w:rPr>
        <w:t>4.- GRUPO ASEGURADO</w:t>
      </w:r>
    </w:p>
    <w:p w14:paraId="2F3D8705" w14:textId="77777777" w:rsidR="007C7A71" w:rsidRPr="00934455" w:rsidRDefault="007C7A71" w:rsidP="007C7A71">
      <w:pPr>
        <w:jc w:val="both"/>
        <w:rPr>
          <w:rFonts w:ascii="Arial Narrow" w:hAnsi="Arial Narrow" w:cs="Arial"/>
          <w:szCs w:val="24"/>
        </w:rPr>
      </w:pPr>
    </w:p>
    <w:p w14:paraId="66718FE6"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Empleados descritos en la relación anexa, en la cual se anota además la fecha de nacimiento de cada asegurado.</w:t>
      </w:r>
    </w:p>
    <w:p w14:paraId="2DAA5687" w14:textId="77777777" w:rsidR="007C7A71" w:rsidRPr="00C60F95" w:rsidRDefault="007C7A71" w:rsidP="007C7A71">
      <w:pPr>
        <w:jc w:val="both"/>
        <w:rPr>
          <w:rFonts w:ascii="Arial Narrow" w:hAnsi="Arial Narrow" w:cs="Arial"/>
          <w:szCs w:val="24"/>
        </w:rPr>
      </w:pPr>
      <w:r w:rsidRPr="003376FC">
        <w:rPr>
          <w:rFonts w:ascii="Arial Narrow" w:hAnsi="Arial Narrow" w:cs="Arial"/>
          <w:szCs w:val="24"/>
        </w:rPr>
        <w:t>Se hace notar que un empleado incluido en la mencionada relación nació el 27 de noviembre de 1931, por lo que deberá quedar incluido en esta póliza.</w:t>
      </w:r>
    </w:p>
    <w:p w14:paraId="7AC64910"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lastRenderedPageBreak/>
        <w:t>5.- RIESGOS CUBIERTOS:</w:t>
      </w:r>
      <w:r w:rsidRPr="00934455">
        <w:rPr>
          <w:rFonts w:ascii="Arial Narrow" w:hAnsi="Arial Narrow" w:cs="Arial"/>
          <w:szCs w:val="24"/>
        </w:rPr>
        <w:t xml:space="preserve"> </w:t>
      </w:r>
    </w:p>
    <w:p w14:paraId="23EDEAB8" w14:textId="77777777" w:rsidR="007C7A71" w:rsidRPr="00934455" w:rsidRDefault="007C7A71" w:rsidP="007C7A71">
      <w:pPr>
        <w:jc w:val="both"/>
        <w:rPr>
          <w:rFonts w:ascii="Arial Narrow" w:hAnsi="Arial Narrow" w:cs="Arial"/>
          <w:szCs w:val="24"/>
        </w:rPr>
      </w:pPr>
    </w:p>
    <w:p w14:paraId="79524AB7" w14:textId="77777777" w:rsidR="007C7A71" w:rsidRPr="00934455" w:rsidRDefault="007C7A71" w:rsidP="007C7A71">
      <w:pPr>
        <w:widowControl w:val="0"/>
        <w:numPr>
          <w:ilvl w:val="0"/>
          <w:numId w:val="75"/>
        </w:numPr>
        <w:ind w:left="0" w:firstLine="0"/>
        <w:jc w:val="both"/>
        <w:rPr>
          <w:rFonts w:ascii="Arial Narrow" w:hAnsi="Arial Narrow" w:cs="Arial"/>
          <w:szCs w:val="24"/>
        </w:rPr>
      </w:pPr>
      <w:r>
        <w:rPr>
          <w:rFonts w:ascii="Arial Narrow" w:hAnsi="Arial Narrow" w:cs="Arial"/>
          <w:szCs w:val="24"/>
        </w:rPr>
        <w:t xml:space="preserve">Fallecimiento </w:t>
      </w:r>
      <w:proofErr w:type="spellStart"/>
      <w:r>
        <w:rPr>
          <w:rFonts w:ascii="Arial Narrow" w:hAnsi="Arial Narrow" w:cs="Arial"/>
          <w:szCs w:val="24"/>
        </w:rPr>
        <w:t>ó</w:t>
      </w:r>
      <w:proofErr w:type="spellEnd"/>
    </w:p>
    <w:p w14:paraId="65093F52" w14:textId="77777777" w:rsidR="007C7A71" w:rsidRPr="00934455" w:rsidRDefault="007C7A71" w:rsidP="007C7A71">
      <w:pPr>
        <w:widowControl w:val="0"/>
        <w:numPr>
          <w:ilvl w:val="0"/>
          <w:numId w:val="75"/>
        </w:numPr>
        <w:ind w:left="0" w:firstLine="0"/>
        <w:jc w:val="both"/>
        <w:rPr>
          <w:rFonts w:ascii="Arial Narrow" w:hAnsi="Arial Narrow" w:cs="Arial"/>
          <w:szCs w:val="24"/>
        </w:rPr>
      </w:pPr>
      <w:r w:rsidRPr="00934455">
        <w:rPr>
          <w:rFonts w:ascii="Arial Narrow" w:hAnsi="Arial Narrow" w:cs="Arial"/>
          <w:szCs w:val="24"/>
        </w:rPr>
        <w:t>Muerte Accidental.</w:t>
      </w:r>
    </w:p>
    <w:p w14:paraId="2ECF1BE9" w14:textId="77777777" w:rsidR="007C7A71" w:rsidRPr="00934455" w:rsidRDefault="007C7A71" w:rsidP="007C7A71">
      <w:pPr>
        <w:jc w:val="both"/>
        <w:rPr>
          <w:rFonts w:ascii="Arial Narrow" w:hAnsi="Arial Narrow" w:cs="Arial"/>
          <w:b/>
          <w:szCs w:val="24"/>
        </w:rPr>
      </w:pPr>
    </w:p>
    <w:p w14:paraId="5A6E7B6E" w14:textId="77777777" w:rsidR="007C7A71" w:rsidRDefault="007C7A71" w:rsidP="007C7A71">
      <w:pPr>
        <w:jc w:val="both"/>
        <w:rPr>
          <w:rFonts w:ascii="Arial Narrow" w:hAnsi="Arial Narrow" w:cs="Arial"/>
          <w:szCs w:val="24"/>
        </w:rPr>
      </w:pPr>
      <w:r w:rsidRPr="00934455">
        <w:rPr>
          <w:rFonts w:ascii="Arial Narrow" w:hAnsi="Arial Narrow" w:cs="Arial"/>
          <w:b/>
          <w:szCs w:val="24"/>
        </w:rPr>
        <w:t>6.- EXCLUSIONES:</w:t>
      </w:r>
      <w:r w:rsidRPr="00934455">
        <w:rPr>
          <w:rFonts w:ascii="Arial Narrow" w:hAnsi="Arial Narrow" w:cs="Arial"/>
          <w:szCs w:val="24"/>
        </w:rPr>
        <w:t xml:space="preserve"> </w:t>
      </w:r>
    </w:p>
    <w:p w14:paraId="5B82173B" w14:textId="77777777" w:rsidR="007C7A71" w:rsidRDefault="007C7A71" w:rsidP="007C7A71">
      <w:pPr>
        <w:jc w:val="both"/>
        <w:rPr>
          <w:rFonts w:ascii="Arial Narrow" w:hAnsi="Arial Narrow" w:cs="Arial"/>
          <w:szCs w:val="24"/>
        </w:rPr>
      </w:pPr>
    </w:p>
    <w:p w14:paraId="28C21E55"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La cobertura de muerte accidental no comprende aquella que se derive por:</w:t>
      </w:r>
    </w:p>
    <w:p w14:paraId="3A126BEF" w14:textId="77777777" w:rsidR="007C7A71" w:rsidRPr="00934455" w:rsidRDefault="007C7A71" w:rsidP="007C7A71">
      <w:pPr>
        <w:numPr>
          <w:ilvl w:val="0"/>
          <w:numId w:val="78"/>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Cuando el asegurado participe en carreras, pruebas o contiendas de seguridad, resistencia o velocidad, en vehículos de cualquier clase.</w:t>
      </w:r>
    </w:p>
    <w:p w14:paraId="6FC38D7B" w14:textId="77777777" w:rsidR="007C7A71" w:rsidRDefault="007C7A71" w:rsidP="007C7A71">
      <w:pPr>
        <w:numPr>
          <w:ilvl w:val="0"/>
          <w:numId w:val="78"/>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Cuando el asegurado se desempeñe como piloto, mecánico en vuelo o miembro de la tripulación de cualquier aeronave.</w:t>
      </w:r>
    </w:p>
    <w:p w14:paraId="3C17A9D6" w14:textId="77777777" w:rsidR="007C7A71" w:rsidRDefault="007C7A71" w:rsidP="007C7A71">
      <w:pPr>
        <w:tabs>
          <w:tab w:val="left" w:pos="720"/>
        </w:tabs>
        <w:overflowPunct w:val="0"/>
        <w:autoSpaceDE w:val="0"/>
        <w:autoSpaceDN w:val="0"/>
        <w:adjustRightInd w:val="0"/>
        <w:jc w:val="both"/>
        <w:textAlignment w:val="baseline"/>
        <w:rPr>
          <w:rFonts w:ascii="Arial Narrow" w:hAnsi="Arial Narrow" w:cs="Arial"/>
          <w:szCs w:val="24"/>
        </w:rPr>
      </w:pPr>
    </w:p>
    <w:p w14:paraId="72DB3DD9" w14:textId="77777777" w:rsidR="007C7A71" w:rsidRDefault="007C7A71" w:rsidP="007C7A71">
      <w:pPr>
        <w:tabs>
          <w:tab w:val="left" w:pos="720"/>
        </w:tabs>
        <w:overflowPunct w:val="0"/>
        <w:autoSpaceDE w:val="0"/>
        <w:autoSpaceDN w:val="0"/>
        <w:adjustRightInd w:val="0"/>
        <w:jc w:val="both"/>
        <w:textAlignment w:val="baseline"/>
        <w:rPr>
          <w:rFonts w:ascii="Arial Narrow" w:hAnsi="Arial Narrow" w:cs="Arial"/>
          <w:szCs w:val="24"/>
        </w:rPr>
      </w:pPr>
    </w:p>
    <w:p w14:paraId="5FE09621" w14:textId="77777777" w:rsidR="007C7A71" w:rsidRDefault="007C7A71" w:rsidP="007C7A71">
      <w:pPr>
        <w:jc w:val="both"/>
        <w:rPr>
          <w:rFonts w:ascii="Arial Narrow" w:hAnsi="Arial Narrow" w:cs="Arial"/>
          <w:szCs w:val="24"/>
        </w:rPr>
      </w:pPr>
      <w:r w:rsidRPr="00934455">
        <w:rPr>
          <w:rFonts w:ascii="Arial Narrow" w:hAnsi="Arial Narrow" w:cs="Arial"/>
          <w:b/>
          <w:szCs w:val="24"/>
        </w:rPr>
        <w:t>7.- SUMA ASEGURADA:</w:t>
      </w:r>
      <w:r w:rsidRPr="00934455">
        <w:rPr>
          <w:rFonts w:ascii="Arial Narrow" w:hAnsi="Arial Narrow" w:cs="Arial"/>
          <w:szCs w:val="24"/>
        </w:rPr>
        <w:t xml:space="preserve"> </w:t>
      </w:r>
    </w:p>
    <w:p w14:paraId="45EC6A32" w14:textId="77777777" w:rsidR="007C7A71" w:rsidRPr="00934455" w:rsidRDefault="007C7A71" w:rsidP="007C7A71">
      <w:pPr>
        <w:jc w:val="both"/>
        <w:rPr>
          <w:rFonts w:ascii="Arial Narrow" w:hAnsi="Arial Narrow" w:cs="Arial"/>
          <w:szCs w:val="24"/>
        </w:rPr>
      </w:pPr>
    </w:p>
    <w:p w14:paraId="19B2E3D2"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De acuerdo a lo que establece el contrato colectivo de trabajo, en su capítulo XX, cláusula 49.-, numeral VII, la aseguradora pagará por concepto de suma asegurada, las siguientes cantidades:</w:t>
      </w:r>
    </w:p>
    <w:p w14:paraId="7EDAB917" w14:textId="77777777" w:rsidR="007C7A71" w:rsidRPr="00934455" w:rsidRDefault="007C7A71" w:rsidP="007C7A71">
      <w:pPr>
        <w:jc w:val="both"/>
        <w:rPr>
          <w:rFonts w:ascii="Arial Narrow" w:hAnsi="Arial Narrow" w:cs="Arial"/>
          <w:szCs w:val="24"/>
        </w:rPr>
      </w:pPr>
      <w:proofErr w:type="gramStart"/>
      <w:r w:rsidRPr="00934455">
        <w:rPr>
          <w:rFonts w:ascii="Arial Narrow" w:hAnsi="Arial Narrow" w:cs="Arial"/>
          <w:szCs w:val="24"/>
        </w:rPr>
        <w:t>Fallecimiento.-</w:t>
      </w:r>
      <w:proofErr w:type="gramEnd"/>
      <w:r>
        <w:rPr>
          <w:rFonts w:ascii="Arial Narrow" w:hAnsi="Arial Narrow" w:cs="Arial"/>
          <w:szCs w:val="24"/>
        </w:rPr>
        <w:tab/>
      </w:r>
      <w:r w:rsidRPr="00934455">
        <w:rPr>
          <w:rFonts w:ascii="Arial Narrow" w:hAnsi="Arial Narrow" w:cs="Arial"/>
          <w:szCs w:val="24"/>
        </w:rPr>
        <w:tab/>
        <w:t xml:space="preserve">$ 250,000.00 o </w:t>
      </w:r>
      <w:r>
        <w:rPr>
          <w:rFonts w:ascii="Arial Narrow" w:hAnsi="Arial Narrow" w:cs="Arial"/>
          <w:szCs w:val="24"/>
        </w:rPr>
        <w:t>por</w:t>
      </w:r>
    </w:p>
    <w:p w14:paraId="27FBA456"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Muerte </w:t>
      </w:r>
      <w:proofErr w:type="gramStart"/>
      <w:r w:rsidRPr="00934455">
        <w:rPr>
          <w:rFonts w:ascii="Arial Narrow" w:hAnsi="Arial Narrow" w:cs="Arial"/>
          <w:szCs w:val="24"/>
        </w:rPr>
        <w:t>Accidental.-</w:t>
      </w:r>
      <w:proofErr w:type="gramEnd"/>
      <w:r w:rsidRPr="00934455">
        <w:rPr>
          <w:rFonts w:ascii="Arial Narrow" w:hAnsi="Arial Narrow" w:cs="Arial"/>
          <w:szCs w:val="24"/>
        </w:rPr>
        <w:tab/>
        <w:t>$ 500,000.00</w:t>
      </w:r>
    </w:p>
    <w:p w14:paraId="7BDC502E" w14:textId="77777777" w:rsidR="007C7A71" w:rsidRPr="00934455" w:rsidRDefault="007C7A71" w:rsidP="007C7A71">
      <w:pPr>
        <w:jc w:val="both"/>
        <w:rPr>
          <w:rFonts w:ascii="Arial Narrow" w:hAnsi="Arial Narrow" w:cs="Arial"/>
          <w:szCs w:val="24"/>
        </w:rPr>
      </w:pPr>
    </w:p>
    <w:p w14:paraId="4DFCE5DA" w14:textId="77777777" w:rsidR="007C7A71" w:rsidRDefault="007C7A71" w:rsidP="007C7A71">
      <w:pPr>
        <w:jc w:val="both"/>
        <w:rPr>
          <w:rFonts w:ascii="Arial Narrow" w:hAnsi="Arial Narrow" w:cs="Arial"/>
          <w:szCs w:val="24"/>
        </w:rPr>
      </w:pPr>
      <w:r w:rsidRPr="00934455">
        <w:rPr>
          <w:rFonts w:ascii="Arial Narrow" w:hAnsi="Arial Narrow" w:cs="Arial"/>
          <w:szCs w:val="24"/>
        </w:rPr>
        <w:t>Además, queda entendido y convenido que las sumas aseguradas podrán ser incrementadas de acuerdo a la revisión que se efectúe con el Sindicato de Trabajadores Ferrocarrileros de la República Mexicana que empezar</w:t>
      </w:r>
      <w:r>
        <w:rPr>
          <w:rFonts w:ascii="Arial Narrow" w:hAnsi="Arial Narrow" w:cs="Arial"/>
          <w:szCs w:val="24"/>
        </w:rPr>
        <w:t>on</w:t>
      </w:r>
      <w:r w:rsidRPr="00934455">
        <w:rPr>
          <w:rFonts w:ascii="Arial Narrow" w:hAnsi="Arial Narrow" w:cs="Arial"/>
          <w:szCs w:val="24"/>
        </w:rPr>
        <w:t xml:space="preserve"> a partir </w:t>
      </w:r>
      <w:r w:rsidRPr="002351BC">
        <w:rPr>
          <w:rFonts w:ascii="Arial Narrow" w:hAnsi="Arial Narrow" w:cs="Arial"/>
          <w:szCs w:val="24"/>
        </w:rPr>
        <w:t xml:space="preserve">del </w:t>
      </w:r>
      <w:r w:rsidRPr="00625249">
        <w:rPr>
          <w:rFonts w:ascii="Arial Narrow" w:hAnsi="Arial Narrow" w:cs="Arial"/>
          <w:szCs w:val="24"/>
        </w:rPr>
        <w:t>1° de julio de 201</w:t>
      </w:r>
      <w:r>
        <w:rPr>
          <w:rFonts w:ascii="Arial Narrow" w:hAnsi="Arial Narrow" w:cs="Arial"/>
          <w:szCs w:val="24"/>
        </w:rPr>
        <w:t>8</w:t>
      </w:r>
      <w:r w:rsidRPr="002351BC">
        <w:rPr>
          <w:rFonts w:ascii="Arial Narrow" w:hAnsi="Arial Narrow" w:cs="Arial"/>
          <w:szCs w:val="24"/>
        </w:rPr>
        <w:t xml:space="preserve"> </w:t>
      </w:r>
      <w:r w:rsidRPr="00934455">
        <w:rPr>
          <w:rFonts w:ascii="Arial Narrow" w:hAnsi="Arial Narrow" w:cs="Arial"/>
          <w:szCs w:val="24"/>
        </w:rPr>
        <w:t>sin tener fecha determinada para tener un acuerdo.</w:t>
      </w:r>
    </w:p>
    <w:p w14:paraId="7A0AC0D2" w14:textId="77777777" w:rsidR="007C7A71" w:rsidRPr="00934455" w:rsidRDefault="007C7A71" w:rsidP="007C7A71">
      <w:pPr>
        <w:jc w:val="both"/>
        <w:rPr>
          <w:rFonts w:ascii="Arial Narrow" w:hAnsi="Arial Narrow" w:cs="Arial"/>
          <w:szCs w:val="24"/>
        </w:rPr>
      </w:pPr>
    </w:p>
    <w:p w14:paraId="09943652" w14:textId="77777777" w:rsidR="007C7A71" w:rsidRDefault="007C7A71" w:rsidP="007C7A71">
      <w:pPr>
        <w:jc w:val="both"/>
        <w:rPr>
          <w:rFonts w:ascii="Arial Narrow" w:hAnsi="Arial Narrow" w:cs="Arial"/>
          <w:b/>
          <w:szCs w:val="24"/>
        </w:rPr>
      </w:pPr>
      <w:r w:rsidRPr="00934455">
        <w:rPr>
          <w:rFonts w:ascii="Arial Narrow" w:hAnsi="Arial Narrow" w:cs="Arial"/>
          <w:b/>
          <w:szCs w:val="24"/>
        </w:rPr>
        <w:t>7.1.- PROTECCIÓN ADICIONAL</w:t>
      </w:r>
    </w:p>
    <w:p w14:paraId="15F4AF59" w14:textId="77777777" w:rsidR="007C7A71" w:rsidRPr="009D67BD" w:rsidRDefault="007C7A71" w:rsidP="007C7A71">
      <w:pPr>
        <w:jc w:val="both"/>
        <w:rPr>
          <w:rFonts w:ascii="Arial Narrow" w:hAnsi="Arial Narrow" w:cs="Arial"/>
          <w:b/>
          <w:szCs w:val="24"/>
        </w:rPr>
      </w:pPr>
    </w:p>
    <w:p w14:paraId="66F7AEB7"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En caso de fallecimiento por cualquier causa, la "Compañía" pagará adicionalmente a los beneficiarios designados por el asegurado (dentro de un plazo de 10 días hábiles) la cantidad de </w:t>
      </w:r>
      <w:r>
        <w:rPr>
          <w:rFonts w:ascii="Arial Narrow" w:hAnsi="Arial Narrow" w:cs="Arial"/>
          <w:b/>
          <w:szCs w:val="24"/>
        </w:rPr>
        <w:t>12</w:t>
      </w:r>
      <w:r w:rsidRPr="005A5B4C">
        <w:rPr>
          <w:rFonts w:ascii="Arial Narrow" w:hAnsi="Arial Narrow" w:cs="Arial"/>
          <w:b/>
          <w:szCs w:val="24"/>
        </w:rPr>
        <w:t xml:space="preserve"> meses</w:t>
      </w:r>
      <w:r w:rsidRPr="00934455">
        <w:rPr>
          <w:rFonts w:ascii="Arial Narrow" w:hAnsi="Arial Narrow" w:cs="Arial"/>
          <w:szCs w:val="24"/>
        </w:rPr>
        <w:t xml:space="preserve"> de salario mensual tabulado sin prestaciones, con la sola presentación de:</w:t>
      </w:r>
    </w:p>
    <w:p w14:paraId="46F683F6" w14:textId="77777777" w:rsidR="007C7A71" w:rsidRPr="00934455" w:rsidRDefault="007C7A71" w:rsidP="007C7A71">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Copia del consentimiento designando beneficiarios</w:t>
      </w:r>
    </w:p>
    <w:p w14:paraId="7A315A44" w14:textId="77777777" w:rsidR="007C7A71" w:rsidRPr="00934455" w:rsidRDefault="007C7A71" w:rsidP="007C7A71">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 xml:space="preserve">Copia del registro de asegurados (Proporcionada por el FIT) </w:t>
      </w:r>
    </w:p>
    <w:p w14:paraId="5260E41A" w14:textId="77777777" w:rsidR="007C7A71" w:rsidRPr="00934455" w:rsidRDefault="007C7A71" w:rsidP="007C7A71">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Copia del certificado de defunción otorgada por un hospital o el acta de defunción.</w:t>
      </w:r>
    </w:p>
    <w:p w14:paraId="6A1BADF5" w14:textId="77777777" w:rsidR="007C7A71" w:rsidRPr="00934455" w:rsidRDefault="007C7A71" w:rsidP="007C7A71">
      <w:pPr>
        <w:widowControl w:val="0"/>
        <w:jc w:val="both"/>
        <w:rPr>
          <w:rFonts w:ascii="Arial Narrow" w:hAnsi="Arial Narrow" w:cs="Arial"/>
          <w:szCs w:val="24"/>
        </w:rPr>
      </w:pPr>
    </w:p>
    <w:p w14:paraId="42ED7B27"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Lo anterior sin contravenir lo indicado en el punto 14 de estas condiciones</w:t>
      </w:r>
    </w:p>
    <w:p w14:paraId="2B9A5745"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El registro de asegurados con su clasificación y salario mensual tabulado sin prestaciones será proporcionado en estas bases de licitación.</w:t>
      </w:r>
    </w:p>
    <w:p w14:paraId="5B12AC36" w14:textId="77777777" w:rsidR="007C7A71" w:rsidRDefault="007C7A71" w:rsidP="007C7A71">
      <w:pPr>
        <w:jc w:val="both"/>
        <w:rPr>
          <w:rFonts w:ascii="Arial Narrow" w:hAnsi="Arial Narrow" w:cs="Arial"/>
          <w:b/>
          <w:szCs w:val="24"/>
        </w:rPr>
      </w:pPr>
    </w:p>
    <w:p w14:paraId="76656BA8"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8.-PRIMA:</w:t>
      </w:r>
      <w:r w:rsidRPr="00934455">
        <w:rPr>
          <w:rFonts w:ascii="Arial Narrow" w:hAnsi="Arial Narrow" w:cs="Arial"/>
          <w:szCs w:val="24"/>
        </w:rPr>
        <w:t xml:space="preserve"> </w:t>
      </w:r>
    </w:p>
    <w:p w14:paraId="2BDFF648" w14:textId="77777777" w:rsidR="007C7A71" w:rsidRPr="00934455" w:rsidRDefault="007C7A71" w:rsidP="007C7A71">
      <w:pPr>
        <w:jc w:val="both"/>
        <w:rPr>
          <w:rFonts w:ascii="Arial Narrow" w:hAnsi="Arial Narrow" w:cs="Arial"/>
          <w:szCs w:val="24"/>
        </w:rPr>
      </w:pPr>
    </w:p>
    <w:p w14:paraId="49F7F183"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El importe de la prima del seguro de los integrantes del grupo inicialmente asegurado, se pagará de contado en una sola exhibición, </w:t>
      </w:r>
      <w:r w:rsidRPr="009D2736">
        <w:rPr>
          <w:rFonts w:ascii="Arial Narrow" w:hAnsi="Arial Narrow" w:cs="Arial"/>
          <w:szCs w:val="24"/>
        </w:rPr>
        <w:t xml:space="preserve">en el mes de </w:t>
      </w:r>
      <w:r>
        <w:rPr>
          <w:rFonts w:ascii="Arial Narrow" w:hAnsi="Arial Narrow" w:cs="Arial"/>
          <w:szCs w:val="24"/>
        </w:rPr>
        <w:t>abril</w:t>
      </w:r>
      <w:r w:rsidRPr="002F636B">
        <w:rPr>
          <w:rFonts w:ascii="Arial Narrow" w:hAnsi="Arial Narrow" w:cs="Arial"/>
          <w:color w:val="FF0000"/>
          <w:szCs w:val="24"/>
        </w:rPr>
        <w:t xml:space="preserve"> </w:t>
      </w:r>
      <w:r w:rsidRPr="00934455">
        <w:rPr>
          <w:rFonts w:ascii="Arial Narrow" w:hAnsi="Arial Narrow" w:cs="Arial"/>
          <w:szCs w:val="24"/>
        </w:rPr>
        <w:t>una vez que se cuente con el oficio de aprobación del presupuesto, haciéndose los ajustes por altas y bajas de personal, así como por modificaciones de sueldo. La prima de estos ajustes se calculará a prorrata considerando la suma asegurada y los días de vigencia por transcurrir, para este efecto la aseguradora proporcionará el factor que se deberá aplicar en estas modificaciones.</w:t>
      </w:r>
    </w:p>
    <w:p w14:paraId="47F901C3" w14:textId="77777777" w:rsidR="007C7A71" w:rsidRPr="00934455" w:rsidRDefault="007C7A71" w:rsidP="007C7A71">
      <w:pPr>
        <w:jc w:val="both"/>
        <w:rPr>
          <w:rFonts w:ascii="Arial Narrow" w:hAnsi="Arial Narrow" w:cs="Arial"/>
          <w:szCs w:val="24"/>
        </w:rPr>
      </w:pPr>
    </w:p>
    <w:p w14:paraId="36C56125"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El Ferrocarril del Istmo de Tehuantepec, S.A. de C.V. presentará a la aseguradora los reportes de altas y bajas del Seguro de Grupo, así como las modificaciones al sueldo dentro de los diez primeros días hábiles posteriores al mes en que se registró el movimiento; el ajuste de la prima a pagar o a devolver se efectuará dentro del mes siguiente en que se registró el movimiento.</w:t>
      </w:r>
    </w:p>
    <w:p w14:paraId="4D2C90F9" w14:textId="77777777" w:rsidR="007C7A71" w:rsidRPr="00934455" w:rsidRDefault="007C7A71" w:rsidP="007C7A71">
      <w:pPr>
        <w:jc w:val="both"/>
        <w:rPr>
          <w:rFonts w:ascii="Arial Narrow" w:hAnsi="Arial Narrow" w:cs="Arial"/>
          <w:szCs w:val="24"/>
        </w:rPr>
      </w:pPr>
    </w:p>
    <w:p w14:paraId="41C273B4" w14:textId="77777777" w:rsidR="007C7A71" w:rsidRPr="009D67BD" w:rsidRDefault="007C7A71" w:rsidP="007C7A71">
      <w:pPr>
        <w:tabs>
          <w:tab w:val="left" w:pos="9000"/>
        </w:tabs>
        <w:jc w:val="both"/>
        <w:rPr>
          <w:rFonts w:ascii="Arial Narrow" w:hAnsi="Arial Narrow" w:cs="Arial"/>
          <w:b/>
          <w:szCs w:val="24"/>
        </w:rPr>
      </w:pPr>
      <w:r w:rsidRPr="00934455">
        <w:rPr>
          <w:rFonts w:ascii="Arial Narrow" w:hAnsi="Arial Narrow" w:cs="Arial"/>
          <w:szCs w:val="24"/>
        </w:rPr>
        <w:t>De cualquier manera, queda entendido y convenido que no impugnará la validez del presente seguro cuando los asegurados hubieran incurrido en error u omisión involuntario en la administración de la póliza, como alta, descripción, inclusión de los asegurados, estimación de valores asegurables o en el trámite de documentación de cualquiera de sus empleados, ya que es intención de este documento dar protección en todo tiempo, sin exceder de los límites establecidos en la póliza, por tanto, será corregido al ser descubierto y se hará el ajuste de prima que corresponda.</w:t>
      </w:r>
    </w:p>
    <w:p w14:paraId="5BDD92A9" w14:textId="77777777" w:rsidR="007C7A71" w:rsidRDefault="007C7A71" w:rsidP="007C7A71">
      <w:pPr>
        <w:jc w:val="both"/>
        <w:rPr>
          <w:rFonts w:ascii="Arial Narrow" w:hAnsi="Arial Narrow" w:cs="Arial"/>
          <w:b/>
          <w:szCs w:val="24"/>
        </w:rPr>
      </w:pPr>
    </w:p>
    <w:p w14:paraId="5E50482A"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9.- CARENCIA DE RESTRICCIONES:</w:t>
      </w:r>
      <w:r w:rsidRPr="00934455">
        <w:rPr>
          <w:rFonts w:ascii="Arial Narrow" w:hAnsi="Arial Narrow" w:cs="Arial"/>
          <w:szCs w:val="24"/>
        </w:rPr>
        <w:t xml:space="preserve"> </w:t>
      </w:r>
    </w:p>
    <w:p w14:paraId="48ED6D3E" w14:textId="77777777" w:rsidR="007C7A71" w:rsidRPr="00934455" w:rsidRDefault="007C7A71" w:rsidP="007C7A71">
      <w:pPr>
        <w:jc w:val="both"/>
        <w:rPr>
          <w:rFonts w:ascii="Arial Narrow" w:hAnsi="Arial Narrow" w:cs="Arial"/>
          <w:szCs w:val="24"/>
        </w:rPr>
      </w:pPr>
    </w:p>
    <w:p w14:paraId="5784B246"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El seguro no estará sujeto a restricciones por razones de residencia, ocupación, viajes o género de vida de los asegurados.</w:t>
      </w:r>
    </w:p>
    <w:p w14:paraId="18B7FD9A" w14:textId="77777777" w:rsidR="007C7A71" w:rsidRDefault="007C7A71" w:rsidP="007C7A71">
      <w:pPr>
        <w:jc w:val="both"/>
        <w:rPr>
          <w:rFonts w:ascii="Arial Narrow" w:hAnsi="Arial Narrow" w:cs="Arial"/>
          <w:b/>
          <w:szCs w:val="24"/>
        </w:rPr>
      </w:pPr>
    </w:p>
    <w:p w14:paraId="6588AC13" w14:textId="77777777" w:rsidR="007C7A71" w:rsidRDefault="007C7A71" w:rsidP="007C7A71">
      <w:pPr>
        <w:jc w:val="both"/>
        <w:rPr>
          <w:rFonts w:ascii="Arial Narrow" w:hAnsi="Arial Narrow" w:cs="Arial"/>
          <w:szCs w:val="24"/>
        </w:rPr>
      </w:pPr>
      <w:r w:rsidRPr="00934455">
        <w:rPr>
          <w:rFonts w:ascii="Arial Narrow" w:hAnsi="Arial Narrow" w:cs="Arial"/>
          <w:b/>
          <w:szCs w:val="24"/>
        </w:rPr>
        <w:t>10.- REGISTRO DE ASEGURADOS:</w:t>
      </w:r>
      <w:r w:rsidRPr="00934455">
        <w:rPr>
          <w:rFonts w:ascii="Arial Narrow" w:hAnsi="Arial Narrow" w:cs="Arial"/>
          <w:szCs w:val="24"/>
        </w:rPr>
        <w:t xml:space="preserve"> </w:t>
      </w:r>
    </w:p>
    <w:p w14:paraId="473E3868" w14:textId="77777777" w:rsidR="007C7A71" w:rsidRPr="00934455" w:rsidRDefault="007C7A71" w:rsidP="007C7A71">
      <w:pPr>
        <w:jc w:val="both"/>
        <w:rPr>
          <w:rFonts w:ascii="Arial Narrow" w:hAnsi="Arial Narrow" w:cs="Arial"/>
          <w:szCs w:val="24"/>
        </w:rPr>
      </w:pPr>
    </w:p>
    <w:p w14:paraId="3906D003"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Debido a que los asegurados aparecen en la nómina de empleados en activo, dicha nómina será la base de datos, que se proporcionará a la aseguradora tanto en forma impresa como en formato Excel, para hacer el cálculo de la prima de la colectividad y posteriormente se presentará la siguiente información:</w:t>
      </w:r>
    </w:p>
    <w:p w14:paraId="5566E1F3" w14:textId="77777777" w:rsidR="007C7A71" w:rsidRPr="00934455" w:rsidRDefault="007C7A71" w:rsidP="007C7A71">
      <w:pPr>
        <w:jc w:val="both"/>
        <w:rPr>
          <w:rFonts w:ascii="Arial Narrow" w:hAnsi="Arial Narrow" w:cs="Arial"/>
          <w:szCs w:val="24"/>
        </w:rPr>
      </w:pPr>
    </w:p>
    <w:p w14:paraId="66F6FF77" w14:textId="77777777" w:rsidR="007C7A71" w:rsidRPr="00934455" w:rsidRDefault="007C7A71" w:rsidP="007C7A71">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Nombre completo del asegurado.</w:t>
      </w:r>
    </w:p>
    <w:p w14:paraId="2CB3706B" w14:textId="77777777" w:rsidR="007C7A71" w:rsidRPr="00934455" w:rsidRDefault="007C7A71" w:rsidP="007C7A71">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Fecha de nacimiento.</w:t>
      </w:r>
    </w:p>
    <w:p w14:paraId="7AEC79D5" w14:textId="77777777" w:rsidR="007C7A71" w:rsidRPr="00934455" w:rsidRDefault="007C7A71" w:rsidP="007C7A71">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Registro federal de contribuyentes.</w:t>
      </w:r>
    </w:p>
    <w:p w14:paraId="5D0ACCB9" w14:textId="77777777" w:rsidR="007C7A71" w:rsidRPr="00934455" w:rsidRDefault="007C7A71" w:rsidP="007C7A71">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 xml:space="preserve">Clave única de registro de población </w:t>
      </w:r>
    </w:p>
    <w:p w14:paraId="025CC83A" w14:textId="77777777" w:rsidR="007C7A71" w:rsidRPr="00934455" w:rsidRDefault="007C7A71" w:rsidP="007C7A71">
      <w:pPr>
        <w:jc w:val="both"/>
        <w:rPr>
          <w:rFonts w:ascii="Arial Narrow" w:hAnsi="Arial Narrow" w:cs="Arial"/>
          <w:szCs w:val="24"/>
        </w:rPr>
      </w:pPr>
    </w:p>
    <w:p w14:paraId="3C7A0594"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El Ferrocarril del Istmo de Tehuantepec, S.A. de C.V. archivará copia del consentimiento firmado por el propio asegurado y su designación de beneficiarios, acompañada de la copia fotostática de la credencial de elector, para su remisión a la aseguradora junto con la documentación correspondiente, en caso de siniestro.</w:t>
      </w:r>
    </w:p>
    <w:p w14:paraId="3034D490" w14:textId="77777777" w:rsidR="007C7A71" w:rsidRDefault="007C7A71" w:rsidP="007C7A71">
      <w:pPr>
        <w:jc w:val="both"/>
        <w:rPr>
          <w:rFonts w:ascii="Arial Narrow" w:hAnsi="Arial Narrow" w:cs="Arial"/>
          <w:b/>
          <w:szCs w:val="24"/>
        </w:rPr>
      </w:pPr>
    </w:p>
    <w:p w14:paraId="75CB61F7"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11.- DESIGNACIÓN DE BENEFICIARIOS:</w:t>
      </w:r>
      <w:r w:rsidRPr="00934455">
        <w:rPr>
          <w:rFonts w:ascii="Arial Narrow" w:hAnsi="Arial Narrow" w:cs="Arial"/>
          <w:szCs w:val="24"/>
        </w:rPr>
        <w:t xml:space="preserve"> </w:t>
      </w:r>
    </w:p>
    <w:p w14:paraId="167A2FC7" w14:textId="77777777" w:rsidR="007C7A71" w:rsidRPr="00934455" w:rsidRDefault="007C7A71" w:rsidP="007C7A71">
      <w:pPr>
        <w:jc w:val="both"/>
        <w:rPr>
          <w:rFonts w:ascii="Arial Narrow" w:hAnsi="Arial Narrow" w:cs="Arial"/>
          <w:szCs w:val="24"/>
        </w:rPr>
      </w:pPr>
    </w:p>
    <w:p w14:paraId="6887A042"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Cualquier miembro del Seguro de Grupo podrá hacer designación de beneficiarios, mediante notificación por escrito a la aseguradora junto con la fotocopia de la credencial de elector del mismo.</w:t>
      </w:r>
    </w:p>
    <w:p w14:paraId="361C024E" w14:textId="77777777" w:rsidR="007C7A71" w:rsidRPr="00934455" w:rsidRDefault="007C7A71" w:rsidP="007C7A71">
      <w:pPr>
        <w:jc w:val="both"/>
        <w:rPr>
          <w:rFonts w:ascii="Arial Narrow" w:hAnsi="Arial Narrow" w:cs="Arial"/>
          <w:szCs w:val="24"/>
        </w:rPr>
      </w:pPr>
    </w:p>
    <w:p w14:paraId="6B914D9D"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405B73BA" w14:textId="77777777" w:rsidR="007C7A71" w:rsidRPr="00934455" w:rsidRDefault="007C7A71" w:rsidP="007C7A71">
      <w:pPr>
        <w:jc w:val="both"/>
        <w:rPr>
          <w:rFonts w:ascii="Arial Narrow" w:hAnsi="Arial Narrow" w:cs="Arial"/>
          <w:szCs w:val="24"/>
        </w:rPr>
      </w:pPr>
    </w:p>
    <w:p w14:paraId="0F736B6F"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Cuando no exista beneficiario designado o si sólo se hubiere nombrado uno y éste fallece antes o al mismo tiempo que el asegurado y no exista designación de otro beneficiario, el importe del seguro se pagará a la sucesión del asegurado.</w:t>
      </w:r>
    </w:p>
    <w:p w14:paraId="59ED3207"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lastRenderedPageBreak/>
        <w:t>Cuando existan varios beneficiarios, la parte del que fallezca antes o al mismo tiempo que el asegurado, acrecentará por partes iguales la de los demás, salvo estipulación en contrario anotada en el consentimiento.</w:t>
      </w:r>
    </w:p>
    <w:p w14:paraId="7BA512ED" w14:textId="77777777" w:rsidR="007C7A71" w:rsidRPr="00934455" w:rsidRDefault="007C7A71" w:rsidP="007C7A71">
      <w:pPr>
        <w:jc w:val="both"/>
        <w:rPr>
          <w:rFonts w:ascii="Arial Narrow" w:hAnsi="Arial Narrow" w:cs="Arial"/>
          <w:szCs w:val="24"/>
        </w:rPr>
      </w:pPr>
    </w:p>
    <w:p w14:paraId="06D40CE1"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 xml:space="preserve">Nota: </w:t>
      </w:r>
      <w:r w:rsidRPr="00934455">
        <w:rPr>
          <w:rFonts w:ascii="Arial Narrow" w:hAnsi="Arial Narrow" w:cs="Arial"/>
          <w:szCs w:val="24"/>
        </w:rPr>
        <w:t>Se aclara y se conviene, que en caso de no existir consentimiento y designación de beneficiarios en el formato de la aseguradora que gane la licitación para este ejercicio, aceptara el formato con los beneficiarios designados en la aseguradora que antecedió a esta licitación en tanto no se tenga el nuevo consentimiento.</w:t>
      </w:r>
    </w:p>
    <w:p w14:paraId="0FFED41B" w14:textId="77777777" w:rsidR="007C7A71" w:rsidRPr="00934455" w:rsidRDefault="007C7A71" w:rsidP="007C7A71">
      <w:pPr>
        <w:jc w:val="both"/>
        <w:rPr>
          <w:rFonts w:ascii="Arial Narrow" w:hAnsi="Arial Narrow" w:cs="Arial"/>
          <w:b/>
          <w:szCs w:val="24"/>
        </w:rPr>
      </w:pPr>
    </w:p>
    <w:p w14:paraId="3E1BC469"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12.- BAJAS Y ALTAS DEL SERVICIO:</w:t>
      </w:r>
      <w:r w:rsidRPr="00934455">
        <w:rPr>
          <w:rFonts w:ascii="Arial Narrow" w:hAnsi="Arial Narrow" w:cs="Arial"/>
          <w:szCs w:val="24"/>
        </w:rPr>
        <w:t xml:space="preserve"> </w:t>
      </w:r>
    </w:p>
    <w:p w14:paraId="4A4AB740" w14:textId="77777777" w:rsidR="007C7A71" w:rsidRPr="00934455" w:rsidRDefault="007C7A71" w:rsidP="007C7A71">
      <w:pPr>
        <w:jc w:val="both"/>
        <w:rPr>
          <w:rFonts w:ascii="Arial Narrow" w:hAnsi="Arial Narrow" w:cs="Arial"/>
          <w:szCs w:val="24"/>
        </w:rPr>
      </w:pPr>
    </w:p>
    <w:p w14:paraId="2F64FA8D" w14:textId="77777777" w:rsidR="007C7A71" w:rsidRPr="00252BBC" w:rsidRDefault="007C7A71" w:rsidP="007C7A71">
      <w:pPr>
        <w:jc w:val="both"/>
        <w:rPr>
          <w:rFonts w:ascii="Arial Narrow" w:hAnsi="Arial Narrow" w:cs="Arial"/>
          <w:szCs w:val="24"/>
        </w:rPr>
      </w:pPr>
      <w:r w:rsidRPr="00252BBC">
        <w:rPr>
          <w:rFonts w:ascii="Arial Narrow" w:hAnsi="Arial Narrow" w:cs="Arial"/>
          <w:szCs w:val="24"/>
        </w:rPr>
        <w:t>Al separarse un asegurado del servicio activo del Ferrocarril del Istmo de Tehuantepec, S.A. de C.V. automáticamente causará baja de este seguro, independientemente de la causa de la separación</w:t>
      </w:r>
    </w:p>
    <w:p w14:paraId="4FECC711" w14:textId="77777777" w:rsidR="007C7A71" w:rsidRPr="009D67BD" w:rsidRDefault="007C7A71" w:rsidP="007C7A71">
      <w:pPr>
        <w:jc w:val="both"/>
        <w:rPr>
          <w:rFonts w:ascii="Arial Narrow" w:hAnsi="Arial Narrow" w:cs="Arial"/>
          <w:szCs w:val="24"/>
        </w:rPr>
      </w:pPr>
      <w:r w:rsidRPr="00934455">
        <w:rPr>
          <w:rFonts w:ascii="Arial Narrow" w:hAnsi="Arial Narrow" w:cs="Arial"/>
          <w:szCs w:val="24"/>
        </w:rPr>
        <w:t>Al ingresar un asegurado al servicio automáticamente causará alta de este seguro.</w:t>
      </w:r>
    </w:p>
    <w:p w14:paraId="499DBAD5" w14:textId="77777777" w:rsidR="007C7A71" w:rsidRDefault="007C7A71" w:rsidP="007C7A71">
      <w:pPr>
        <w:jc w:val="both"/>
        <w:rPr>
          <w:rFonts w:ascii="Arial Narrow" w:hAnsi="Arial Narrow" w:cs="Arial"/>
          <w:b/>
          <w:szCs w:val="24"/>
        </w:rPr>
      </w:pPr>
    </w:p>
    <w:p w14:paraId="4315472F"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13.- SEPARACIÓN DEL GRUPO:</w:t>
      </w:r>
      <w:r w:rsidRPr="00934455">
        <w:rPr>
          <w:rFonts w:ascii="Arial Narrow" w:hAnsi="Arial Narrow" w:cs="Arial"/>
          <w:szCs w:val="24"/>
        </w:rPr>
        <w:t xml:space="preserve"> </w:t>
      </w:r>
    </w:p>
    <w:p w14:paraId="2258ACB2" w14:textId="77777777" w:rsidR="007C7A71" w:rsidRPr="00934455" w:rsidRDefault="007C7A71" w:rsidP="007C7A71">
      <w:pPr>
        <w:jc w:val="both"/>
        <w:rPr>
          <w:rFonts w:ascii="Arial Narrow" w:hAnsi="Arial Narrow" w:cs="Arial"/>
          <w:szCs w:val="24"/>
        </w:rPr>
      </w:pPr>
    </w:p>
    <w:p w14:paraId="3EE5DB3E"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En caso de separación definitiva del Seguro de Grupo, la persona de que se trate, sin examen médico, podrá continuar protegida pasando a formar parte de la cartera del Seguro de Vida Individual de la aseguradora. </w:t>
      </w:r>
    </w:p>
    <w:p w14:paraId="1318A44E" w14:textId="77777777" w:rsidR="007C7A71" w:rsidRPr="00934455" w:rsidRDefault="007C7A71" w:rsidP="007C7A71">
      <w:pPr>
        <w:jc w:val="both"/>
        <w:rPr>
          <w:rFonts w:ascii="Arial Narrow" w:hAnsi="Arial Narrow" w:cs="Arial"/>
          <w:szCs w:val="24"/>
        </w:rPr>
      </w:pPr>
    </w:p>
    <w:p w14:paraId="33640274"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Para ejercer este derecho, la persona separada de la colectividad deberá presentar su solicitud a la aseguradora dentro de los treinta días naturales siguientes a su separación.</w:t>
      </w:r>
    </w:p>
    <w:p w14:paraId="1EBEE5DF" w14:textId="77777777" w:rsidR="007C7A71" w:rsidRDefault="007C7A71" w:rsidP="007C7A71">
      <w:pPr>
        <w:jc w:val="both"/>
        <w:rPr>
          <w:rFonts w:ascii="Arial Narrow" w:hAnsi="Arial Narrow" w:cs="Arial"/>
          <w:b/>
          <w:szCs w:val="24"/>
        </w:rPr>
      </w:pPr>
    </w:p>
    <w:p w14:paraId="1C856BAA"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14.- PAGO DE SUMA ASEGURADA:</w:t>
      </w:r>
      <w:r w:rsidRPr="00934455">
        <w:rPr>
          <w:rFonts w:ascii="Arial Narrow" w:hAnsi="Arial Narrow" w:cs="Arial"/>
          <w:szCs w:val="24"/>
        </w:rPr>
        <w:t xml:space="preserve"> </w:t>
      </w:r>
    </w:p>
    <w:p w14:paraId="45800F75" w14:textId="77777777" w:rsidR="007C7A71" w:rsidRPr="00934455" w:rsidRDefault="007C7A71" w:rsidP="007C7A71">
      <w:pPr>
        <w:jc w:val="both"/>
        <w:rPr>
          <w:rFonts w:ascii="Arial Narrow" w:hAnsi="Arial Narrow" w:cs="Arial"/>
          <w:szCs w:val="24"/>
        </w:rPr>
      </w:pPr>
    </w:p>
    <w:p w14:paraId="5CDDC5E8"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Al ocurrir el fallecimiento del asegurado, la aseguradora pagará a los beneficiarios designados el monto de la suma asegurada que corresponda, dentro de los diez días hábiles siguientes a aquél en que se le acredite la ocurrencia del siniestro. </w:t>
      </w:r>
    </w:p>
    <w:p w14:paraId="42FE3D48" w14:textId="77777777" w:rsidR="007C7A71" w:rsidRPr="00934455" w:rsidRDefault="007C7A71" w:rsidP="007C7A71">
      <w:pPr>
        <w:jc w:val="both"/>
        <w:rPr>
          <w:rFonts w:ascii="Arial Narrow" w:hAnsi="Arial Narrow" w:cs="Arial"/>
          <w:szCs w:val="24"/>
        </w:rPr>
      </w:pPr>
    </w:p>
    <w:p w14:paraId="2E81D17E"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Para tal efecto, el beneficiario deberá entregar la documentación siguiente:</w:t>
      </w:r>
    </w:p>
    <w:p w14:paraId="454E9C8D" w14:textId="77777777" w:rsidR="007C7A71" w:rsidRPr="00934455" w:rsidRDefault="007C7A71" w:rsidP="007C7A71">
      <w:pPr>
        <w:jc w:val="both"/>
        <w:rPr>
          <w:rFonts w:ascii="Arial Narrow" w:hAnsi="Arial Narrow" w:cs="Arial"/>
          <w:szCs w:val="24"/>
        </w:rPr>
      </w:pPr>
    </w:p>
    <w:p w14:paraId="73D89587" w14:textId="77777777" w:rsidR="007C7A71"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 xml:space="preserve">Copia certificada del acta de defunción del </w:t>
      </w:r>
      <w:proofErr w:type="gramStart"/>
      <w:r w:rsidRPr="00934455">
        <w:rPr>
          <w:rFonts w:ascii="Arial Narrow" w:hAnsi="Arial Narrow" w:cs="Arial"/>
          <w:szCs w:val="24"/>
        </w:rPr>
        <w:t>asegurado.</w:t>
      </w:r>
      <w:r>
        <w:rPr>
          <w:rFonts w:ascii="Arial Narrow" w:hAnsi="Arial Narrow" w:cs="Arial"/>
          <w:szCs w:val="24"/>
        </w:rPr>
        <w:t>(</w:t>
      </w:r>
      <w:proofErr w:type="gramEnd"/>
      <w:r>
        <w:rPr>
          <w:rFonts w:ascii="Arial Narrow" w:hAnsi="Arial Narrow" w:cs="Arial"/>
          <w:szCs w:val="24"/>
        </w:rPr>
        <w:t>si no ha sido entregada)</w:t>
      </w:r>
    </w:p>
    <w:p w14:paraId="56ED40BF" w14:textId="77777777" w:rsidR="007C7A71" w:rsidRPr="00934455" w:rsidRDefault="007C7A71" w:rsidP="007C7A71">
      <w:pPr>
        <w:widowControl w:val="0"/>
        <w:numPr>
          <w:ilvl w:val="0"/>
          <w:numId w:val="79"/>
        </w:numPr>
        <w:ind w:left="426" w:hanging="426"/>
        <w:jc w:val="both"/>
        <w:rPr>
          <w:rFonts w:ascii="Arial Narrow" w:hAnsi="Arial Narrow" w:cs="Arial"/>
          <w:szCs w:val="24"/>
        </w:rPr>
      </w:pPr>
      <w:r w:rsidRPr="00934455">
        <w:rPr>
          <w:rFonts w:ascii="Arial Narrow" w:hAnsi="Arial Narrow" w:cs="Arial"/>
          <w:szCs w:val="24"/>
        </w:rPr>
        <w:t>Copia del consentimiento designando beneficiarios</w:t>
      </w:r>
      <w:r>
        <w:rPr>
          <w:rFonts w:ascii="Arial Narrow" w:hAnsi="Arial Narrow" w:cs="Arial"/>
          <w:szCs w:val="24"/>
        </w:rPr>
        <w:t>. (si no ha sido entregada)</w:t>
      </w:r>
    </w:p>
    <w:p w14:paraId="66D9BE05" w14:textId="77777777" w:rsidR="007C7A71" w:rsidRPr="002F636B" w:rsidRDefault="007C7A71" w:rsidP="007C7A71">
      <w:pPr>
        <w:widowControl w:val="0"/>
        <w:numPr>
          <w:ilvl w:val="0"/>
          <w:numId w:val="79"/>
        </w:numPr>
        <w:ind w:left="426" w:hanging="426"/>
        <w:jc w:val="both"/>
        <w:rPr>
          <w:rFonts w:ascii="Arial Narrow" w:hAnsi="Arial Narrow" w:cs="Arial"/>
          <w:szCs w:val="24"/>
        </w:rPr>
      </w:pPr>
      <w:r w:rsidRPr="00934455">
        <w:rPr>
          <w:rFonts w:ascii="Arial Narrow" w:hAnsi="Arial Narrow" w:cs="Arial"/>
          <w:szCs w:val="24"/>
        </w:rPr>
        <w:t xml:space="preserve">Copia del registro de asegurados (Proporcionada por el FIT) </w:t>
      </w:r>
    </w:p>
    <w:p w14:paraId="4A5BAF77"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Solicitud de pago del o de los beneficiarios.</w:t>
      </w:r>
    </w:p>
    <w:p w14:paraId="3A67466A"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Identificación oficial vigente con fotografía del o de los beneficiarios.</w:t>
      </w:r>
    </w:p>
    <w:p w14:paraId="270536B6"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Si se trata de muerte accidental, copia certificada de las actuaciones del ministerio público competente para conocer del caso, en donde conste la relación de hechos, informe de la policía judicial, declaración de testigos presénciales si los hubo, parte del accidente y en su caso, certificado de autopsia o necropsia.</w:t>
      </w:r>
    </w:p>
    <w:p w14:paraId="0E10B4AB"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 xml:space="preserve">Copia certificada de acta de nacimiento del asegurado. </w:t>
      </w:r>
    </w:p>
    <w:p w14:paraId="31EFC1B7"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Copia certificada de acta de nacimiento del beneficiario.</w:t>
      </w:r>
    </w:p>
    <w:p w14:paraId="55E748CB" w14:textId="77777777" w:rsidR="007C7A71" w:rsidRPr="00934455" w:rsidRDefault="007C7A71" w:rsidP="007C7A71">
      <w:pPr>
        <w:numPr>
          <w:ilvl w:val="0"/>
          <w:numId w:val="79"/>
        </w:numPr>
        <w:ind w:left="426" w:hanging="426"/>
        <w:jc w:val="both"/>
        <w:rPr>
          <w:rFonts w:ascii="Arial Narrow" w:hAnsi="Arial Narrow" w:cs="Arial"/>
          <w:szCs w:val="24"/>
        </w:rPr>
      </w:pPr>
      <w:r w:rsidRPr="00934455">
        <w:rPr>
          <w:rFonts w:ascii="Arial Narrow" w:hAnsi="Arial Narrow" w:cs="Arial"/>
          <w:szCs w:val="24"/>
        </w:rPr>
        <w:t xml:space="preserve">para que no aplique </w:t>
      </w:r>
      <w:smartTag w:uri="urn:schemas-microsoft-com:office:smarttags" w:element="PersonName">
        <w:smartTagPr>
          <w:attr w:name="ProductID" w:val="la Ley"/>
        </w:smartTagPr>
        <w:r w:rsidRPr="00934455">
          <w:rPr>
            <w:rFonts w:ascii="Arial Narrow" w:hAnsi="Arial Narrow" w:cs="Arial"/>
            <w:szCs w:val="24"/>
          </w:rPr>
          <w:t>la Ley</w:t>
        </w:r>
      </w:smartTag>
      <w:r w:rsidRPr="00934455">
        <w:rPr>
          <w:rFonts w:ascii="Arial Narrow" w:hAnsi="Arial Narrow" w:cs="Arial"/>
          <w:szCs w:val="24"/>
        </w:rPr>
        <w:t xml:space="preserve"> del impuesto Sobre </w:t>
      </w:r>
      <w:smartTag w:uri="urn:schemas-microsoft-com:office:smarttags" w:element="PersonName">
        <w:smartTagPr>
          <w:attr w:name="ProductID" w:val="la Renta"/>
        </w:smartTagPr>
        <w:r w:rsidRPr="00934455">
          <w:rPr>
            <w:rFonts w:ascii="Arial Narrow" w:hAnsi="Arial Narrow" w:cs="Arial"/>
            <w:szCs w:val="24"/>
          </w:rPr>
          <w:t>la Renta</w:t>
        </w:r>
      </w:smartTag>
      <w:r w:rsidRPr="00934455">
        <w:rPr>
          <w:rFonts w:ascii="Arial Narrow" w:hAnsi="Arial Narrow" w:cs="Arial"/>
          <w:szCs w:val="24"/>
        </w:rPr>
        <w:t xml:space="preserve">, en su Artículo 167 Fracción XVI, se requiere documentación oficial que compruebe el parentesco del beneficiario, como acta de matrimonio, actas de nacimiento, de adopción </w:t>
      </w:r>
      <w:proofErr w:type="gramStart"/>
      <w:r w:rsidRPr="00934455">
        <w:rPr>
          <w:rFonts w:ascii="Arial Narrow" w:hAnsi="Arial Narrow" w:cs="Arial"/>
          <w:szCs w:val="24"/>
        </w:rPr>
        <w:t>etc.,(</w:t>
      </w:r>
      <w:proofErr w:type="gramEnd"/>
      <w:r w:rsidRPr="00934455">
        <w:rPr>
          <w:rFonts w:ascii="Arial Narrow" w:hAnsi="Arial Narrow" w:cs="Arial"/>
          <w:szCs w:val="24"/>
        </w:rPr>
        <w:t>copias certificadas)</w:t>
      </w:r>
    </w:p>
    <w:p w14:paraId="24E0803F" w14:textId="77777777" w:rsidR="007C7A71" w:rsidRPr="00934455" w:rsidRDefault="007C7A71" w:rsidP="007C7A71">
      <w:pPr>
        <w:jc w:val="both"/>
        <w:rPr>
          <w:rFonts w:ascii="Arial Narrow" w:hAnsi="Arial Narrow" w:cs="Arial"/>
          <w:szCs w:val="24"/>
        </w:rPr>
      </w:pPr>
    </w:p>
    <w:p w14:paraId="53A4A4F6"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lastRenderedPageBreak/>
        <w:t>El pago de la suma asegurada, se llevará a cabo en una sola exhibición directamente a los beneficiarios designados por el asegurado, conforme a los puntos 7 y 7.1, pudiendo ser un pago inicial conforme al punto 7.1 y un segundo pago conforme al punto 7</w:t>
      </w:r>
    </w:p>
    <w:p w14:paraId="6E59546B" w14:textId="77777777" w:rsidR="007C7A71" w:rsidRDefault="007C7A71" w:rsidP="007C7A71">
      <w:pPr>
        <w:jc w:val="both"/>
        <w:rPr>
          <w:rFonts w:ascii="Arial Narrow" w:hAnsi="Arial Narrow" w:cs="Arial"/>
          <w:b/>
          <w:szCs w:val="24"/>
        </w:rPr>
      </w:pPr>
    </w:p>
    <w:p w14:paraId="74089204" w14:textId="77777777" w:rsidR="007C7A71" w:rsidRDefault="007C7A71" w:rsidP="007C7A71">
      <w:pPr>
        <w:jc w:val="both"/>
        <w:rPr>
          <w:rFonts w:ascii="Arial Narrow" w:hAnsi="Arial Narrow" w:cs="Arial"/>
          <w:b/>
          <w:szCs w:val="24"/>
        </w:rPr>
      </w:pPr>
      <w:r>
        <w:rPr>
          <w:rFonts w:ascii="Arial Narrow" w:hAnsi="Arial Narrow" w:cs="Arial"/>
          <w:b/>
          <w:szCs w:val="24"/>
        </w:rPr>
        <w:t>15</w:t>
      </w:r>
      <w:r w:rsidRPr="00934455">
        <w:rPr>
          <w:rFonts w:ascii="Arial Narrow" w:hAnsi="Arial Narrow" w:cs="Arial"/>
          <w:b/>
          <w:szCs w:val="24"/>
        </w:rPr>
        <w:t>.- RECONOCIMIENTO DE ANTIGÜEDAD:</w:t>
      </w:r>
    </w:p>
    <w:p w14:paraId="07D69B1E"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 </w:t>
      </w:r>
    </w:p>
    <w:p w14:paraId="4F098485"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Se reconoce la antigüedad de cada asegurado a partir de la fecha de alta al grupo asegurado, siendo la fecha de inicio de la primera póliza aquella que se contrató en una institución mexicana de seguros, siempre y cuando haya tenido periodos continuos de cobertura.</w:t>
      </w:r>
    </w:p>
    <w:p w14:paraId="3B2DCC1E" w14:textId="77777777" w:rsidR="007C7A71" w:rsidRPr="00934455" w:rsidRDefault="007C7A71" w:rsidP="007C7A71">
      <w:pPr>
        <w:jc w:val="both"/>
        <w:rPr>
          <w:rFonts w:ascii="Arial Narrow" w:hAnsi="Arial Narrow" w:cs="Arial"/>
          <w:szCs w:val="24"/>
        </w:rPr>
      </w:pPr>
    </w:p>
    <w:p w14:paraId="66FC60A8" w14:textId="77777777" w:rsidR="007C7A71" w:rsidRPr="009D67BD" w:rsidRDefault="007C7A71" w:rsidP="007C7A71">
      <w:pPr>
        <w:jc w:val="both"/>
        <w:rPr>
          <w:rFonts w:ascii="Arial Narrow" w:hAnsi="Arial Narrow" w:cs="Arial"/>
          <w:szCs w:val="24"/>
        </w:rPr>
      </w:pPr>
      <w:r w:rsidRPr="00934455">
        <w:rPr>
          <w:rFonts w:ascii="Arial Narrow" w:hAnsi="Arial Narrow" w:cs="Arial"/>
          <w:szCs w:val="24"/>
        </w:rPr>
        <w:t>El reconocimiento de antigüedad se otorga también para reducir o eliminar el periodo de espera de aquellas coberturas o padecimientos sujetos a dicho condicionamiento establecido en la póliza.</w:t>
      </w:r>
    </w:p>
    <w:p w14:paraId="7B14EAFD" w14:textId="77777777" w:rsidR="007C7A71" w:rsidRDefault="007C7A71" w:rsidP="007C7A71">
      <w:pPr>
        <w:jc w:val="both"/>
        <w:rPr>
          <w:rFonts w:ascii="Arial Narrow" w:hAnsi="Arial Narrow" w:cs="Arial"/>
          <w:b/>
          <w:szCs w:val="24"/>
        </w:rPr>
      </w:pPr>
    </w:p>
    <w:p w14:paraId="6C87E391" w14:textId="77777777" w:rsidR="007C7A71" w:rsidRPr="00934455" w:rsidRDefault="007C7A71" w:rsidP="007C7A71">
      <w:pPr>
        <w:jc w:val="both"/>
        <w:rPr>
          <w:rFonts w:ascii="Arial Narrow" w:hAnsi="Arial Narrow" w:cs="Arial"/>
          <w:szCs w:val="24"/>
        </w:rPr>
      </w:pPr>
      <w:r>
        <w:rPr>
          <w:rFonts w:ascii="Arial Narrow" w:hAnsi="Arial Narrow" w:cs="Arial"/>
          <w:b/>
          <w:szCs w:val="24"/>
        </w:rPr>
        <w:t>16</w:t>
      </w:r>
      <w:r w:rsidRPr="00934455">
        <w:rPr>
          <w:rFonts w:ascii="Arial Narrow" w:hAnsi="Arial Narrow" w:cs="Arial"/>
          <w:b/>
          <w:szCs w:val="24"/>
        </w:rPr>
        <w:t>.-DISPUTABILIDAD:</w:t>
      </w:r>
      <w:r w:rsidRPr="00934455">
        <w:rPr>
          <w:rFonts w:ascii="Arial Narrow" w:hAnsi="Arial Narrow" w:cs="Arial"/>
          <w:szCs w:val="24"/>
        </w:rPr>
        <w:t xml:space="preserve"> </w:t>
      </w:r>
    </w:p>
    <w:p w14:paraId="34323507" w14:textId="77777777" w:rsidR="007C7A71" w:rsidRPr="00934455" w:rsidRDefault="007C7A71" w:rsidP="007C7A71">
      <w:pPr>
        <w:jc w:val="both"/>
        <w:rPr>
          <w:rFonts w:ascii="Arial Narrow" w:hAnsi="Arial Narrow" w:cs="Arial"/>
          <w:szCs w:val="24"/>
        </w:rPr>
      </w:pPr>
    </w:p>
    <w:p w14:paraId="0529110F" w14:textId="77777777" w:rsidR="007C7A71" w:rsidRPr="009D67BD" w:rsidRDefault="007C7A71" w:rsidP="007C7A71">
      <w:pPr>
        <w:jc w:val="both"/>
        <w:rPr>
          <w:rFonts w:ascii="Arial Narrow" w:hAnsi="Arial Narrow" w:cs="Arial"/>
          <w:szCs w:val="24"/>
        </w:rPr>
      </w:pPr>
      <w:r w:rsidRPr="00934455">
        <w:rPr>
          <w:rFonts w:ascii="Arial Narrow" w:hAnsi="Arial Narrow" w:cs="Arial"/>
          <w:szCs w:val="24"/>
        </w:rPr>
        <w:t>Queda entendido y convenido que este programa de seguros no será disputable por ninguna causa.</w:t>
      </w:r>
    </w:p>
    <w:p w14:paraId="138012D1" w14:textId="77777777" w:rsidR="007C7A71" w:rsidRDefault="007C7A71" w:rsidP="007C7A71">
      <w:pPr>
        <w:jc w:val="both"/>
        <w:rPr>
          <w:rFonts w:ascii="Arial Narrow" w:hAnsi="Arial Narrow" w:cs="Arial"/>
          <w:b/>
          <w:color w:val="FF0000"/>
          <w:szCs w:val="24"/>
        </w:rPr>
      </w:pPr>
    </w:p>
    <w:p w14:paraId="335E8F67" w14:textId="77777777" w:rsidR="007C7A71" w:rsidRPr="009D2736" w:rsidRDefault="007C7A71" w:rsidP="007C7A71">
      <w:pPr>
        <w:jc w:val="both"/>
        <w:rPr>
          <w:rFonts w:ascii="Arial Narrow" w:hAnsi="Arial Narrow" w:cs="Arial"/>
          <w:szCs w:val="24"/>
        </w:rPr>
      </w:pPr>
      <w:r>
        <w:rPr>
          <w:rFonts w:ascii="Arial Narrow" w:hAnsi="Arial Narrow" w:cs="Arial"/>
          <w:b/>
          <w:szCs w:val="24"/>
        </w:rPr>
        <w:t>17</w:t>
      </w:r>
      <w:r w:rsidRPr="009D2736">
        <w:rPr>
          <w:rFonts w:ascii="Arial Narrow" w:hAnsi="Arial Narrow" w:cs="Arial"/>
          <w:b/>
          <w:szCs w:val="24"/>
        </w:rPr>
        <w:t>.- SUICIDIO:</w:t>
      </w:r>
      <w:r w:rsidRPr="009D2736">
        <w:rPr>
          <w:rFonts w:ascii="Arial Narrow" w:hAnsi="Arial Narrow" w:cs="Arial"/>
          <w:szCs w:val="24"/>
        </w:rPr>
        <w:t xml:space="preserve"> </w:t>
      </w:r>
    </w:p>
    <w:p w14:paraId="4DB03417" w14:textId="77777777" w:rsidR="007C7A71" w:rsidRPr="009D2736" w:rsidRDefault="007C7A71" w:rsidP="007C7A71">
      <w:pPr>
        <w:jc w:val="both"/>
        <w:rPr>
          <w:rFonts w:ascii="Arial Narrow" w:hAnsi="Arial Narrow" w:cs="Arial"/>
          <w:szCs w:val="24"/>
        </w:rPr>
      </w:pPr>
    </w:p>
    <w:p w14:paraId="7BCB2FBE" w14:textId="77777777" w:rsidR="007C7A71" w:rsidRPr="009D2736" w:rsidRDefault="007C7A71" w:rsidP="007C7A71">
      <w:pPr>
        <w:jc w:val="both"/>
        <w:rPr>
          <w:rFonts w:ascii="Arial Narrow" w:hAnsi="Arial Narrow" w:cs="Arial"/>
          <w:szCs w:val="24"/>
        </w:rPr>
      </w:pPr>
      <w:r w:rsidRPr="009D2736">
        <w:rPr>
          <w:rFonts w:ascii="Arial Narrow" w:hAnsi="Arial Narrow" w:cs="Arial"/>
          <w:szCs w:val="24"/>
        </w:rPr>
        <w:t>El suicidio se cubre desde el momento en que ingresa a laborar en esta Entidad sin términos de espera.</w:t>
      </w:r>
    </w:p>
    <w:p w14:paraId="3CF3809D" w14:textId="77777777" w:rsidR="007C7A71" w:rsidRPr="002351BC" w:rsidRDefault="007C7A71" w:rsidP="007C7A71">
      <w:pPr>
        <w:jc w:val="both"/>
        <w:rPr>
          <w:rFonts w:ascii="Arial Narrow" w:hAnsi="Arial Narrow" w:cs="Arial"/>
          <w:color w:val="FF0000"/>
          <w:szCs w:val="24"/>
        </w:rPr>
      </w:pPr>
    </w:p>
    <w:p w14:paraId="6499D2C9" w14:textId="77777777" w:rsidR="007C7A71" w:rsidRPr="009D2736" w:rsidRDefault="007C7A71" w:rsidP="007C7A71">
      <w:pPr>
        <w:jc w:val="both"/>
        <w:rPr>
          <w:rFonts w:ascii="Arial Narrow" w:hAnsi="Arial Narrow" w:cs="Arial"/>
          <w:szCs w:val="24"/>
        </w:rPr>
      </w:pPr>
      <w:r>
        <w:rPr>
          <w:rFonts w:ascii="Arial Narrow" w:hAnsi="Arial Narrow" w:cs="Arial"/>
          <w:b/>
          <w:szCs w:val="24"/>
        </w:rPr>
        <w:t>18</w:t>
      </w:r>
      <w:r w:rsidRPr="00934455">
        <w:rPr>
          <w:rFonts w:ascii="Arial Narrow" w:hAnsi="Arial Narrow" w:cs="Arial"/>
          <w:b/>
          <w:szCs w:val="24"/>
        </w:rPr>
        <w:t>.</w:t>
      </w:r>
      <w:r>
        <w:rPr>
          <w:rFonts w:ascii="Arial Narrow" w:hAnsi="Arial Narrow" w:cs="Arial"/>
          <w:b/>
          <w:szCs w:val="24"/>
        </w:rPr>
        <w:t xml:space="preserve">- </w:t>
      </w:r>
      <w:r w:rsidRPr="009D2736">
        <w:rPr>
          <w:rFonts w:ascii="Arial Narrow" w:hAnsi="Arial Narrow" w:cs="Arial"/>
          <w:b/>
          <w:szCs w:val="24"/>
        </w:rPr>
        <w:t xml:space="preserve">NO ADHESIÓN: </w:t>
      </w:r>
    </w:p>
    <w:p w14:paraId="7C385B5B" w14:textId="77777777" w:rsidR="007C7A71" w:rsidRPr="009D2736" w:rsidRDefault="007C7A71" w:rsidP="007C7A71">
      <w:pPr>
        <w:jc w:val="both"/>
        <w:rPr>
          <w:rFonts w:ascii="Arial Narrow" w:hAnsi="Arial Narrow" w:cs="Arial"/>
          <w:szCs w:val="24"/>
        </w:rPr>
      </w:pPr>
    </w:p>
    <w:p w14:paraId="1915B94F" w14:textId="77777777" w:rsidR="007C7A71" w:rsidRPr="009D2736" w:rsidRDefault="007C7A71" w:rsidP="007C7A71">
      <w:pPr>
        <w:tabs>
          <w:tab w:val="left" w:pos="9000"/>
        </w:tabs>
        <w:ind w:right="-81"/>
        <w:jc w:val="both"/>
        <w:rPr>
          <w:rFonts w:ascii="Arial Narrow" w:hAnsi="Arial Narrow"/>
          <w:sz w:val="20"/>
        </w:rPr>
      </w:pPr>
      <w:r w:rsidRPr="009D2736">
        <w:rPr>
          <w:rFonts w:ascii="Arial Narrow" w:hAnsi="Arial Narrow"/>
          <w:sz w:val="20"/>
        </w:rPr>
        <w:t xml:space="preserve">Dado que el “FIT” solicita cláusulas y condiciones especiales que no se ofrecen al público regularmente, y que </w:t>
      </w:r>
      <w:r w:rsidRPr="009D2736">
        <w:rPr>
          <w:rFonts w:ascii="Arial Narrow" w:hAnsi="Arial Narrow" w:cs="Arial"/>
          <w:sz w:val="20"/>
        </w:rPr>
        <w:t xml:space="preserve">los términos y condiciones establecidos en la presente póliza fueron acordados y fijados </w:t>
      </w:r>
      <w:proofErr w:type="gramStart"/>
      <w:r w:rsidRPr="009D2736">
        <w:rPr>
          <w:rFonts w:ascii="Arial Narrow" w:hAnsi="Arial Narrow" w:cs="Arial"/>
          <w:sz w:val="20"/>
        </w:rPr>
        <w:t>libremente</w:t>
      </w:r>
      <w:r w:rsidRPr="009D2736">
        <w:rPr>
          <w:rFonts w:ascii="Arial Narrow" w:hAnsi="Arial Narrow"/>
          <w:sz w:val="20"/>
        </w:rPr>
        <w:t xml:space="preserve">  “</w:t>
      </w:r>
      <w:proofErr w:type="gramEnd"/>
      <w:r w:rsidRPr="009D2736">
        <w:rPr>
          <w:rFonts w:ascii="Arial Narrow" w:hAnsi="Arial Narrow"/>
          <w:sz w:val="20"/>
        </w:rPr>
        <w:t>la compañía” acepta y conviene que la póliza resulta de las estipulaciones establecidas en las bases de licitación y de las modificaciones que pudieran derivarse de la junta de aclaraciones, por lo que se puntualiza que este no es un contrato de adhesión.</w:t>
      </w:r>
    </w:p>
    <w:p w14:paraId="7172B9ED" w14:textId="77777777" w:rsidR="007C7A71" w:rsidRPr="009D2736" w:rsidRDefault="007C7A71" w:rsidP="007C7A71">
      <w:pPr>
        <w:jc w:val="both"/>
        <w:rPr>
          <w:rFonts w:ascii="Arial Narrow" w:hAnsi="Arial Narrow" w:cs="Arial"/>
          <w:sz w:val="20"/>
        </w:rPr>
      </w:pPr>
    </w:p>
    <w:p w14:paraId="5953BC12" w14:textId="77777777" w:rsidR="007C7A71" w:rsidRDefault="007C7A71" w:rsidP="007C7A71">
      <w:pPr>
        <w:jc w:val="both"/>
        <w:rPr>
          <w:rFonts w:ascii="Arial Narrow" w:hAnsi="Arial Narrow" w:cs="Arial"/>
          <w:b/>
          <w:szCs w:val="24"/>
        </w:rPr>
      </w:pPr>
      <w:r>
        <w:rPr>
          <w:rFonts w:ascii="Arial Narrow" w:hAnsi="Arial Narrow" w:cs="Arial"/>
          <w:b/>
          <w:szCs w:val="24"/>
        </w:rPr>
        <w:t>19</w:t>
      </w:r>
      <w:r w:rsidRPr="00934455">
        <w:rPr>
          <w:rFonts w:ascii="Arial Narrow" w:hAnsi="Arial Narrow" w:cs="Arial"/>
          <w:b/>
          <w:szCs w:val="24"/>
        </w:rPr>
        <w:t>.-ESTÁNDARES DE SERVICIO Y PENAS CONVENCIONALES</w:t>
      </w:r>
    </w:p>
    <w:p w14:paraId="7C62EBDB" w14:textId="77777777" w:rsidR="007C7A71" w:rsidRPr="00934455" w:rsidRDefault="007C7A71" w:rsidP="007C7A71">
      <w:pPr>
        <w:jc w:val="both"/>
        <w:rPr>
          <w:rFonts w:ascii="Arial Narrow" w:hAnsi="Arial Narrow" w:cs="Arial"/>
          <w:b/>
          <w:szCs w:val="24"/>
        </w:rPr>
      </w:pPr>
    </w:p>
    <w:p w14:paraId="79FF3148" w14:textId="77777777" w:rsidR="007C7A71" w:rsidRPr="00934455" w:rsidRDefault="007C7A71" w:rsidP="007C7A71">
      <w:pPr>
        <w:pStyle w:val="Textoindependiente2"/>
        <w:jc w:val="both"/>
        <w:rPr>
          <w:rFonts w:ascii="Arial Narrow" w:hAnsi="Arial Narrow" w:cs="Arial"/>
          <w:b w:val="0"/>
          <w:bCs/>
          <w:sz w:val="24"/>
          <w:szCs w:val="24"/>
        </w:rPr>
      </w:pPr>
      <w:r w:rsidRPr="00934455">
        <w:rPr>
          <w:rFonts w:ascii="Arial Narrow" w:hAnsi="Arial Narrow" w:cs="Arial"/>
          <w:b w:val="0"/>
          <w:bCs/>
          <w:sz w:val="24"/>
          <w:szCs w:val="24"/>
        </w:rPr>
        <w:t>Se aplicarán en los casos donde no se indiquen específicamente en las bases de licitación o en estas condiciones especiales o cuando en el transcurso de la vigencia de la póliza se requiera:</w:t>
      </w:r>
    </w:p>
    <w:p w14:paraId="4E1299C1" w14:textId="77777777" w:rsidR="007C7A71" w:rsidRPr="00934455" w:rsidRDefault="007C7A71" w:rsidP="007C7A71">
      <w:pPr>
        <w:pStyle w:val="Textoindependiente2"/>
        <w:jc w:val="both"/>
        <w:rPr>
          <w:rFonts w:ascii="Arial Narrow" w:hAnsi="Arial Narrow" w:cs="Arial"/>
          <w:b w:val="0"/>
          <w:bCs/>
          <w:sz w:val="24"/>
          <w:szCs w:val="24"/>
        </w:rPr>
      </w:pPr>
    </w:p>
    <w:tbl>
      <w:tblPr>
        <w:tblW w:w="10173" w:type="dxa"/>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1E0" w:firstRow="1" w:lastRow="1" w:firstColumn="1" w:lastColumn="1" w:noHBand="0" w:noVBand="0"/>
      </w:tblPr>
      <w:tblGrid>
        <w:gridCol w:w="817"/>
        <w:gridCol w:w="3969"/>
        <w:gridCol w:w="1982"/>
        <w:gridCol w:w="3405"/>
      </w:tblGrid>
      <w:tr w:rsidR="007C7A71" w:rsidRPr="00702778" w14:paraId="5119FBBD" w14:textId="77777777" w:rsidTr="007C7A71">
        <w:tc>
          <w:tcPr>
            <w:tcW w:w="817" w:type="dxa"/>
            <w:shd w:val="pct10" w:color="auto" w:fill="FFFFFF"/>
          </w:tcPr>
          <w:p w14:paraId="3AA17208" w14:textId="77777777" w:rsidR="007C7A71" w:rsidRPr="00702778" w:rsidRDefault="007C7A71" w:rsidP="007C7A71">
            <w:pPr>
              <w:rPr>
                <w:rFonts w:ascii="Arial Narrow" w:hAnsi="Arial Narrow" w:cs="Arial"/>
                <w:b/>
                <w:sz w:val="20"/>
              </w:rPr>
            </w:pPr>
          </w:p>
          <w:p w14:paraId="5EA06C7B" w14:textId="77777777" w:rsidR="007C7A71" w:rsidRPr="00702778" w:rsidRDefault="007C7A71" w:rsidP="007C7A71">
            <w:pPr>
              <w:rPr>
                <w:rFonts w:ascii="Arial Narrow" w:hAnsi="Arial Narrow" w:cs="Arial"/>
                <w:b/>
                <w:sz w:val="20"/>
              </w:rPr>
            </w:pPr>
            <w:r w:rsidRPr="00702778">
              <w:rPr>
                <w:rFonts w:ascii="Arial Narrow" w:hAnsi="Arial Narrow" w:cs="Arial"/>
                <w:b/>
                <w:sz w:val="20"/>
              </w:rPr>
              <w:t>INC</w:t>
            </w:r>
          </w:p>
        </w:tc>
        <w:tc>
          <w:tcPr>
            <w:tcW w:w="3969" w:type="dxa"/>
            <w:shd w:val="pct10" w:color="auto" w:fill="FFFFFF"/>
          </w:tcPr>
          <w:p w14:paraId="4B6E80C7" w14:textId="77777777" w:rsidR="007C7A71" w:rsidRPr="00702778" w:rsidRDefault="007C7A71" w:rsidP="007C7A71">
            <w:pPr>
              <w:rPr>
                <w:rFonts w:ascii="Arial Narrow" w:hAnsi="Arial Narrow" w:cs="Arial"/>
                <w:b/>
                <w:sz w:val="20"/>
              </w:rPr>
            </w:pPr>
          </w:p>
          <w:p w14:paraId="694F20D1"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SUSCRIPCIÓN</w:t>
            </w:r>
          </w:p>
        </w:tc>
        <w:tc>
          <w:tcPr>
            <w:tcW w:w="1982" w:type="dxa"/>
            <w:shd w:val="pct10" w:color="auto" w:fill="FFFFFF"/>
          </w:tcPr>
          <w:p w14:paraId="1BAAD98E"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TIEMPO DE</w:t>
            </w:r>
          </w:p>
          <w:p w14:paraId="0468D815"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RESPUESTA</w:t>
            </w:r>
            <w:r>
              <w:rPr>
                <w:rFonts w:ascii="Arial Narrow" w:hAnsi="Arial Narrow" w:cs="Arial"/>
                <w:b/>
                <w:sz w:val="20"/>
              </w:rPr>
              <w:t xml:space="preserve"> </w:t>
            </w:r>
            <w:r w:rsidRPr="00702778">
              <w:rPr>
                <w:rFonts w:ascii="Arial Narrow" w:hAnsi="Arial Narrow" w:cs="Arial"/>
                <w:b/>
                <w:sz w:val="20"/>
              </w:rPr>
              <w:t>MÁXIMO</w:t>
            </w:r>
          </w:p>
        </w:tc>
        <w:tc>
          <w:tcPr>
            <w:tcW w:w="3405" w:type="dxa"/>
            <w:tcBorders>
              <w:bottom w:val="single" w:sz="4" w:space="0" w:color="auto"/>
            </w:tcBorders>
            <w:shd w:val="pct10" w:color="auto" w:fill="FFFFFF"/>
          </w:tcPr>
          <w:p w14:paraId="453659A5"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OBSERVACIONES Y PENALIZACIONES</w:t>
            </w:r>
          </w:p>
        </w:tc>
      </w:tr>
      <w:tr w:rsidR="007C7A71" w:rsidRPr="00702778" w14:paraId="62D84945" w14:textId="77777777" w:rsidTr="007C7A71">
        <w:trPr>
          <w:cantSplit/>
        </w:trPr>
        <w:tc>
          <w:tcPr>
            <w:tcW w:w="817" w:type="dxa"/>
          </w:tcPr>
          <w:p w14:paraId="6CDB519B"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w:t>
            </w:r>
          </w:p>
        </w:tc>
        <w:tc>
          <w:tcPr>
            <w:tcW w:w="3969" w:type="dxa"/>
          </w:tcPr>
          <w:p w14:paraId="34D6A03E"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CARTAS COBERTURAS CUANDO SE REQUIERA</w:t>
            </w:r>
          </w:p>
        </w:tc>
        <w:tc>
          <w:tcPr>
            <w:tcW w:w="1982" w:type="dxa"/>
          </w:tcPr>
          <w:p w14:paraId="28CE4AF5"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2 DÍAS HÁBILES</w:t>
            </w:r>
          </w:p>
        </w:tc>
        <w:tc>
          <w:tcPr>
            <w:tcW w:w="3405" w:type="dxa"/>
            <w:vMerge w:val="restart"/>
          </w:tcPr>
          <w:p w14:paraId="0D1E6A14" w14:textId="77777777" w:rsidR="007C7A71" w:rsidRPr="00702778" w:rsidRDefault="007C7A71" w:rsidP="007C7A71">
            <w:pPr>
              <w:rPr>
                <w:rFonts w:ascii="Arial Narrow" w:hAnsi="Arial Narrow" w:cs="Arial"/>
                <w:sz w:val="20"/>
              </w:rPr>
            </w:pPr>
            <w:r w:rsidRPr="00702778">
              <w:rPr>
                <w:rFonts w:ascii="Arial Narrow" w:hAnsi="Arial Narrow" w:cs="Arial"/>
                <w:sz w:val="20"/>
              </w:rPr>
              <w:t>SE CONSIDERA COMO INCUMPLIMIENTO AL CONTRATO, Y SE LE COBRARÁ UN CUATRO AL MILLAR DEL MONTO TOTAL DEL SERVICIO SOLICITADO POR CADA DÍA DE ATRASO. SOBRE EL SERVICIO NO PRESTADO</w:t>
            </w:r>
          </w:p>
        </w:tc>
      </w:tr>
      <w:tr w:rsidR="007C7A71" w:rsidRPr="00702778" w14:paraId="3AD7ED45" w14:textId="77777777" w:rsidTr="007C7A71">
        <w:trPr>
          <w:cantSplit/>
          <w:trHeight w:val="345"/>
        </w:trPr>
        <w:tc>
          <w:tcPr>
            <w:tcW w:w="817" w:type="dxa"/>
          </w:tcPr>
          <w:p w14:paraId="1E7FCB43"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2</w:t>
            </w:r>
          </w:p>
        </w:tc>
        <w:tc>
          <w:tcPr>
            <w:tcW w:w="3969" w:type="dxa"/>
          </w:tcPr>
          <w:p w14:paraId="27A59219"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EMISIÓN DE PÓLIZAS</w:t>
            </w:r>
          </w:p>
        </w:tc>
        <w:tc>
          <w:tcPr>
            <w:tcW w:w="1982" w:type="dxa"/>
          </w:tcPr>
          <w:p w14:paraId="15E28ADF"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10 DÍAS HÁBILES</w:t>
            </w:r>
          </w:p>
        </w:tc>
        <w:tc>
          <w:tcPr>
            <w:tcW w:w="3405" w:type="dxa"/>
            <w:vMerge/>
          </w:tcPr>
          <w:p w14:paraId="2EF652EC" w14:textId="77777777" w:rsidR="007C7A71" w:rsidRPr="00702778" w:rsidRDefault="007C7A71" w:rsidP="007C7A71">
            <w:pPr>
              <w:jc w:val="both"/>
              <w:rPr>
                <w:rFonts w:ascii="Arial Narrow" w:hAnsi="Arial Narrow" w:cs="Arial"/>
                <w:sz w:val="20"/>
              </w:rPr>
            </w:pPr>
          </w:p>
        </w:tc>
      </w:tr>
      <w:tr w:rsidR="007C7A71" w:rsidRPr="00702778" w14:paraId="39268A73" w14:textId="77777777" w:rsidTr="007C7A71">
        <w:trPr>
          <w:cantSplit/>
        </w:trPr>
        <w:tc>
          <w:tcPr>
            <w:tcW w:w="817" w:type="dxa"/>
          </w:tcPr>
          <w:p w14:paraId="08B63920"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3</w:t>
            </w:r>
          </w:p>
        </w:tc>
        <w:tc>
          <w:tcPr>
            <w:tcW w:w="3969" w:type="dxa"/>
          </w:tcPr>
          <w:p w14:paraId="51BA37EC"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REEXPEDICIÓN DE PÓLIZAS Y ENDOSOS CON ERRORES</w:t>
            </w:r>
          </w:p>
        </w:tc>
        <w:tc>
          <w:tcPr>
            <w:tcW w:w="1982" w:type="dxa"/>
          </w:tcPr>
          <w:p w14:paraId="70003485"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10 DÍAS HÁBILES</w:t>
            </w:r>
          </w:p>
        </w:tc>
        <w:tc>
          <w:tcPr>
            <w:tcW w:w="3405" w:type="dxa"/>
            <w:vMerge/>
          </w:tcPr>
          <w:p w14:paraId="52EBBFB6" w14:textId="77777777" w:rsidR="007C7A71" w:rsidRPr="00702778" w:rsidRDefault="007C7A71" w:rsidP="007C7A71">
            <w:pPr>
              <w:jc w:val="both"/>
              <w:rPr>
                <w:rFonts w:ascii="Arial Narrow" w:hAnsi="Arial Narrow" w:cs="Arial"/>
                <w:sz w:val="20"/>
              </w:rPr>
            </w:pPr>
          </w:p>
        </w:tc>
      </w:tr>
      <w:tr w:rsidR="007C7A71" w:rsidRPr="00702778" w14:paraId="0DA74078" w14:textId="77777777" w:rsidTr="007C7A71">
        <w:trPr>
          <w:cantSplit/>
        </w:trPr>
        <w:tc>
          <w:tcPr>
            <w:tcW w:w="817" w:type="dxa"/>
          </w:tcPr>
          <w:p w14:paraId="169A35BF"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4</w:t>
            </w:r>
          </w:p>
        </w:tc>
        <w:tc>
          <w:tcPr>
            <w:tcW w:w="3969" w:type="dxa"/>
          </w:tcPr>
          <w:p w14:paraId="350C9D4E"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DUPLICADO DE PÓLIZAS Y RECIBOS CUANDO SE SOLICITE</w:t>
            </w:r>
          </w:p>
        </w:tc>
        <w:tc>
          <w:tcPr>
            <w:tcW w:w="1982" w:type="dxa"/>
          </w:tcPr>
          <w:p w14:paraId="3FFB86AA"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5 DÍAS HÁBILES</w:t>
            </w:r>
          </w:p>
        </w:tc>
        <w:tc>
          <w:tcPr>
            <w:tcW w:w="3405" w:type="dxa"/>
            <w:vMerge/>
          </w:tcPr>
          <w:p w14:paraId="2F69EC9E" w14:textId="77777777" w:rsidR="007C7A71" w:rsidRPr="00702778" w:rsidRDefault="007C7A71" w:rsidP="007C7A71">
            <w:pPr>
              <w:jc w:val="both"/>
              <w:rPr>
                <w:rFonts w:ascii="Arial Narrow" w:hAnsi="Arial Narrow" w:cs="Arial"/>
                <w:sz w:val="20"/>
              </w:rPr>
            </w:pPr>
          </w:p>
        </w:tc>
      </w:tr>
      <w:tr w:rsidR="007C7A71" w:rsidRPr="00702778" w14:paraId="104734D0" w14:textId="77777777" w:rsidTr="007C7A71">
        <w:trPr>
          <w:cantSplit/>
        </w:trPr>
        <w:tc>
          <w:tcPr>
            <w:tcW w:w="817" w:type="dxa"/>
          </w:tcPr>
          <w:p w14:paraId="6460F19D"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5</w:t>
            </w:r>
          </w:p>
        </w:tc>
        <w:tc>
          <w:tcPr>
            <w:tcW w:w="3969" w:type="dxa"/>
          </w:tcPr>
          <w:p w14:paraId="762212D0"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ENTREGA DE DIVIDENDOS</w:t>
            </w:r>
          </w:p>
        </w:tc>
        <w:tc>
          <w:tcPr>
            <w:tcW w:w="1982" w:type="dxa"/>
          </w:tcPr>
          <w:p w14:paraId="14389C4B"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100 DÍAS NATURALES</w:t>
            </w:r>
          </w:p>
        </w:tc>
        <w:tc>
          <w:tcPr>
            <w:tcW w:w="3405" w:type="dxa"/>
          </w:tcPr>
          <w:p w14:paraId="5AD09DEB"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CUATRO AL MILLAR DEL MONTO TOTAL DEL SERVICIO SOLICITADO POR CADA DÍA DE ATRASO.</w:t>
            </w:r>
          </w:p>
        </w:tc>
      </w:tr>
      <w:tr w:rsidR="007C7A71" w:rsidRPr="00702778" w14:paraId="7898C989" w14:textId="77777777" w:rsidTr="007C7A71">
        <w:trPr>
          <w:cantSplit/>
          <w:trHeight w:val="1127"/>
        </w:trPr>
        <w:tc>
          <w:tcPr>
            <w:tcW w:w="817" w:type="dxa"/>
            <w:tcBorders>
              <w:top w:val="single" w:sz="12" w:space="0" w:color="auto"/>
              <w:left w:val="single" w:sz="12" w:space="0" w:color="auto"/>
              <w:bottom w:val="single" w:sz="12" w:space="0" w:color="auto"/>
              <w:right w:val="single" w:sz="12" w:space="0" w:color="auto"/>
            </w:tcBorders>
          </w:tcPr>
          <w:p w14:paraId="16C1CD62"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lastRenderedPageBreak/>
              <w:t>6</w:t>
            </w:r>
          </w:p>
        </w:tc>
        <w:tc>
          <w:tcPr>
            <w:tcW w:w="3969" w:type="dxa"/>
            <w:tcBorders>
              <w:top w:val="single" w:sz="12" w:space="0" w:color="auto"/>
              <w:left w:val="single" w:sz="12" w:space="0" w:color="auto"/>
              <w:bottom w:val="single" w:sz="12" w:space="0" w:color="auto"/>
              <w:right w:val="single" w:sz="12" w:space="0" w:color="auto"/>
            </w:tcBorders>
          </w:tcPr>
          <w:p w14:paraId="23F0D676" w14:textId="77777777" w:rsidR="007C7A71" w:rsidRPr="00702778" w:rsidRDefault="007C7A71" w:rsidP="007C7A71">
            <w:pPr>
              <w:rPr>
                <w:rFonts w:ascii="Arial Narrow" w:hAnsi="Arial Narrow" w:cs="Arial"/>
                <w:sz w:val="20"/>
              </w:rPr>
            </w:pPr>
            <w:r w:rsidRPr="00702778">
              <w:rPr>
                <w:rFonts w:ascii="Arial Narrow" w:hAnsi="Arial Narrow" w:cs="Arial"/>
                <w:sz w:val="20"/>
              </w:rPr>
              <w:t>TIEMPO DE ACEPTACIÓN O RECHAZO DE UN SINIESTRO</w:t>
            </w:r>
          </w:p>
          <w:p w14:paraId="696026A2" w14:textId="77777777" w:rsidR="007C7A71" w:rsidRPr="00702778" w:rsidRDefault="007C7A71" w:rsidP="007C7A71">
            <w:pPr>
              <w:jc w:val="both"/>
              <w:rPr>
                <w:rFonts w:ascii="Arial Narrow" w:hAnsi="Arial Narrow" w:cs="Arial"/>
                <w:sz w:val="20"/>
              </w:rPr>
            </w:pPr>
          </w:p>
        </w:tc>
        <w:tc>
          <w:tcPr>
            <w:tcW w:w="1982" w:type="dxa"/>
            <w:tcBorders>
              <w:top w:val="single" w:sz="12" w:space="0" w:color="auto"/>
              <w:left w:val="single" w:sz="12" w:space="0" w:color="auto"/>
              <w:bottom w:val="single" w:sz="12" w:space="0" w:color="auto"/>
              <w:right w:val="single" w:sz="12" w:space="0" w:color="auto"/>
            </w:tcBorders>
          </w:tcPr>
          <w:p w14:paraId="28B716C7"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 xml:space="preserve">10 DÍAS HÁBILES A PARTIR DE LA ENTREGA TOTAL </w:t>
            </w:r>
            <w:proofErr w:type="gramStart"/>
            <w:r w:rsidRPr="00702778">
              <w:rPr>
                <w:rFonts w:ascii="Arial Narrow" w:hAnsi="Arial Narrow" w:cs="Arial"/>
                <w:sz w:val="20"/>
              </w:rPr>
              <w:t>DE  DOCUMENTACIÓN</w:t>
            </w:r>
            <w:proofErr w:type="gramEnd"/>
          </w:p>
        </w:tc>
        <w:tc>
          <w:tcPr>
            <w:tcW w:w="3405" w:type="dxa"/>
          </w:tcPr>
          <w:p w14:paraId="12F1A8C9"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PAGO DEL SINIESTRO, PERDIENDO EL DERECHO A EMITIR RECHAZO</w:t>
            </w:r>
          </w:p>
          <w:p w14:paraId="5BE4EE5A" w14:textId="77777777" w:rsidR="007C7A71" w:rsidRPr="00702778" w:rsidRDefault="007C7A71" w:rsidP="007C7A71">
            <w:pPr>
              <w:rPr>
                <w:rFonts w:ascii="Arial Narrow" w:hAnsi="Arial Narrow" w:cs="Arial"/>
                <w:sz w:val="20"/>
              </w:rPr>
            </w:pPr>
          </w:p>
        </w:tc>
      </w:tr>
      <w:tr w:rsidR="007C7A71" w:rsidRPr="00702778" w14:paraId="3DC217FC" w14:textId="77777777" w:rsidTr="007C7A71">
        <w:trPr>
          <w:cantSplit/>
        </w:trPr>
        <w:tc>
          <w:tcPr>
            <w:tcW w:w="817" w:type="dxa"/>
            <w:tcBorders>
              <w:top w:val="single" w:sz="12" w:space="0" w:color="auto"/>
              <w:left w:val="single" w:sz="12" w:space="0" w:color="auto"/>
              <w:bottom w:val="single" w:sz="12" w:space="0" w:color="auto"/>
              <w:right w:val="single" w:sz="12" w:space="0" w:color="auto"/>
            </w:tcBorders>
          </w:tcPr>
          <w:p w14:paraId="18787A9E"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7</w:t>
            </w:r>
          </w:p>
        </w:tc>
        <w:tc>
          <w:tcPr>
            <w:tcW w:w="3969" w:type="dxa"/>
            <w:tcBorders>
              <w:top w:val="single" w:sz="12" w:space="0" w:color="auto"/>
              <w:left w:val="single" w:sz="12" w:space="0" w:color="auto"/>
              <w:bottom w:val="single" w:sz="12" w:space="0" w:color="auto"/>
              <w:right w:val="single" w:sz="12" w:space="0" w:color="auto"/>
            </w:tcBorders>
          </w:tcPr>
          <w:p w14:paraId="6104BDF6"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TIEMPO DE REVISIÓN DE LOS DOCUMENTOS PARA SOLICITAR COMPLEMENTO DE DOCUMENTACIÓN O DAR CARTA RECHAZO</w:t>
            </w:r>
          </w:p>
        </w:tc>
        <w:tc>
          <w:tcPr>
            <w:tcW w:w="1982" w:type="dxa"/>
            <w:tcBorders>
              <w:top w:val="single" w:sz="12" w:space="0" w:color="auto"/>
              <w:left w:val="single" w:sz="12" w:space="0" w:color="auto"/>
              <w:bottom w:val="single" w:sz="12" w:space="0" w:color="auto"/>
              <w:right w:val="single" w:sz="12" w:space="0" w:color="auto"/>
            </w:tcBorders>
          </w:tcPr>
          <w:p w14:paraId="0DF879E9"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10 DÍAS HÁBILES A PARTIR DE LA ENTREGA TOTAL DE DOCUMENTACIÓN</w:t>
            </w:r>
          </w:p>
        </w:tc>
        <w:tc>
          <w:tcPr>
            <w:tcW w:w="3405" w:type="dxa"/>
          </w:tcPr>
          <w:p w14:paraId="10699692"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PÉRDIDA DEL DERECHO A SOLICITAR DOCUMENTACIÓN ADICIONAL Y PAGO DEL   SINIESTRO PERDIENDO EL DERECHO A EMITIR RECHAZO</w:t>
            </w:r>
          </w:p>
        </w:tc>
      </w:tr>
    </w:tbl>
    <w:p w14:paraId="5A1EFA2F" w14:textId="77777777" w:rsidR="007C7A71" w:rsidRPr="00934455" w:rsidRDefault="007C7A71" w:rsidP="007C7A71">
      <w:pPr>
        <w:jc w:val="both"/>
        <w:rPr>
          <w:rFonts w:ascii="Arial Narrow" w:hAnsi="Arial Narrow" w:cs="Arial"/>
          <w:szCs w:val="24"/>
        </w:rPr>
      </w:pPr>
    </w:p>
    <w:tbl>
      <w:tblPr>
        <w:tblW w:w="501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1E0" w:firstRow="1" w:lastRow="1" w:firstColumn="1" w:lastColumn="1" w:noHBand="0" w:noVBand="0"/>
      </w:tblPr>
      <w:tblGrid>
        <w:gridCol w:w="687"/>
        <w:gridCol w:w="3803"/>
        <w:gridCol w:w="1876"/>
        <w:gridCol w:w="3335"/>
      </w:tblGrid>
      <w:tr w:rsidR="007C7A71" w:rsidRPr="00702778" w14:paraId="259F50BE" w14:textId="77777777" w:rsidTr="007C7A71">
        <w:tc>
          <w:tcPr>
            <w:tcW w:w="354" w:type="pct"/>
            <w:shd w:val="pct10" w:color="auto" w:fill="FFFFFF"/>
          </w:tcPr>
          <w:p w14:paraId="7170BC88" w14:textId="77777777" w:rsidR="007C7A71" w:rsidRPr="00702778" w:rsidRDefault="007C7A71" w:rsidP="007C7A71">
            <w:pPr>
              <w:tabs>
                <w:tab w:val="left" w:pos="0"/>
              </w:tabs>
              <w:jc w:val="both"/>
              <w:rPr>
                <w:rFonts w:ascii="Arial Narrow" w:hAnsi="Arial Narrow" w:cs="Arial"/>
                <w:b/>
                <w:sz w:val="20"/>
              </w:rPr>
            </w:pPr>
          </w:p>
          <w:p w14:paraId="0CFD96FC" w14:textId="77777777" w:rsidR="007C7A71" w:rsidRPr="00702778" w:rsidRDefault="007C7A71" w:rsidP="007C7A71">
            <w:pPr>
              <w:tabs>
                <w:tab w:val="left" w:pos="0"/>
              </w:tabs>
              <w:jc w:val="center"/>
              <w:rPr>
                <w:rFonts w:ascii="Arial Narrow" w:hAnsi="Arial Narrow" w:cs="Arial"/>
                <w:b/>
                <w:sz w:val="20"/>
              </w:rPr>
            </w:pPr>
            <w:r w:rsidRPr="00702778">
              <w:rPr>
                <w:rFonts w:ascii="Arial Narrow" w:hAnsi="Arial Narrow" w:cs="Arial"/>
                <w:b/>
                <w:sz w:val="20"/>
              </w:rPr>
              <w:t>INC</w:t>
            </w:r>
          </w:p>
        </w:tc>
        <w:tc>
          <w:tcPr>
            <w:tcW w:w="1960" w:type="pct"/>
            <w:shd w:val="pct10" w:color="auto" w:fill="FFFFFF"/>
          </w:tcPr>
          <w:p w14:paraId="7795F279" w14:textId="77777777" w:rsidR="007C7A71" w:rsidRPr="00702778" w:rsidRDefault="007C7A71" w:rsidP="007C7A71">
            <w:pPr>
              <w:tabs>
                <w:tab w:val="left" w:pos="851"/>
              </w:tabs>
              <w:jc w:val="center"/>
              <w:rPr>
                <w:rFonts w:ascii="Arial Narrow" w:hAnsi="Arial Narrow" w:cs="Arial"/>
                <w:b/>
                <w:sz w:val="20"/>
              </w:rPr>
            </w:pPr>
          </w:p>
          <w:p w14:paraId="4E83FD3F" w14:textId="77777777" w:rsidR="007C7A71" w:rsidRPr="00702778" w:rsidRDefault="007C7A71" w:rsidP="007C7A71">
            <w:pPr>
              <w:tabs>
                <w:tab w:val="left" w:pos="851"/>
              </w:tabs>
              <w:jc w:val="center"/>
              <w:rPr>
                <w:rFonts w:ascii="Arial Narrow" w:hAnsi="Arial Narrow" w:cs="Arial"/>
                <w:b/>
                <w:sz w:val="20"/>
              </w:rPr>
            </w:pPr>
            <w:r w:rsidRPr="00702778">
              <w:rPr>
                <w:rFonts w:ascii="Arial Narrow" w:hAnsi="Arial Narrow" w:cs="Arial"/>
                <w:b/>
                <w:sz w:val="20"/>
              </w:rPr>
              <w:t>SINIESTROS</w:t>
            </w:r>
          </w:p>
        </w:tc>
        <w:tc>
          <w:tcPr>
            <w:tcW w:w="967" w:type="pct"/>
            <w:shd w:val="pct10" w:color="auto" w:fill="FFFFFF"/>
          </w:tcPr>
          <w:p w14:paraId="38974C4E" w14:textId="77777777" w:rsidR="007C7A71" w:rsidRPr="00702778" w:rsidRDefault="007C7A71" w:rsidP="007C7A71">
            <w:pPr>
              <w:tabs>
                <w:tab w:val="left" w:pos="851"/>
              </w:tabs>
              <w:jc w:val="center"/>
              <w:rPr>
                <w:rFonts w:ascii="Arial Narrow" w:hAnsi="Arial Narrow" w:cs="Arial"/>
                <w:b/>
                <w:sz w:val="20"/>
              </w:rPr>
            </w:pPr>
            <w:r w:rsidRPr="00702778">
              <w:rPr>
                <w:rFonts w:ascii="Arial Narrow" w:hAnsi="Arial Narrow" w:cs="Arial"/>
                <w:b/>
                <w:sz w:val="20"/>
              </w:rPr>
              <w:t>TIEMPO DE RESPUESTA MÁXIMO</w:t>
            </w:r>
          </w:p>
        </w:tc>
        <w:tc>
          <w:tcPr>
            <w:tcW w:w="1719" w:type="pct"/>
            <w:shd w:val="pct10" w:color="auto" w:fill="FFFFFF"/>
          </w:tcPr>
          <w:p w14:paraId="1F570DD3"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PENAS</w:t>
            </w:r>
          </w:p>
          <w:p w14:paraId="69BA280C" w14:textId="77777777" w:rsidR="007C7A71" w:rsidRPr="00702778" w:rsidRDefault="007C7A71" w:rsidP="007C7A71">
            <w:pPr>
              <w:tabs>
                <w:tab w:val="left" w:pos="851"/>
              </w:tabs>
              <w:jc w:val="center"/>
              <w:rPr>
                <w:rFonts w:ascii="Arial Narrow" w:hAnsi="Arial Narrow" w:cs="Arial"/>
                <w:b/>
                <w:sz w:val="20"/>
              </w:rPr>
            </w:pPr>
            <w:r w:rsidRPr="00702778">
              <w:rPr>
                <w:rFonts w:ascii="Arial Narrow" w:hAnsi="Arial Narrow" w:cs="Arial"/>
                <w:b/>
                <w:sz w:val="20"/>
              </w:rPr>
              <w:t>CONVENCIONALES</w:t>
            </w:r>
          </w:p>
        </w:tc>
      </w:tr>
      <w:tr w:rsidR="007C7A71" w:rsidRPr="00702778" w14:paraId="65B4861A" w14:textId="77777777" w:rsidTr="007C7A71">
        <w:trPr>
          <w:trHeight w:val="745"/>
        </w:trPr>
        <w:tc>
          <w:tcPr>
            <w:tcW w:w="354" w:type="pct"/>
          </w:tcPr>
          <w:p w14:paraId="6BE95094" w14:textId="77777777" w:rsidR="007C7A71" w:rsidRPr="00702778" w:rsidRDefault="007C7A71" w:rsidP="007C7A71">
            <w:pPr>
              <w:tabs>
                <w:tab w:val="left" w:pos="851"/>
              </w:tabs>
              <w:jc w:val="both"/>
              <w:rPr>
                <w:rFonts w:ascii="Arial Narrow" w:hAnsi="Arial Narrow" w:cs="Arial"/>
                <w:sz w:val="20"/>
              </w:rPr>
            </w:pPr>
          </w:p>
          <w:p w14:paraId="70C52983" w14:textId="77777777" w:rsidR="007C7A71" w:rsidRPr="00702778" w:rsidRDefault="007C7A71" w:rsidP="007C7A71">
            <w:pPr>
              <w:tabs>
                <w:tab w:val="left" w:pos="851"/>
              </w:tabs>
              <w:jc w:val="both"/>
              <w:rPr>
                <w:rFonts w:ascii="Arial Narrow" w:hAnsi="Arial Narrow" w:cs="Arial"/>
                <w:sz w:val="20"/>
              </w:rPr>
            </w:pPr>
            <w:r w:rsidRPr="00702778">
              <w:rPr>
                <w:rFonts w:ascii="Arial Narrow" w:hAnsi="Arial Narrow" w:cs="Arial"/>
                <w:sz w:val="20"/>
              </w:rPr>
              <w:t>1</w:t>
            </w:r>
          </w:p>
        </w:tc>
        <w:tc>
          <w:tcPr>
            <w:tcW w:w="1960" w:type="pct"/>
          </w:tcPr>
          <w:p w14:paraId="56D66838" w14:textId="77777777" w:rsidR="007C7A71" w:rsidRPr="00702778" w:rsidRDefault="007C7A71" w:rsidP="007C7A71">
            <w:pPr>
              <w:tabs>
                <w:tab w:val="left" w:pos="851"/>
              </w:tabs>
              <w:jc w:val="both"/>
              <w:rPr>
                <w:rFonts w:ascii="Arial Narrow" w:hAnsi="Arial Narrow" w:cs="Arial"/>
                <w:sz w:val="20"/>
              </w:rPr>
            </w:pPr>
          </w:p>
          <w:p w14:paraId="7A692041" w14:textId="77777777" w:rsidR="007C7A71" w:rsidRPr="00702778" w:rsidRDefault="007C7A71" w:rsidP="007C7A71">
            <w:pPr>
              <w:tabs>
                <w:tab w:val="left" w:pos="851"/>
              </w:tabs>
              <w:jc w:val="both"/>
              <w:rPr>
                <w:rFonts w:ascii="Arial Narrow" w:hAnsi="Arial Narrow" w:cs="Arial"/>
                <w:sz w:val="20"/>
              </w:rPr>
            </w:pPr>
            <w:r w:rsidRPr="00702778">
              <w:rPr>
                <w:rFonts w:ascii="Arial Narrow" w:hAnsi="Arial Narrow" w:cs="Arial"/>
                <w:sz w:val="20"/>
              </w:rPr>
              <w:t>PAGO DE SINIESTROS</w:t>
            </w:r>
          </w:p>
        </w:tc>
        <w:tc>
          <w:tcPr>
            <w:tcW w:w="967" w:type="pct"/>
          </w:tcPr>
          <w:p w14:paraId="2E075DBE" w14:textId="77777777" w:rsidR="007C7A71" w:rsidRPr="00702778" w:rsidRDefault="007C7A71" w:rsidP="007C7A71">
            <w:pPr>
              <w:rPr>
                <w:rFonts w:ascii="Arial Narrow" w:hAnsi="Arial Narrow" w:cs="Arial"/>
                <w:sz w:val="20"/>
              </w:rPr>
            </w:pPr>
          </w:p>
          <w:p w14:paraId="6BA40CE0" w14:textId="77777777" w:rsidR="007C7A71" w:rsidRPr="00702778" w:rsidRDefault="007C7A71" w:rsidP="007C7A71">
            <w:pPr>
              <w:rPr>
                <w:rFonts w:ascii="Arial Narrow" w:hAnsi="Arial Narrow" w:cs="Arial"/>
                <w:sz w:val="20"/>
              </w:rPr>
            </w:pPr>
            <w:r w:rsidRPr="00702778">
              <w:rPr>
                <w:rFonts w:ascii="Arial Narrow" w:hAnsi="Arial Narrow" w:cs="Arial"/>
                <w:sz w:val="20"/>
              </w:rPr>
              <w:t>15 DÍAS HÁBILES</w:t>
            </w:r>
          </w:p>
        </w:tc>
        <w:tc>
          <w:tcPr>
            <w:tcW w:w="1719" w:type="pct"/>
          </w:tcPr>
          <w:p w14:paraId="0F8ED8D3" w14:textId="77777777" w:rsidR="007C7A71" w:rsidRPr="00702778" w:rsidRDefault="007C7A71" w:rsidP="007C7A71">
            <w:pPr>
              <w:rPr>
                <w:rFonts w:ascii="Arial Narrow" w:hAnsi="Arial Narrow" w:cs="Arial"/>
                <w:sz w:val="20"/>
              </w:rPr>
            </w:pPr>
          </w:p>
          <w:p w14:paraId="7620DC68"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 xml:space="preserve">1% (UNO POR CIENTO) POR CADA DÍA DE ATRASO, SOBRE LA CANTIDAD A INDEMNIZAR </w:t>
            </w:r>
          </w:p>
        </w:tc>
      </w:tr>
      <w:tr w:rsidR="007C7A71" w:rsidRPr="00702778" w14:paraId="18362678" w14:textId="77777777" w:rsidTr="007C7A71">
        <w:trPr>
          <w:trHeight w:val="1523"/>
        </w:trPr>
        <w:tc>
          <w:tcPr>
            <w:tcW w:w="354" w:type="pct"/>
          </w:tcPr>
          <w:p w14:paraId="59898B41" w14:textId="77777777" w:rsidR="007C7A71" w:rsidRPr="00702778" w:rsidRDefault="007C7A71" w:rsidP="007C7A71">
            <w:pPr>
              <w:tabs>
                <w:tab w:val="left" w:pos="851"/>
              </w:tabs>
              <w:jc w:val="both"/>
              <w:rPr>
                <w:rFonts w:ascii="Arial Narrow" w:hAnsi="Arial Narrow" w:cs="Arial"/>
                <w:sz w:val="20"/>
              </w:rPr>
            </w:pPr>
          </w:p>
          <w:p w14:paraId="0CB02777" w14:textId="77777777" w:rsidR="007C7A71" w:rsidRPr="00702778" w:rsidRDefault="007C7A71" w:rsidP="007C7A71">
            <w:pPr>
              <w:tabs>
                <w:tab w:val="left" w:pos="851"/>
              </w:tabs>
              <w:jc w:val="both"/>
              <w:rPr>
                <w:rFonts w:ascii="Arial Narrow" w:hAnsi="Arial Narrow" w:cs="Arial"/>
                <w:sz w:val="20"/>
              </w:rPr>
            </w:pPr>
            <w:r w:rsidRPr="00702778">
              <w:rPr>
                <w:rFonts w:ascii="Arial Narrow" w:hAnsi="Arial Narrow" w:cs="Arial"/>
                <w:sz w:val="20"/>
              </w:rPr>
              <w:t>2</w:t>
            </w:r>
          </w:p>
        </w:tc>
        <w:tc>
          <w:tcPr>
            <w:tcW w:w="1960" w:type="pct"/>
          </w:tcPr>
          <w:p w14:paraId="5CE6B474" w14:textId="77777777" w:rsidR="007C7A71" w:rsidRPr="00702778" w:rsidRDefault="007C7A71" w:rsidP="007C7A71">
            <w:pPr>
              <w:tabs>
                <w:tab w:val="left" w:pos="851"/>
              </w:tabs>
              <w:jc w:val="both"/>
              <w:rPr>
                <w:rFonts w:ascii="Arial Narrow" w:hAnsi="Arial Narrow" w:cs="Arial"/>
                <w:sz w:val="20"/>
              </w:rPr>
            </w:pPr>
          </w:p>
          <w:p w14:paraId="19A5B723" w14:textId="77777777" w:rsidR="007C7A71" w:rsidRPr="00702778" w:rsidRDefault="007C7A71" w:rsidP="007C7A71">
            <w:pPr>
              <w:tabs>
                <w:tab w:val="left" w:pos="851"/>
              </w:tabs>
              <w:jc w:val="both"/>
              <w:rPr>
                <w:rFonts w:ascii="Arial Narrow" w:hAnsi="Arial Narrow" w:cs="Arial"/>
                <w:sz w:val="20"/>
              </w:rPr>
            </w:pPr>
            <w:r w:rsidRPr="00702778">
              <w:rPr>
                <w:rFonts w:ascii="Arial Narrow" w:hAnsi="Arial Narrow" w:cs="Arial"/>
                <w:sz w:val="20"/>
              </w:rPr>
              <w:t>REPORTE DE SINIESTRALIDAD</w:t>
            </w:r>
          </w:p>
        </w:tc>
        <w:tc>
          <w:tcPr>
            <w:tcW w:w="967" w:type="pct"/>
          </w:tcPr>
          <w:p w14:paraId="056F69E6" w14:textId="77777777" w:rsidR="007C7A71" w:rsidRPr="00702778" w:rsidRDefault="007C7A71" w:rsidP="007C7A71">
            <w:pPr>
              <w:rPr>
                <w:rFonts w:ascii="Arial Narrow" w:hAnsi="Arial Narrow" w:cs="Arial"/>
                <w:sz w:val="20"/>
              </w:rPr>
            </w:pPr>
          </w:p>
          <w:p w14:paraId="1E3E482A"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 xml:space="preserve">TRIMESTRAL ENTREGADO LOS PRIMEROS </w:t>
            </w:r>
            <w:proofErr w:type="gramStart"/>
            <w:r w:rsidRPr="00702778">
              <w:rPr>
                <w:rFonts w:ascii="Arial Narrow" w:hAnsi="Arial Narrow" w:cs="Arial"/>
                <w:sz w:val="20"/>
              </w:rPr>
              <w:t>5  DÍAS</w:t>
            </w:r>
            <w:proofErr w:type="gramEnd"/>
            <w:r w:rsidRPr="00702778">
              <w:rPr>
                <w:rFonts w:ascii="Arial Narrow" w:hAnsi="Arial Narrow" w:cs="Arial"/>
                <w:sz w:val="20"/>
              </w:rPr>
              <w:t xml:space="preserve"> DEL TRIMESTRE CORRESPONDIENTE</w:t>
            </w:r>
          </w:p>
        </w:tc>
        <w:tc>
          <w:tcPr>
            <w:tcW w:w="1719" w:type="pct"/>
          </w:tcPr>
          <w:p w14:paraId="56634228" w14:textId="77777777" w:rsidR="007C7A71" w:rsidRPr="00702778" w:rsidRDefault="007C7A71" w:rsidP="007C7A71">
            <w:pPr>
              <w:jc w:val="both"/>
              <w:rPr>
                <w:rFonts w:ascii="Arial Narrow" w:hAnsi="Arial Narrow" w:cs="Arial"/>
                <w:sz w:val="20"/>
              </w:rPr>
            </w:pPr>
          </w:p>
          <w:p w14:paraId="38EDDCA3"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 xml:space="preserve">1% (UNO POR CIENTO) POR CADA DÍA DE ATRASO </w:t>
            </w:r>
            <w:proofErr w:type="gramStart"/>
            <w:r w:rsidRPr="00702778">
              <w:rPr>
                <w:rFonts w:ascii="Arial Narrow" w:hAnsi="Arial Narrow" w:cs="Arial"/>
                <w:sz w:val="20"/>
              </w:rPr>
              <w:t>SOBRE  EL</w:t>
            </w:r>
            <w:proofErr w:type="gramEnd"/>
            <w:r w:rsidRPr="00702778">
              <w:rPr>
                <w:rFonts w:ascii="Arial Narrow" w:hAnsi="Arial Narrow" w:cs="Arial"/>
                <w:sz w:val="20"/>
              </w:rPr>
              <w:t xml:space="preserve"> MONTO DE LA PÓLIZA QUE DIO LUGAR AL SERVICIO SOLICITADO</w:t>
            </w:r>
          </w:p>
        </w:tc>
      </w:tr>
    </w:tbl>
    <w:p w14:paraId="706E877B" w14:textId="77777777" w:rsidR="007C7A71" w:rsidRDefault="007C7A71" w:rsidP="007C7A71">
      <w:pPr>
        <w:jc w:val="both"/>
        <w:rPr>
          <w:rFonts w:ascii="Arial Narrow" w:hAnsi="Arial Narrow" w:cs="Arial"/>
          <w:b/>
          <w:szCs w:val="24"/>
        </w:rPr>
      </w:pPr>
    </w:p>
    <w:p w14:paraId="5B507B3C" w14:textId="77777777" w:rsidR="007C7A71" w:rsidRPr="00934455" w:rsidRDefault="007C7A71" w:rsidP="007C7A71">
      <w:pPr>
        <w:jc w:val="both"/>
        <w:rPr>
          <w:rFonts w:ascii="Arial Narrow" w:hAnsi="Arial Narrow" w:cs="Arial"/>
          <w:b/>
          <w:szCs w:val="24"/>
        </w:rPr>
      </w:pPr>
    </w:p>
    <w:p w14:paraId="399488E2" w14:textId="77777777" w:rsidR="007C7A71" w:rsidRPr="00934455" w:rsidRDefault="007C7A71" w:rsidP="007C7A71">
      <w:pPr>
        <w:jc w:val="both"/>
        <w:rPr>
          <w:rFonts w:ascii="Arial Narrow" w:hAnsi="Arial Narrow" w:cs="Arial"/>
          <w:b/>
          <w:szCs w:val="24"/>
        </w:rPr>
      </w:pPr>
      <w:r>
        <w:rPr>
          <w:rFonts w:ascii="Arial Narrow" w:hAnsi="Arial Narrow" w:cs="Arial"/>
          <w:b/>
          <w:szCs w:val="24"/>
        </w:rPr>
        <w:t>20</w:t>
      </w:r>
      <w:r w:rsidRPr="00934455">
        <w:rPr>
          <w:rFonts w:ascii="Arial Narrow" w:hAnsi="Arial Narrow" w:cs="Arial"/>
          <w:b/>
          <w:szCs w:val="24"/>
        </w:rPr>
        <w:t>.- CONVENIO DE BUENA FE.</w:t>
      </w:r>
    </w:p>
    <w:p w14:paraId="12542903" w14:textId="77777777" w:rsidR="007C7A71" w:rsidRPr="00934455" w:rsidRDefault="007C7A71" w:rsidP="007C7A71">
      <w:pPr>
        <w:jc w:val="both"/>
        <w:rPr>
          <w:rFonts w:ascii="Arial Narrow" w:hAnsi="Arial Narrow" w:cs="Arial"/>
          <w:b/>
          <w:szCs w:val="24"/>
        </w:rPr>
      </w:pPr>
    </w:p>
    <w:p w14:paraId="41B60293" w14:textId="77777777" w:rsidR="007C7A71" w:rsidRDefault="007C7A71" w:rsidP="007C7A71">
      <w:pPr>
        <w:jc w:val="both"/>
        <w:rPr>
          <w:rFonts w:ascii="Arial Narrow" w:hAnsi="Arial Narrow" w:cs="Arial"/>
          <w:b/>
          <w:szCs w:val="24"/>
        </w:rPr>
      </w:pPr>
      <w:r w:rsidRPr="00934455">
        <w:rPr>
          <w:rFonts w:ascii="Arial Narrow" w:hAnsi="Arial Narrow" w:cs="Arial"/>
          <w:szCs w:val="24"/>
        </w:rPr>
        <w:t>Se conviene y acepta por ambas partes tanto el asegurado como la aseguradora aceptar en términos del artículo 50, fracción IV, de la ley Sobre el Contrato de Seguro, renunciar a la rescisión del contrato por la omisión o inexacta declaración de los hechos a que se refieren los artículos 8, 9, y 10 de la citada Ley.</w:t>
      </w:r>
      <w:r w:rsidRPr="00934455">
        <w:rPr>
          <w:rFonts w:ascii="Arial Narrow" w:hAnsi="Arial Narrow" w:cs="Arial"/>
          <w:b/>
          <w:szCs w:val="24"/>
        </w:rPr>
        <w:t xml:space="preserve"> </w:t>
      </w:r>
    </w:p>
    <w:p w14:paraId="7E8D9ADD" w14:textId="77777777" w:rsidR="007C7A71" w:rsidRPr="009D67BD" w:rsidRDefault="007C7A71" w:rsidP="007C7A71">
      <w:pPr>
        <w:jc w:val="both"/>
        <w:rPr>
          <w:rFonts w:ascii="Arial Narrow" w:hAnsi="Arial Narrow" w:cs="Arial"/>
          <w:bCs/>
          <w:szCs w:val="24"/>
        </w:rPr>
      </w:pPr>
    </w:p>
    <w:p w14:paraId="197B0BD8" w14:textId="77777777" w:rsidR="007C7A71" w:rsidRPr="00934455" w:rsidRDefault="007C7A71" w:rsidP="007C7A71">
      <w:pPr>
        <w:jc w:val="both"/>
        <w:rPr>
          <w:rFonts w:ascii="Arial Narrow" w:hAnsi="Arial Narrow" w:cs="Arial"/>
          <w:b/>
          <w:szCs w:val="24"/>
        </w:rPr>
      </w:pPr>
      <w:r>
        <w:rPr>
          <w:rFonts w:ascii="Arial Narrow" w:hAnsi="Arial Narrow" w:cs="Arial"/>
          <w:b/>
          <w:szCs w:val="24"/>
        </w:rPr>
        <w:t>21</w:t>
      </w:r>
      <w:r w:rsidRPr="00934455">
        <w:rPr>
          <w:rFonts w:ascii="Arial Narrow" w:hAnsi="Arial Narrow" w:cs="Arial"/>
          <w:b/>
          <w:szCs w:val="24"/>
        </w:rPr>
        <w:t>.- EDAD DE ACEPTACIÓN</w:t>
      </w:r>
    </w:p>
    <w:p w14:paraId="2082252D" w14:textId="77777777" w:rsidR="007C7A71" w:rsidRPr="00934455" w:rsidRDefault="007C7A71" w:rsidP="007C7A71">
      <w:pPr>
        <w:jc w:val="both"/>
        <w:rPr>
          <w:rFonts w:ascii="Arial Narrow" w:hAnsi="Arial Narrow" w:cs="Arial"/>
          <w:b/>
          <w:szCs w:val="24"/>
        </w:rPr>
      </w:pPr>
    </w:p>
    <w:p w14:paraId="3BD902AB"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Sin límite, ni al inicio ni al alta de algún servidor público.</w:t>
      </w:r>
    </w:p>
    <w:p w14:paraId="0F48335D" w14:textId="77777777" w:rsidR="007C7A71" w:rsidRPr="00934455" w:rsidRDefault="007C7A71" w:rsidP="007C7A71">
      <w:pPr>
        <w:jc w:val="center"/>
        <w:rPr>
          <w:rFonts w:ascii="Arial Narrow" w:hAnsi="Arial Narrow" w:cs="Arial"/>
          <w:szCs w:val="24"/>
        </w:rPr>
      </w:pPr>
      <w:r w:rsidRPr="00934455">
        <w:rPr>
          <w:rFonts w:ascii="Arial Narrow" w:hAnsi="Arial Narrow" w:cs="Arial"/>
          <w:szCs w:val="24"/>
        </w:rPr>
        <w:br w:type="page"/>
      </w:r>
    </w:p>
    <w:p w14:paraId="5FE73712" w14:textId="77777777" w:rsidR="007C7A71" w:rsidRPr="00934455" w:rsidRDefault="007C7A71" w:rsidP="007C7A71">
      <w:pPr>
        <w:jc w:val="center"/>
        <w:rPr>
          <w:rFonts w:ascii="Arial Narrow" w:hAnsi="Arial Narrow" w:cs="Arial"/>
          <w:b/>
          <w:szCs w:val="24"/>
        </w:rPr>
      </w:pPr>
      <w:r w:rsidRPr="00934455">
        <w:rPr>
          <w:rFonts w:ascii="Arial Narrow" w:hAnsi="Arial Narrow" w:cs="Arial"/>
          <w:b/>
          <w:szCs w:val="24"/>
        </w:rPr>
        <w:lastRenderedPageBreak/>
        <w:t>CLÁUSULAS ESPECIALES.</w:t>
      </w:r>
    </w:p>
    <w:p w14:paraId="4438A7E6" w14:textId="77777777" w:rsidR="007C7A71" w:rsidRPr="00934455" w:rsidRDefault="007C7A71" w:rsidP="007C7A71">
      <w:pPr>
        <w:jc w:val="both"/>
        <w:rPr>
          <w:rFonts w:ascii="Arial Narrow" w:hAnsi="Arial Narrow" w:cs="Arial"/>
          <w:szCs w:val="24"/>
        </w:rPr>
      </w:pPr>
    </w:p>
    <w:p w14:paraId="4C8DEDC8"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 INTERÉS MORATORIO:</w:t>
      </w:r>
      <w:r w:rsidRPr="00934455">
        <w:rPr>
          <w:rFonts w:ascii="Arial Narrow" w:hAnsi="Arial Narrow" w:cs="Arial"/>
          <w:szCs w:val="24"/>
        </w:rPr>
        <w:t xml:space="preserve"> </w:t>
      </w:r>
    </w:p>
    <w:p w14:paraId="7BE7F994" w14:textId="77777777" w:rsidR="007C7A71" w:rsidRPr="00934455" w:rsidRDefault="007C7A71" w:rsidP="007C7A71">
      <w:pPr>
        <w:jc w:val="both"/>
        <w:rPr>
          <w:rFonts w:ascii="Arial Narrow" w:hAnsi="Arial Narrow" w:cs="Arial"/>
          <w:szCs w:val="24"/>
        </w:rPr>
      </w:pPr>
    </w:p>
    <w:p w14:paraId="0D5EA080" w14:textId="77777777" w:rsidR="007C7A71" w:rsidRPr="00934455" w:rsidRDefault="007C7A71" w:rsidP="007C7A71">
      <w:pPr>
        <w:tabs>
          <w:tab w:val="left" w:pos="9360"/>
        </w:tabs>
        <w:jc w:val="both"/>
        <w:rPr>
          <w:rFonts w:ascii="Arial Narrow" w:hAnsi="Arial Narrow" w:cs="Arial"/>
          <w:szCs w:val="24"/>
        </w:rPr>
      </w:pPr>
      <w:r w:rsidRPr="00934455">
        <w:rPr>
          <w:rFonts w:ascii="Arial Narrow" w:hAnsi="Arial Narrow" w:cs="Arial"/>
          <w:szCs w:val="24"/>
        </w:rPr>
        <w:t xml:space="preserve">En caso de que la compañía, no obstante haber recibido los documentos e información que le permitan conocer el fundamento de la reclamación que le haya sido presentada, no cumpla con la obligación de pagar la indemnización, capital o renta en los términos del </w:t>
      </w:r>
      <w:r w:rsidRPr="00934455">
        <w:rPr>
          <w:rFonts w:ascii="Arial Narrow" w:hAnsi="Arial Narrow" w:cs="Arial"/>
          <w:b/>
          <w:szCs w:val="24"/>
        </w:rPr>
        <w:t xml:space="preserve">artículo 71 de </w:t>
      </w:r>
      <w:smartTag w:uri="urn:schemas-microsoft-com:office:smarttags" w:element="PersonName">
        <w:smartTagPr>
          <w:attr w:name="ProductID" w:val="LA LEY SOBRE"/>
        </w:smartTagPr>
        <w:r w:rsidRPr="00934455">
          <w:rPr>
            <w:rFonts w:ascii="Arial Narrow" w:hAnsi="Arial Narrow" w:cs="Arial"/>
            <w:b/>
            <w:szCs w:val="24"/>
          </w:rPr>
          <w:t>la Ley Sobre</w:t>
        </w:r>
      </w:smartTag>
      <w:r w:rsidRPr="00934455">
        <w:rPr>
          <w:rFonts w:ascii="Arial Narrow" w:hAnsi="Arial Narrow" w:cs="Arial"/>
          <w:b/>
          <w:szCs w:val="24"/>
        </w:rPr>
        <w:t xml:space="preserve"> el Contrato de Seguro, </w:t>
      </w:r>
      <w:r w:rsidRPr="00934455">
        <w:rPr>
          <w:rFonts w:ascii="Arial Narrow" w:hAnsi="Arial Narrow" w:cs="Arial"/>
          <w:szCs w:val="24"/>
        </w:rPr>
        <w:t xml:space="preserve">en vez del Interés Legal aplicable, se obliga a pagar al asegurado, beneficiario o tercero dañado, un interés moratorio calculado, a una tasa igual al promedió del costo porcentual promedió de captación que pública mensualmente el Banco de México, durante el lapso de mora. Dicho interés se </w:t>
      </w:r>
      <w:proofErr w:type="gramStart"/>
      <w:r w:rsidRPr="00934455">
        <w:rPr>
          <w:rFonts w:ascii="Arial Narrow" w:hAnsi="Arial Narrow" w:cs="Arial"/>
          <w:szCs w:val="24"/>
        </w:rPr>
        <w:t>computara</w:t>
      </w:r>
      <w:proofErr w:type="gramEnd"/>
      <w:r w:rsidRPr="00934455">
        <w:rPr>
          <w:rFonts w:ascii="Arial Narrow" w:hAnsi="Arial Narrow" w:cs="Arial"/>
          <w:szCs w:val="24"/>
        </w:rPr>
        <w:t xml:space="preserve"> a partir del día siguiente a aquel en que venza el plazo de treinta días señalado en dicho precepto.</w:t>
      </w:r>
    </w:p>
    <w:p w14:paraId="023FFA30" w14:textId="77777777" w:rsidR="007C7A71" w:rsidRPr="00934455" w:rsidRDefault="007C7A71" w:rsidP="007C7A71">
      <w:pPr>
        <w:tabs>
          <w:tab w:val="left" w:pos="9360"/>
        </w:tabs>
        <w:jc w:val="both"/>
        <w:rPr>
          <w:rFonts w:ascii="Arial Narrow" w:hAnsi="Arial Narrow" w:cs="Arial"/>
          <w:szCs w:val="24"/>
        </w:rPr>
      </w:pPr>
    </w:p>
    <w:p w14:paraId="6B6DB2F1" w14:textId="77777777" w:rsidR="007C7A71" w:rsidRPr="00934455" w:rsidRDefault="007C7A71" w:rsidP="007C7A71">
      <w:pPr>
        <w:tabs>
          <w:tab w:val="left" w:pos="9360"/>
        </w:tabs>
        <w:jc w:val="both"/>
        <w:rPr>
          <w:rFonts w:ascii="Arial Narrow" w:hAnsi="Arial Narrow" w:cs="Arial"/>
          <w:szCs w:val="24"/>
        </w:rPr>
      </w:pPr>
      <w:r w:rsidRPr="00934455">
        <w:rPr>
          <w:rFonts w:ascii="Arial Narrow" w:hAnsi="Arial Narrow" w:cs="Arial"/>
          <w:szCs w:val="24"/>
        </w:rPr>
        <w:t>En caso de juicio o arbitrajes en los términos de los artículos 135 bis y 136 de la Ley General de Instituciones y Sociedades Mutualistas de Seguros, los intereses moratorios se calcularán conforme a lo dispuesto en los mismos.</w:t>
      </w:r>
    </w:p>
    <w:p w14:paraId="6A76A789" w14:textId="77777777" w:rsidR="007C7A71" w:rsidRPr="00934455" w:rsidRDefault="007C7A71" w:rsidP="007C7A71">
      <w:pPr>
        <w:jc w:val="both"/>
        <w:rPr>
          <w:rFonts w:ascii="Arial Narrow" w:hAnsi="Arial Narrow" w:cs="Arial"/>
          <w:szCs w:val="24"/>
        </w:rPr>
      </w:pPr>
    </w:p>
    <w:p w14:paraId="65061765"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2.- PRESCRIPCIÓN:</w:t>
      </w:r>
      <w:r w:rsidRPr="00934455">
        <w:rPr>
          <w:rFonts w:ascii="Arial Narrow" w:hAnsi="Arial Narrow" w:cs="Arial"/>
          <w:szCs w:val="24"/>
        </w:rPr>
        <w:t xml:space="preserve"> </w:t>
      </w:r>
    </w:p>
    <w:p w14:paraId="35BC7BB9" w14:textId="77777777" w:rsidR="007C7A71" w:rsidRPr="00934455" w:rsidRDefault="007C7A71" w:rsidP="007C7A71">
      <w:pPr>
        <w:jc w:val="both"/>
        <w:rPr>
          <w:rFonts w:ascii="Arial Narrow" w:hAnsi="Arial Narrow" w:cs="Arial"/>
          <w:szCs w:val="24"/>
        </w:rPr>
      </w:pPr>
    </w:p>
    <w:p w14:paraId="1AE32F9E"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Todas las acciones que se deriven de esta póliza de seguro prescribirán en cinco años, contados en los términos del artículo 81 de la Ley Sobre el Contrato de Seguro, desde la fecha del acontecimiento que les dio origen, salvo los casos de excepción consignados en el artículo 82 de la misma Ley.</w:t>
      </w:r>
    </w:p>
    <w:p w14:paraId="18A677D9"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La prescripción se interrumpirá no solo por las causas ordinarias, sino también por el nombramiento de perito o por la iniciación del procedimiento señalado por el artículo 68 de la Ley de Protección y Defensa al Usuario de Servicios </w:t>
      </w:r>
      <w:proofErr w:type="gramStart"/>
      <w:r w:rsidRPr="00934455">
        <w:rPr>
          <w:rFonts w:ascii="Arial Narrow" w:hAnsi="Arial Narrow" w:cs="Arial"/>
          <w:szCs w:val="24"/>
        </w:rPr>
        <w:t>Financieros</w:t>
      </w:r>
      <w:proofErr w:type="gramEnd"/>
      <w:r w:rsidRPr="00934455">
        <w:rPr>
          <w:rFonts w:ascii="Arial Narrow" w:hAnsi="Arial Narrow" w:cs="Arial"/>
          <w:szCs w:val="24"/>
        </w:rPr>
        <w:t xml:space="preserve"> así como cualquier comunicación entre el Ferrocarril del Istmo de Tehuantepec, S.A. de C.V. y la Compañía de Seguros. </w:t>
      </w:r>
    </w:p>
    <w:p w14:paraId="45508331" w14:textId="77777777" w:rsidR="007C7A71" w:rsidRPr="00934455" w:rsidRDefault="007C7A71" w:rsidP="007C7A71">
      <w:pPr>
        <w:jc w:val="both"/>
        <w:rPr>
          <w:rFonts w:ascii="Arial Narrow" w:hAnsi="Arial Narrow" w:cs="Arial"/>
          <w:szCs w:val="24"/>
        </w:rPr>
      </w:pPr>
    </w:p>
    <w:p w14:paraId="3CC5D3F4" w14:textId="77777777" w:rsidR="007C7A71" w:rsidRPr="00934455" w:rsidRDefault="007C7A71" w:rsidP="007C7A71">
      <w:pPr>
        <w:jc w:val="both"/>
        <w:rPr>
          <w:rFonts w:ascii="Arial Narrow" w:hAnsi="Arial Narrow" w:cs="Arial"/>
          <w:b/>
          <w:szCs w:val="24"/>
        </w:rPr>
      </w:pPr>
      <w:r w:rsidRPr="00934455">
        <w:rPr>
          <w:rFonts w:ascii="Arial Narrow" w:hAnsi="Arial Narrow" w:cs="Arial"/>
          <w:b/>
          <w:szCs w:val="24"/>
        </w:rPr>
        <w:t>3.- CONTROVERSIA:</w:t>
      </w:r>
    </w:p>
    <w:p w14:paraId="0C6119BA" w14:textId="77777777" w:rsidR="007C7A71" w:rsidRPr="00934455" w:rsidRDefault="007C7A71" w:rsidP="007C7A71">
      <w:pPr>
        <w:jc w:val="both"/>
        <w:rPr>
          <w:rFonts w:ascii="Arial Narrow" w:hAnsi="Arial Narrow" w:cs="Arial"/>
          <w:b/>
          <w:szCs w:val="24"/>
        </w:rPr>
      </w:pPr>
    </w:p>
    <w:p w14:paraId="04249F22"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El asegurado o sus beneficiarios, podrán hacer valer sus derechos en los términos previstos por la Ley de Protección y Defensa al Usuario de Servicios Financieros.</w:t>
      </w:r>
    </w:p>
    <w:p w14:paraId="0BF9956D" w14:textId="77777777" w:rsidR="007C7A71" w:rsidRPr="00934455" w:rsidRDefault="007C7A71" w:rsidP="007C7A71">
      <w:pPr>
        <w:jc w:val="both"/>
        <w:rPr>
          <w:rFonts w:ascii="Arial Narrow" w:hAnsi="Arial Narrow" w:cs="Arial"/>
          <w:szCs w:val="24"/>
        </w:rPr>
      </w:pPr>
    </w:p>
    <w:p w14:paraId="00E62150"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 xml:space="preserve">4.- RECTIFICACIÓN DE </w:t>
      </w:r>
      <w:smartTag w:uri="urn:schemas-microsoft-com:office:smarttags" w:element="PersonName">
        <w:smartTagPr>
          <w:attr w:name="ProductID" w:val="LA PￓLIZA"/>
        </w:smartTagPr>
        <w:r w:rsidRPr="00934455">
          <w:rPr>
            <w:rFonts w:ascii="Arial Narrow" w:hAnsi="Arial Narrow" w:cs="Arial"/>
            <w:b/>
            <w:szCs w:val="24"/>
          </w:rPr>
          <w:t>LA PÓLIZA</w:t>
        </w:r>
      </w:smartTag>
      <w:r w:rsidRPr="00934455">
        <w:rPr>
          <w:rFonts w:ascii="Arial Narrow" w:hAnsi="Arial Narrow" w:cs="Arial"/>
          <w:b/>
          <w:szCs w:val="24"/>
        </w:rPr>
        <w:t>:</w:t>
      </w:r>
      <w:r w:rsidRPr="00934455">
        <w:rPr>
          <w:rFonts w:ascii="Arial Narrow" w:hAnsi="Arial Narrow" w:cs="Arial"/>
          <w:szCs w:val="24"/>
        </w:rPr>
        <w:t xml:space="preserve"> </w:t>
      </w:r>
    </w:p>
    <w:p w14:paraId="17989BB5" w14:textId="77777777" w:rsidR="007C7A71" w:rsidRPr="00934455" w:rsidRDefault="007C7A71" w:rsidP="007C7A71">
      <w:pPr>
        <w:jc w:val="both"/>
        <w:rPr>
          <w:rFonts w:ascii="Arial Narrow" w:hAnsi="Arial Narrow" w:cs="Arial"/>
          <w:szCs w:val="24"/>
        </w:rPr>
      </w:pPr>
    </w:p>
    <w:p w14:paraId="549A3796"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Si el contenido de la póliza no concuerda con la oferta técnica de la aseguradora adjudicada, el asegurado pedirá la rectificación correspondiente dentro de los treinta días que sigan al día en que reciba la póliza: transcurrido este plazo, se considerarán aceptadas las estipulaciones de la póliza o de sus modificaciones.</w:t>
      </w:r>
    </w:p>
    <w:p w14:paraId="3B5349C0" w14:textId="77777777" w:rsidR="007C7A71" w:rsidRPr="00934455" w:rsidRDefault="007C7A71" w:rsidP="007C7A71">
      <w:pPr>
        <w:jc w:val="both"/>
        <w:rPr>
          <w:rFonts w:ascii="Arial Narrow" w:hAnsi="Arial Narrow" w:cs="Arial"/>
          <w:szCs w:val="24"/>
        </w:rPr>
      </w:pPr>
    </w:p>
    <w:p w14:paraId="05411B3A" w14:textId="77777777" w:rsidR="007C7A71" w:rsidRPr="001C2F78" w:rsidRDefault="007C7A71" w:rsidP="007C7A71">
      <w:pPr>
        <w:jc w:val="both"/>
        <w:rPr>
          <w:rFonts w:ascii="Arial Narrow" w:hAnsi="Arial Narrow" w:cs="Arial"/>
          <w:b/>
          <w:szCs w:val="24"/>
        </w:rPr>
      </w:pPr>
      <w:r w:rsidRPr="001C2F78">
        <w:rPr>
          <w:rFonts w:ascii="Arial Narrow" w:hAnsi="Arial Narrow" w:cs="Arial"/>
          <w:b/>
          <w:szCs w:val="24"/>
        </w:rPr>
        <w:t xml:space="preserve">5.- RÉGIMEN DE </w:t>
      </w:r>
      <w:smartTag w:uri="urn:schemas-microsoft-com:office:smarttags" w:element="PersonName">
        <w:smartTagPr>
          <w:attr w:name="ProductID" w:val="LA PￓLIZA"/>
        </w:smartTagPr>
        <w:r w:rsidRPr="001C2F78">
          <w:rPr>
            <w:rFonts w:ascii="Arial Narrow" w:hAnsi="Arial Narrow" w:cs="Arial"/>
            <w:b/>
            <w:szCs w:val="24"/>
          </w:rPr>
          <w:t>LA PÓLIZA</w:t>
        </w:r>
      </w:smartTag>
      <w:r w:rsidRPr="001C2F78">
        <w:rPr>
          <w:rFonts w:ascii="Arial Narrow" w:hAnsi="Arial Narrow" w:cs="Arial"/>
          <w:b/>
          <w:szCs w:val="24"/>
        </w:rPr>
        <w:t xml:space="preserve">: </w:t>
      </w:r>
    </w:p>
    <w:p w14:paraId="2DBE36B2" w14:textId="77777777" w:rsidR="007C7A71" w:rsidRPr="001C2F78" w:rsidRDefault="007C7A71" w:rsidP="007C7A71">
      <w:pPr>
        <w:jc w:val="both"/>
        <w:rPr>
          <w:rFonts w:ascii="Arial Narrow" w:hAnsi="Arial Narrow" w:cs="Arial"/>
          <w:szCs w:val="24"/>
        </w:rPr>
      </w:pPr>
    </w:p>
    <w:p w14:paraId="75450E19" w14:textId="77777777" w:rsidR="007C7A71" w:rsidRDefault="007C7A71" w:rsidP="007C7A71">
      <w:pPr>
        <w:jc w:val="both"/>
        <w:rPr>
          <w:rFonts w:ascii="Arial Narrow" w:hAnsi="Arial Narrow" w:cs="Arial"/>
          <w:szCs w:val="24"/>
        </w:rPr>
      </w:pPr>
      <w:r w:rsidRPr="001C2F78">
        <w:rPr>
          <w:rFonts w:ascii="Arial Narrow" w:hAnsi="Arial Narrow" w:cs="Arial"/>
          <w:szCs w:val="24"/>
        </w:rPr>
        <w:t>La aseguradora acuerda y conviene que la póliza resulta de las negociaciones efectuadas con el Sindicato de Trabajadores Ferrocarrileros de la República Mexicana por lo que la cobertura no deberá contener exclusión alguna.</w:t>
      </w:r>
    </w:p>
    <w:p w14:paraId="753AC133" w14:textId="77777777" w:rsidR="007C7A71" w:rsidRDefault="007C7A71" w:rsidP="007C7A71">
      <w:pPr>
        <w:jc w:val="both"/>
        <w:rPr>
          <w:rFonts w:ascii="Arial Narrow" w:hAnsi="Arial Narrow" w:cs="Arial"/>
          <w:szCs w:val="24"/>
        </w:rPr>
      </w:pPr>
    </w:p>
    <w:p w14:paraId="6A12C5EC" w14:textId="77777777" w:rsidR="007C7A71" w:rsidRDefault="007C7A71" w:rsidP="007C7A71">
      <w:pPr>
        <w:jc w:val="both"/>
        <w:rPr>
          <w:rFonts w:ascii="Arial Narrow" w:hAnsi="Arial Narrow" w:cs="Arial"/>
          <w:szCs w:val="24"/>
        </w:rPr>
      </w:pPr>
    </w:p>
    <w:p w14:paraId="6D3FED70" w14:textId="77777777" w:rsidR="007C7A71" w:rsidRDefault="007C7A71" w:rsidP="007C7A71">
      <w:pPr>
        <w:jc w:val="both"/>
        <w:rPr>
          <w:rFonts w:ascii="Arial Narrow" w:hAnsi="Arial Narrow" w:cs="Arial"/>
          <w:szCs w:val="24"/>
        </w:rPr>
      </w:pPr>
    </w:p>
    <w:p w14:paraId="4884C172"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lastRenderedPageBreak/>
        <w:t>6.-TERMINACIÓN ANTICIPADA DEL CONTRATO:</w:t>
      </w:r>
      <w:r w:rsidRPr="00934455">
        <w:rPr>
          <w:rFonts w:ascii="Arial Narrow" w:hAnsi="Arial Narrow" w:cs="Arial"/>
          <w:szCs w:val="24"/>
        </w:rPr>
        <w:t xml:space="preserve"> </w:t>
      </w:r>
    </w:p>
    <w:p w14:paraId="27FE11A6" w14:textId="77777777" w:rsidR="007C7A71" w:rsidRPr="00934455" w:rsidRDefault="007C7A71" w:rsidP="007C7A71">
      <w:pPr>
        <w:jc w:val="both"/>
        <w:rPr>
          <w:rFonts w:ascii="Arial Narrow" w:hAnsi="Arial Narrow" w:cs="Arial"/>
          <w:szCs w:val="24"/>
        </w:rPr>
      </w:pPr>
    </w:p>
    <w:p w14:paraId="58F7E1F9"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La vigencia de la cobertura contratada concluirá en la fecha indicada en la cláusula "vigencia" de la descripción de las coberturas o antes si se cancela por cualquiera de las partes.</w:t>
      </w:r>
    </w:p>
    <w:p w14:paraId="38A4F10A" w14:textId="77777777" w:rsidR="007C7A71" w:rsidRPr="00934455" w:rsidRDefault="007C7A71" w:rsidP="007C7A71">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A solicitud del Ferrocarril del Istmo de Tehuantepec, S.A. de C.V., en cuyo caso el aviso de cancelación se otorgará con un plazo de 15 días naturales.</w:t>
      </w:r>
    </w:p>
    <w:p w14:paraId="2ABFCF78" w14:textId="77777777" w:rsidR="007C7A71" w:rsidRPr="00934455" w:rsidRDefault="007C7A71" w:rsidP="007C7A71">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A petición de la aseguradora, cuyo aviso se otorgará con un plazo de 60 días naturales</w:t>
      </w:r>
    </w:p>
    <w:p w14:paraId="1B870956" w14:textId="77777777" w:rsidR="007C7A71" w:rsidRPr="00934455" w:rsidRDefault="007C7A71" w:rsidP="007C7A71">
      <w:pPr>
        <w:jc w:val="both"/>
        <w:rPr>
          <w:rFonts w:ascii="Arial Narrow" w:hAnsi="Arial Narrow" w:cs="Arial"/>
          <w:szCs w:val="24"/>
        </w:rPr>
      </w:pPr>
    </w:p>
    <w:p w14:paraId="267DDA72"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En cualquier </w:t>
      </w:r>
      <w:proofErr w:type="gramStart"/>
      <w:r w:rsidRPr="00934455">
        <w:rPr>
          <w:rFonts w:ascii="Arial Narrow" w:hAnsi="Arial Narrow" w:cs="Arial"/>
          <w:szCs w:val="24"/>
        </w:rPr>
        <w:t>caso</w:t>
      </w:r>
      <w:proofErr w:type="gramEnd"/>
      <w:r w:rsidRPr="00934455">
        <w:rPr>
          <w:rFonts w:ascii="Arial Narrow" w:hAnsi="Arial Narrow" w:cs="Arial"/>
          <w:szCs w:val="24"/>
        </w:rPr>
        <w:t xml:space="preserve"> la aseguradora devolverá la prima calculada a prorrata desde la fecha de cancelación hasta la terminación de su vigencia.</w:t>
      </w:r>
    </w:p>
    <w:p w14:paraId="453215B7" w14:textId="77777777" w:rsidR="007C7A71" w:rsidRPr="00934455" w:rsidRDefault="007C7A71" w:rsidP="007C7A71">
      <w:pPr>
        <w:jc w:val="both"/>
        <w:rPr>
          <w:rFonts w:ascii="Arial Narrow" w:hAnsi="Arial Narrow" w:cs="Arial"/>
          <w:szCs w:val="24"/>
        </w:rPr>
      </w:pPr>
    </w:p>
    <w:p w14:paraId="2D77E034" w14:textId="77777777" w:rsidR="007C7A71" w:rsidRPr="00934455" w:rsidRDefault="007C7A71" w:rsidP="007C7A71">
      <w:pPr>
        <w:tabs>
          <w:tab w:val="left" w:pos="9000"/>
        </w:tabs>
        <w:jc w:val="both"/>
        <w:rPr>
          <w:rFonts w:ascii="Arial Narrow" w:hAnsi="Arial Narrow" w:cs="Arial"/>
          <w:b/>
          <w:szCs w:val="24"/>
        </w:rPr>
      </w:pPr>
      <w:r w:rsidRPr="00934455">
        <w:rPr>
          <w:rFonts w:ascii="Arial Narrow" w:hAnsi="Arial Narrow" w:cs="Arial"/>
          <w:b/>
          <w:szCs w:val="24"/>
        </w:rPr>
        <w:t>7.-CONDICIONES IMPRESAS:</w:t>
      </w:r>
    </w:p>
    <w:p w14:paraId="6AE0F2BF" w14:textId="77777777" w:rsidR="007C7A71" w:rsidRPr="00934455" w:rsidRDefault="007C7A71" w:rsidP="007C7A71">
      <w:pPr>
        <w:tabs>
          <w:tab w:val="left" w:pos="9000"/>
        </w:tabs>
        <w:jc w:val="both"/>
        <w:rPr>
          <w:rFonts w:ascii="Arial Narrow" w:hAnsi="Arial Narrow" w:cs="Arial"/>
          <w:b/>
          <w:szCs w:val="24"/>
        </w:rPr>
      </w:pPr>
    </w:p>
    <w:p w14:paraId="52CD6AA5" w14:textId="77777777" w:rsidR="007C7A71" w:rsidRPr="00934455" w:rsidRDefault="007C7A71" w:rsidP="007C7A71">
      <w:pPr>
        <w:jc w:val="both"/>
        <w:rPr>
          <w:rFonts w:ascii="Arial Narrow" w:hAnsi="Arial Narrow" w:cs="Arial"/>
          <w:b/>
          <w:szCs w:val="24"/>
        </w:rPr>
      </w:pPr>
      <w:r w:rsidRPr="00934455">
        <w:rPr>
          <w:rFonts w:ascii="Arial Narrow" w:hAnsi="Arial Narrow" w:cs="Arial"/>
          <w:szCs w:val="24"/>
        </w:rPr>
        <w:t>Queda entendido y convenido que de las condiciones impresas, solo se aceptaran las condiciones generales como complemento a las coberturas de las condiciones especiales, quedando entendido que en ningún momento estas se opondrán o limitaran el alcance de las especiales, quedando sujetas las partes contratantes a las presentes condiciones especiales, que tendrán prelación sobre las condiciones generales y sus endosos, no teniendo validez cualquier otra exclusión o modificación contenida en dichas condiciones generales cláusulas y endosos que no sean descritas en estas condiciones especiales.</w:t>
      </w:r>
    </w:p>
    <w:p w14:paraId="2D810D17" w14:textId="77777777" w:rsidR="007C7A71" w:rsidRPr="00934455" w:rsidRDefault="007C7A71" w:rsidP="007C7A71">
      <w:pPr>
        <w:jc w:val="both"/>
        <w:rPr>
          <w:rFonts w:ascii="Arial Narrow" w:hAnsi="Arial Narrow" w:cs="Arial"/>
          <w:szCs w:val="24"/>
        </w:rPr>
      </w:pPr>
    </w:p>
    <w:p w14:paraId="4ADFFA54"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8.- PRELACIÓN:</w:t>
      </w:r>
      <w:r w:rsidRPr="00934455">
        <w:rPr>
          <w:rFonts w:ascii="Arial Narrow" w:hAnsi="Arial Narrow" w:cs="Arial"/>
          <w:szCs w:val="24"/>
        </w:rPr>
        <w:t xml:space="preserve"> </w:t>
      </w:r>
    </w:p>
    <w:p w14:paraId="0D935397" w14:textId="77777777" w:rsidR="007C7A71" w:rsidRPr="00934455" w:rsidRDefault="007C7A71" w:rsidP="007C7A71">
      <w:pPr>
        <w:jc w:val="both"/>
        <w:rPr>
          <w:rFonts w:ascii="Arial Narrow" w:hAnsi="Arial Narrow" w:cs="Arial"/>
          <w:szCs w:val="24"/>
        </w:rPr>
      </w:pPr>
    </w:p>
    <w:p w14:paraId="67FA90FC"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Las condiciones de </w:t>
      </w:r>
      <w:r w:rsidRPr="00934455">
        <w:rPr>
          <w:rFonts w:ascii="Arial Narrow" w:hAnsi="Arial Narrow" w:cs="Arial"/>
          <w:b/>
          <w:szCs w:val="24"/>
        </w:rPr>
        <w:t>Descripción de las Coberturas y Cláusulas Especiales</w:t>
      </w:r>
      <w:r w:rsidRPr="00934455">
        <w:rPr>
          <w:rFonts w:ascii="Arial Narrow" w:hAnsi="Arial Narrow" w:cs="Arial"/>
          <w:szCs w:val="24"/>
        </w:rPr>
        <w:t xml:space="preserve"> antes descritas tendrán prelación en todo cuanto se contrapongan a las condiciones generales y anexos que puedan agregar las aseguradoras licitantes, según se establece en la cláusula anterior</w:t>
      </w:r>
    </w:p>
    <w:p w14:paraId="1298F82E" w14:textId="77777777" w:rsidR="007C7A71" w:rsidRDefault="007C7A71" w:rsidP="007C7A71">
      <w:pPr>
        <w:jc w:val="center"/>
        <w:rPr>
          <w:rFonts w:ascii="Arial Narrow" w:hAnsi="Arial Narrow" w:cs="Arial"/>
          <w:b/>
          <w:szCs w:val="24"/>
        </w:rPr>
      </w:pPr>
      <w:r w:rsidRPr="00934455">
        <w:rPr>
          <w:rFonts w:ascii="Arial Narrow" w:hAnsi="Arial Narrow" w:cs="Arial"/>
          <w:szCs w:val="24"/>
        </w:rPr>
        <w:br w:type="page"/>
      </w:r>
    </w:p>
    <w:p w14:paraId="1175AE04" w14:textId="77777777" w:rsidR="007C7A71" w:rsidRPr="00934455" w:rsidRDefault="007C7A71" w:rsidP="007C7A71">
      <w:pPr>
        <w:jc w:val="center"/>
        <w:rPr>
          <w:rFonts w:ascii="Arial Narrow" w:hAnsi="Arial Narrow" w:cs="Arial"/>
          <w:b/>
          <w:szCs w:val="24"/>
        </w:rPr>
      </w:pPr>
      <w:r w:rsidRPr="00934455">
        <w:rPr>
          <w:rFonts w:ascii="Arial Narrow" w:hAnsi="Arial Narrow" w:cs="Arial"/>
          <w:b/>
          <w:szCs w:val="24"/>
        </w:rPr>
        <w:lastRenderedPageBreak/>
        <w:t>PARTIDA 1</w:t>
      </w:r>
    </w:p>
    <w:p w14:paraId="6AA196DC" w14:textId="77777777" w:rsidR="007C7A71" w:rsidRPr="00934455" w:rsidRDefault="007C7A71" w:rsidP="007C7A71">
      <w:pPr>
        <w:jc w:val="center"/>
        <w:rPr>
          <w:rFonts w:ascii="Arial Narrow" w:hAnsi="Arial Narrow" w:cs="Arial"/>
          <w:b/>
          <w:szCs w:val="24"/>
        </w:rPr>
      </w:pPr>
    </w:p>
    <w:p w14:paraId="542553BB" w14:textId="77777777" w:rsidR="007C7A71" w:rsidRPr="00934455" w:rsidRDefault="007C7A71" w:rsidP="007C7A71">
      <w:pPr>
        <w:jc w:val="center"/>
        <w:rPr>
          <w:rFonts w:ascii="Arial Narrow" w:hAnsi="Arial Narrow" w:cs="Arial"/>
          <w:szCs w:val="24"/>
        </w:rPr>
      </w:pPr>
      <w:proofErr w:type="gramStart"/>
      <w:r w:rsidRPr="00934455">
        <w:rPr>
          <w:rFonts w:ascii="Arial Narrow" w:hAnsi="Arial Narrow" w:cs="Arial"/>
          <w:b/>
          <w:szCs w:val="24"/>
        </w:rPr>
        <w:t>APARTADO  B</w:t>
      </w:r>
      <w:proofErr w:type="gramEnd"/>
      <w:r w:rsidRPr="00934455">
        <w:rPr>
          <w:rFonts w:ascii="Arial Narrow" w:hAnsi="Arial Narrow" w:cs="Arial"/>
          <w:b/>
          <w:szCs w:val="24"/>
        </w:rPr>
        <w:t xml:space="preserve"> = PERSONAL LÍNEAS DE CHIAPAS Y MAYAB</w:t>
      </w:r>
    </w:p>
    <w:p w14:paraId="370A16A9" w14:textId="77777777" w:rsidR="007C7A71" w:rsidRPr="00934455" w:rsidRDefault="007C7A71" w:rsidP="007C7A71">
      <w:pPr>
        <w:jc w:val="center"/>
        <w:rPr>
          <w:rFonts w:ascii="Arial Narrow" w:hAnsi="Arial Narrow" w:cs="Arial"/>
          <w:b/>
          <w:strike/>
          <w:szCs w:val="24"/>
        </w:rPr>
      </w:pPr>
    </w:p>
    <w:p w14:paraId="19141030" w14:textId="77777777" w:rsidR="007C7A71" w:rsidRPr="00934455" w:rsidRDefault="007C7A71" w:rsidP="007C7A71">
      <w:pPr>
        <w:rPr>
          <w:rFonts w:ascii="Arial Narrow" w:hAnsi="Arial Narrow" w:cs="Arial"/>
          <w:b/>
          <w:strike/>
          <w:szCs w:val="24"/>
        </w:rPr>
      </w:pPr>
    </w:p>
    <w:p w14:paraId="31BDBD28" w14:textId="77777777" w:rsidR="007C7A71" w:rsidRPr="00934455" w:rsidRDefault="007C7A71" w:rsidP="007C7A71">
      <w:pPr>
        <w:jc w:val="center"/>
        <w:rPr>
          <w:rFonts w:ascii="Arial Narrow" w:hAnsi="Arial Narrow" w:cs="Arial"/>
          <w:b/>
          <w:szCs w:val="24"/>
        </w:rPr>
      </w:pPr>
    </w:p>
    <w:p w14:paraId="570E7874" w14:textId="77777777" w:rsidR="007C7A71" w:rsidRPr="00934455" w:rsidRDefault="007C7A71" w:rsidP="007C7A71">
      <w:pPr>
        <w:jc w:val="center"/>
        <w:rPr>
          <w:rFonts w:ascii="Arial Narrow" w:hAnsi="Arial Narrow" w:cs="Arial"/>
          <w:b/>
          <w:szCs w:val="24"/>
        </w:rPr>
      </w:pPr>
      <w:r w:rsidRPr="00934455">
        <w:rPr>
          <w:rFonts w:ascii="Arial Narrow" w:hAnsi="Arial Narrow" w:cs="Arial"/>
          <w:b/>
          <w:szCs w:val="24"/>
        </w:rPr>
        <w:t>I.-SEGURO DE VIDA O MUERTE ACCIDENTAL</w:t>
      </w:r>
    </w:p>
    <w:p w14:paraId="612FDA92" w14:textId="77777777" w:rsidR="007C7A71" w:rsidRPr="00934455" w:rsidRDefault="007C7A71" w:rsidP="007C7A71">
      <w:pPr>
        <w:jc w:val="center"/>
        <w:rPr>
          <w:rFonts w:ascii="Arial Narrow" w:hAnsi="Arial Narrow" w:cs="Arial"/>
          <w:szCs w:val="24"/>
        </w:rPr>
      </w:pPr>
    </w:p>
    <w:p w14:paraId="03E10A7B" w14:textId="77777777" w:rsidR="007C7A71" w:rsidRPr="00934455" w:rsidRDefault="007C7A71" w:rsidP="007C7A71">
      <w:pPr>
        <w:jc w:val="center"/>
        <w:rPr>
          <w:rFonts w:ascii="Arial Narrow" w:hAnsi="Arial Narrow" w:cs="Arial"/>
          <w:b/>
          <w:szCs w:val="24"/>
        </w:rPr>
      </w:pPr>
      <w:r w:rsidRPr="00934455">
        <w:rPr>
          <w:rFonts w:ascii="Arial Narrow" w:hAnsi="Arial Narrow" w:cs="Arial"/>
          <w:b/>
          <w:szCs w:val="24"/>
        </w:rPr>
        <w:t>DESCRIPCIÓN DE LAS COBERTURAS</w:t>
      </w:r>
    </w:p>
    <w:p w14:paraId="6B5BB253" w14:textId="77777777" w:rsidR="007C7A71" w:rsidRPr="00934455" w:rsidRDefault="007C7A71" w:rsidP="007C7A71">
      <w:pPr>
        <w:jc w:val="center"/>
        <w:rPr>
          <w:rFonts w:ascii="Arial Narrow" w:hAnsi="Arial Narrow" w:cs="Arial"/>
          <w:szCs w:val="24"/>
        </w:rPr>
      </w:pPr>
    </w:p>
    <w:p w14:paraId="37D50959" w14:textId="77777777" w:rsidR="007C7A71" w:rsidRPr="00934455" w:rsidRDefault="007C7A71" w:rsidP="007C7A71">
      <w:pPr>
        <w:jc w:val="center"/>
        <w:rPr>
          <w:rFonts w:ascii="Arial Narrow" w:hAnsi="Arial Narrow" w:cs="Arial"/>
          <w:b/>
          <w:szCs w:val="24"/>
        </w:rPr>
      </w:pPr>
      <w:r w:rsidRPr="00934455">
        <w:rPr>
          <w:rFonts w:ascii="Arial Narrow" w:hAnsi="Arial Narrow" w:cs="Arial"/>
          <w:b/>
          <w:szCs w:val="24"/>
        </w:rPr>
        <w:t>DESCRIPCIÓN DE LAS COBERTURAS</w:t>
      </w:r>
    </w:p>
    <w:p w14:paraId="02D46417" w14:textId="77777777" w:rsidR="007C7A71" w:rsidRPr="00934455" w:rsidRDefault="007C7A71" w:rsidP="007C7A71">
      <w:pPr>
        <w:jc w:val="center"/>
        <w:rPr>
          <w:rFonts w:ascii="Arial Narrow" w:hAnsi="Arial Narrow" w:cs="Arial"/>
          <w:szCs w:val="24"/>
        </w:rPr>
      </w:pPr>
    </w:p>
    <w:p w14:paraId="29108825" w14:textId="77777777" w:rsidR="007C7A71" w:rsidRPr="00934455" w:rsidRDefault="007C7A71" w:rsidP="007C7A71">
      <w:pPr>
        <w:jc w:val="center"/>
        <w:rPr>
          <w:rFonts w:ascii="Arial Narrow" w:hAnsi="Arial Narrow" w:cs="Arial"/>
          <w:szCs w:val="24"/>
        </w:rPr>
      </w:pPr>
    </w:p>
    <w:p w14:paraId="7A43B959" w14:textId="77777777" w:rsidR="007C7A71" w:rsidRPr="00934455" w:rsidRDefault="007C7A71" w:rsidP="007C7A71">
      <w:pPr>
        <w:pStyle w:val="Ttulo1"/>
        <w:tabs>
          <w:tab w:val="left" w:pos="9000"/>
        </w:tabs>
        <w:rPr>
          <w:rFonts w:ascii="Arial Narrow" w:hAnsi="Arial Narrow" w:cs="Arial"/>
          <w:b w:val="0"/>
          <w:i/>
          <w:sz w:val="24"/>
          <w:szCs w:val="24"/>
          <w:lang w:val="es-MX"/>
        </w:rPr>
      </w:pPr>
      <w:r w:rsidRPr="00934455">
        <w:rPr>
          <w:rFonts w:ascii="Arial Narrow" w:hAnsi="Arial Narrow" w:cs="Arial"/>
          <w:b w:val="0"/>
          <w:i/>
          <w:sz w:val="24"/>
          <w:szCs w:val="24"/>
          <w:lang w:val="es-MX"/>
        </w:rPr>
        <w:t>CONDICIONES ESPECIALES</w:t>
      </w:r>
    </w:p>
    <w:p w14:paraId="132A8E3C" w14:textId="77777777" w:rsidR="007C7A71" w:rsidRPr="00934455" w:rsidRDefault="007C7A71" w:rsidP="007C7A71">
      <w:pPr>
        <w:pStyle w:val="Textoindependiente23"/>
        <w:tabs>
          <w:tab w:val="left" w:pos="9000"/>
        </w:tabs>
        <w:ind w:left="0"/>
        <w:rPr>
          <w:rFonts w:ascii="Arial Narrow" w:hAnsi="Arial Narrow" w:cs="Arial"/>
          <w:color w:val="000000"/>
          <w:sz w:val="24"/>
          <w:szCs w:val="24"/>
        </w:rPr>
      </w:pPr>
    </w:p>
    <w:p w14:paraId="629F53DC" w14:textId="77777777" w:rsidR="007C7A71" w:rsidRPr="00934455" w:rsidRDefault="007C7A71" w:rsidP="007C7A71">
      <w:pPr>
        <w:pStyle w:val="Textoindependiente23"/>
        <w:tabs>
          <w:tab w:val="left" w:pos="9000"/>
        </w:tabs>
        <w:ind w:left="0"/>
        <w:rPr>
          <w:rFonts w:ascii="Arial Narrow" w:hAnsi="Arial Narrow" w:cs="Arial"/>
          <w:color w:val="000000"/>
          <w:sz w:val="24"/>
          <w:szCs w:val="24"/>
        </w:rPr>
      </w:pPr>
    </w:p>
    <w:p w14:paraId="15610461" w14:textId="77777777" w:rsidR="007C7A71" w:rsidRPr="00934455" w:rsidRDefault="007C7A71" w:rsidP="007C7A71">
      <w:pPr>
        <w:pStyle w:val="Textoindependiente23"/>
        <w:tabs>
          <w:tab w:val="clear" w:pos="851"/>
          <w:tab w:val="left" w:pos="0"/>
          <w:tab w:val="left" w:pos="9000"/>
        </w:tabs>
        <w:ind w:left="0"/>
        <w:rPr>
          <w:rFonts w:ascii="Arial Narrow" w:hAnsi="Arial Narrow" w:cs="Arial"/>
          <w:b/>
          <w:color w:val="000000"/>
          <w:sz w:val="24"/>
          <w:szCs w:val="24"/>
        </w:rPr>
      </w:pPr>
      <w:r w:rsidRPr="00934455">
        <w:rPr>
          <w:rFonts w:ascii="Arial Narrow" w:hAnsi="Arial Narrow" w:cs="Arial"/>
          <w:b/>
          <w:color w:val="000000"/>
          <w:sz w:val="24"/>
          <w:szCs w:val="24"/>
        </w:rPr>
        <w:t>Las cláusulas siguientes, serán contenidas en el contrato que se formalice para el aseguramiento del seguro de vida o muerte accidental, posterior al fallo de adjudicación, y que serán las mismas que se incluyan en la póliza que se expida.</w:t>
      </w:r>
    </w:p>
    <w:p w14:paraId="45F1AE77" w14:textId="77777777" w:rsidR="007C7A71" w:rsidRPr="00934455" w:rsidRDefault="007C7A71" w:rsidP="007C7A71">
      <w:pPr>
        <w:jc w:val="both"/>
        <w:rPr>
          <w:rFonts w:ascii="Arial Narrow" w:hAnsi="Arial Narrow" w:cs="Arial"/>
          <w:szCs w:val="24"/>
        </w:rPr>
      </w:pPr>
    </w:p>
    <w:p w14:paraId="63BEF208" w14:textId="77777777" w:rsidR="007C7A71" w:rsidRPr="00934455" w:rsidRDefault="007C7A71" w:rsidP="007C7A71">
      <w:pPr>
        <w:jc w:val="both"/>
        <w:rPr>
          <w:rFonts w:ascii="Arial Narrow" w:hAnsi="Arial Narrow" w:cs="Arial"/>
          <w:szCs w:val="24"/>
        </w:rPr>
      </w:pPr>
    </w:p>
    <w:p w14:paraId="2F57FED7" w14:textId="77777777" w:rsidR="007C7A71" w:rsidRPr="00934455" w:rsidRDefault="007C7A71" w:rsidP="007C7A71">
      <w:pPr>
        <w:tabs>
          <w:tab w:val="left" w:pos="9000"/>
        </w:tabs>
        <w:rPr>
          <w:rFonts w:ascii="Arial Narrow" w:hAnsi="Arial Narrow" w:cs="Arial"/>
          <w:b/>
          <w:szCs w:val="24"/>
        </w:rPr>
      </w:pPr>
      <w:r w:rsidRPr="00934455">
        <w:rPr>
          <w:rFonts w:ascii="Arial Narrow" w:hAnsi="Arial Narrow" w:cs="Arial"/>
          <w:b/>
          <w:szCs w:val="24"/>
        </w:rPr>
        <w:t>1.- CONTRATO</w:t>
      </w:r>
    </w:p>
    <w:p w14:paraId="5DD84117" w14:textId="77777777" w:rsidR="007C7A71" w:rsidRPr="00934455" w:rsidRDefault="007C7A71" w:rsidP="007C7A71">
      <w:pPr>
        <w:tabs>
          <w:tab w:val="left" w:pos="9000"/>
        </w:tabs>
        <w:rPr>
          <w:rFonts w:ascii="Arial Narrow" w:hAnsi="Arial Narrow" w:cs="Arial"/>
          <w:b/>
          <w:szCs w:val="24"/>
        </w:rPr>
      </w:pPr>
    </w:p>
    <w:p w14:paraId="4C45F808" w14:textId="77777777" w:rsidR="007C7A71" w:rsidRPr="00934455" w:rsidRDefault="007C7A71" w:rsidP="007C7A71">
      <w:pPr>
        <w:tabs>
          <w:tab w:val="left" w:pos="9000"/>
        </w:tabs>
        <w:jc w:val="both"/>
        <w:rPr>
          <w:rFonts w:ascii="Arial Narrow" w:hAnsi="Arial Narrow" w:cs="Arial"/>
          <w:b/>
          <w:szCs w:val="24"/>
        </w:rPr>
      </w:pPr>
      <w:r w:rsidRPr="00934455">
        <w:rPr>
          <w:rFonts w:ascii="Arial Narrow" w:hAnsi="Arial Narrow" w:cs="Arial"/>
          <w:szCs w:val="24"/>
        </w:rPr>
        <w:t xml:space="preserve">El presente contrato se celebra en términos del artículo 50 fracción IV de la Ley Sobre el Contrato del Seguro por lo que </w:t>
      </w:r>
      <w:r w:rsidRPr="00934455">
        <w:rPr>
          <w:rFonts w:ascii="Arial Narrow" w:hAnsi="Arial Narrow" w:cs="Arial"/>
          <w:b/>
          <w:szCs w:val="24"/>
        </w:rPr>
        <w:t xml:space="preserve">(razón social aseguradora), </w:t>
      </w:r>
      <w:r w:rsidRPr="00934455">
        <w:rPr>
          <w:rFonts w:ascii="Arial Narrow" w:hAnsi="Arial Narrow" w:cs="Arial"/>
          <w:szCs w:val="24"/>
        </w:rPr>
        <w:t>denominada en adelante "la compañía" se compromete a indemnizar al asegurado de acuerdo a los límites, sublímites, coberturas y cláusulas de esta especificación.</w:t>
      </w:r>
    </w:p>
    <w:p w14:paraId="33491B3B" w14:textId="77777777" w:rsidR="007C7A71" w:rsidRPr="00934455" w:rsidRDefault="007C7A71" w:rsidP="007C7A71">
      <w:pPr>
        <w:tabs>
          <w:tab w:val="left" w:pos="9000"/>
        </w:tabs>
        <w:jc w:val="both"/>
        <w:rPr>
          <w:rFonts w:ascii="Arial Narrow" w:hAnsi="Arial Narrow" w:cs="Arial"/>
          <w:szCs w:val="24"/>
        </w:rPr>
      </w:pPr>
      <w:r w:rsidRPr="00934455">
        <w:rPr>
          <w:rFonts w:ascii="Arial Narrow" w:hAnsi="Arial Narrow" w:cs="Arial"/>
          <w:szCs w:val="24"/>
        </w:rPr>
        <w:t>Por su parte el contratante se compromete a pagar la prima correspondiente y cumplir con el clausulado de esta póliza.</w:t>
      </w:r>
    </w:p>
    <w:p w14:paraId="16A6757C" w14:textId="77777777" w:rsidR="007C7A71" w:rsidRDefault="007C7A71" w:rsidP="007C7A71">
      <w:pPr>
        <w:tabs>
          <w:tab w:val="left" w:pos="9000"/>
        </w:tabs>
        <w:jc w:val="both"/>
        <w:rPr>
          <w:rFonts w:ascii="Arial Narrow" w:hAnsi="Arial Narrow" w:cs="Arial"/>
          <w:b/>
          <w:szCs w:val="24"/>
        </w:rPr>
      </w:pPr>
    </w:p>
    <w:p w14:paraId="0AF5E1BA" w14:textId="77777777" w:rsidR="007C7A71" w:rsidRPr="00934455" w:rsidRDefault="007C7A71" w:rsidP="007C7A71">
      <w:pPr>
        <w:tabs>
          <w:tab w:val="left" w:pos="9000"/>
        </w:tabs>
        <w:jc w:val="both"/>
        <w:rPr>
          <w:rFonts w:ascii="Arial Narrow" w:hAnsi="Arial Narrow" w:cs="Arial"/>
          <w:b/>
          <w:szCs w:val="24"/>
        </w:rPr>
      </w:pPr>
      <w:r w:rsidRPr="00934455">
        <w:rPr>
          <w:rFonts w:ascii="Arial Narrow" w:hAnsi="Arial Narrow" w:cs="Arial"/>
          <w:b/>
          <w:szCs w:val="24"/>
        </w:rPr>
        <w:t>2.- CONTRATANTE</w:t>
      </w:r>
    </w:p>
    <w:p w14:paraId="15E16195" w14:textId="77777777" w:rsidR="007C7A71" w:rsidRPr="00934455" w:rsidRDefault="007C7A71" w:rsidP="007C7A71">
      <w:pPr>
        <w:tabs>
          <w:tab w:val="left" w:pos="9000"/>
        </w:tabs>
        <w:jc w:val="both"/>
        <w:rPr>
          <w:rFonts w:ascii="Arial Narrow" w:hAnsi="Arial Narrow" w:cs="Arial"/>
          <w:b/>
          <w:szCs w:val="24"/>
        </w:rPr>
      </w:pPr>
    </w:p>
    <w:p w14:paraId="02694FC6" w14:textId="77777777" w:rsidR="007C7A71" w:rsidRPr="00934455" w:rsidRDefault="007C7A71" w:rsidP="007C7A71">
      <w:pPr>
        <w:tabs>
          <w:tab w:val="left" w:pos="9000"/>
        </w:tabs>
        <w:jc w:val="both"/>
        <w:rPr>
          <w:rFonts w:ascii="Arial Narrow" w:hAnsi="Arial Narrow" w:cs="Arial"/>
          <w:szCs w:val="24"/>
        </w:rPr>
      </w:pPr>
      <w:r w:rsidRPr="00934455">
        <w:rPr>
          <w:rFonts w:ascii="Arial Narrow" w:hAnsi="Arial Narrow" w:cs="Arial"/>
          <w:szCs w:val="24"/>
        </w:rPr>
        <w:t xml:space="preserve">La presente póliza se expide a favor de </w:t>
      </w:r>
      <w:r w:rsidRPr="00934455">
        <w:rPr>
          <w:rFonts w:ascii="Arial Narrow" w:hAnsi="Arial Narrow" w:cs="Arial"/>
          <w:b/>
          <w:szCs w:val="24"/>
        </w:rPr>
        <w:t>Ferrocarril del Istmo de Tehuantepec, S.A. de C.V</w:t>
      </w:r>
      <w:r w:rsidRPr="00934455">
        <w:rPr>
          <w:rFonts w:ascii="Arial Narrow" w:hAnsi="Arial Narrow" w:cs="Arial"/>
          <w:szCs w:val="24"/>
        </w:rPr>
        <w:t>.</w:t>
      </w:r>
      <w:r w:rsidRPr="00934455">
        <w:rPr>
          <w:rFonts w:ascii="Arial Narrow" w:hAnsi="Arial Narrow" w:cs="Arial"/>
          <w:b/>
          <w:szCs w:val="24"/>
        </w:rPr>
        <w:t>,</w:t>
      </w:r>
      <w:r w:rsidRPr="00934455">
        <w:rPr>
          <w:rFonts w:ascii="Arial Narrow" w:hAnsi="Arial Narrow" w:cs="Arial"/>
          <w:bCs/>
          <w:szCs w:val="24"/>
        </w:rPr>
        <w:t xml:space="preserve"> </w:t>
      </w:r>
      <w:r>
        <w:rPr>
          <w:rFonts w:ascii="Arial Narrow" w:hAnsi="Arial Narrow" w:cs="Arial"/>
          <w:bCs/>
          <w:szCs w:val="24"/>
        </w:rPr>
        <w:t xml:space="preserve">Líneas de Chiapas y del Mayab, </w:t>
      </w:r>
      <w:r w:rsidRPr="00934455">
        <w:rPr>
          <w:rFonts w:ascii="Arial Narrow" w:hAnsi="Arial Narrow" w:cs="Arial"/>
          <w:bCs/>
          <w:szCs w:val="24"/>
        </w:rPr>
        <w:t>en adelante denominado “FIT”,</w:t>
      </w:r>
      <w:r w:rsidRPr="00934455">
        <w:rPr>
          <w:rFonts w:ascii="Arial Narrow" w:hAnsi="Arial Narrow" w:cs="Arial"/>
          <w:szCs w:val="24"/>
        </w:rPr>
        <w:t xml:space="preserve"> cuya relación de empleados se anexa</w:t>
      </w:r>
      <w:r>
        <w:rPr>
          <w:rFonts w:ascii="Arial Narrow" w:hAnsi="Arial Narrow" w:cs="Arial"/>
          <w:szCs w:val="24"/>
        </w:rPr>
        <w:t xml:space="preserve"> c</w:t>
      </w:r>
      <w:r w:rsidRPr="00934455">
        <w:rPr>
          <w:rFonts w:ascii="Arial Narrow" w:hAnsi="Arial Narrow" w:cs="Arial"/>
          <w:szCs w:val="24"/>
        </w:rPr>
        <w:t xml:space="preserve">on Domicilio en: Av. Eugenia No. 197 Piso </w:t>
      </w:r>
      <w:r>
        <w:rPr>
          <w:rFonts w:ascii="Arial Narrow" w:hAnsi="Arial Narrow" w:cs="Arial"/>
          <w:szCs w:val="24"/>
        </w:rPr>
        <w:t>5</w:t>
      </w:r>
      <w:r w:rsidRPr="00934455">
        <w:rPr>
          <w:rFonts w:ascii="Arial Narrow" w:hAnsi="Arial Narrow" w:cs="Arial"/>
          <w:szCs w:val="24"/>
        </w:rPr>
        <w:t>-B, Col. Narvarte, C.P. 03020,</w:t>
      </w:r>
      <w:r>
        <w:rPr>
          <w:rFonts w:ascii="Arial Narrow" w:hAnsi="Arial Narrow" w:cs="Arial"/>
          <w:szCs w:val="24"/>
        </w:rPr>
        <w:t xml:space="preserve"> Ciudad de México.</w:t>
      </w:r>
    </w:p>
    <w:p w14:paraId="1D260CB7" w14:textId="77777777" w:rsidR="007C7A71" w:rsidRDefault="007C7A71" w:rsidP="007C7A71">
      <w:pPr>
        <w:jc w:val="both"/>
        <w:rPr>
          <w:rFonts w:ascii="Arial Narrow" w:hAnsi="Arial Narrow" w:cs="Arial"/>
          <w:b/>
          <w:szCs w:val="24"/>
        </w:rPr>
      </w:pPr>
    </w:p>
    <w:p w14:paraId="57C27B48" w14:textId="77777777" w:rsidR="007C7A71" w:rsidRPr="00934455" w:rsidRDefault="007C7A71" w:rsidP="007C7A71">
      <w:pPr>
        <w:jc w:val="both"/>
        <w:rPr>
          <w:rFonts w:ascii="Arial Narrow" w:hAnsi="Arial Narrow" w:cs="Arial"/>
          <w:b/>
          <w:szCs w:val="24"/>
        </w:rPr>
      </w:pPr>
      <w:r w:rsidRPr="00934455">
        <w:rPr>
          <w:rFonts w:ascii="Arial Narrow" w:hAnsi="Arial Narrow" w:cs="Arial"/>
          <w:b/>
          <w:szCs w:val="24"/>
        </w:rPr>
        <w:t>3.- VIGENCIA</w:t>
      </w:r>
    </w:p>
    <w:p w14:paraId="5B006FD7" w14:textId="77777777" w:rsidR="007C7A71" w:rsidRPr="00934455" w:rsidRDefault="007C7A71" w:rsidP="007C7A71">
      <w:pPr>
        <w:jc w:val="both"/>
        <w:rPr>
          <w:rFonts w:ascii="Arial Narrow" w:hAnsi="Arial Narrow" w:cs="Arial"/>
          <w:b/>
          <w:szCs w:val="24"/>
        </w:rPr>
      </w:pPr>
      <w:r w:rsidRPr="00934455">
        <w:rPr>
          <w:rFonts w:ascii="Arial Narrow" w:hAnsi="Arial Narrow" w:cs="Arial"/>
          <w:b/>
          <w:szCs w:val="24"/>
        </w:rPr>
        <w:t xml:space="preserve"> </w:t>
      </w:r>
    </w:p>
    <w:p w14:paraId="3ACF8085" w14:textId="77777777" w:rsidR="007C7A71" w:rsidRPr="009D67BD" w:rsidRDefault="007C7A71" w:rsidP="007C7A71">
      <w:pPr>
        <w:jc w:val="both"/>
        <w:rPr>
          <w:rFonts w:ascii="Arial Narrow" w:hAnsi="Arial Narrow" w:cs="Arial"/>
          <w:szCs w:val="24"/>
        </w:rPr>
      </w:pPr>
      <w:r w:rsidRPr="00663C6E">
        <w:rPr>
          <w:rFonts w:ascii="Arial Narrow" w:hAnsi="Arial Narrow" w:cs="Arial"/>
          <w:szCs w:val="24"/>
        </w:rPr>
        <w:t xml:space="preserve">De las 00:00 horas del 01 de </w:t>
      </w:r>
      <w:r>
        <w:rPr>
          <w:rFonts w:ascii="Arial Narrow" w:hAnsi="Arial Narrow" w:cs="Arial"/>
          <w:szCs w:val="24"/>
        </w:rPr>
        <w:t>marzo</w:t>
      </w:r>
      <w:r w:rsidRPr="00663C6E">
        <w:rPr>
          <w:rFonts w:ascii="Arial Narrow" w:hAnsi="Arial Narrow" w:cs="Arial"/>
          <w:szCs w:val="24"/>
        </w:rPr>
        <w:t xml:space="preserve"> de 20</w:t>
      </w:r>
      <w:r>
        <w:rPr>
          <w:rFonts w:ascii="Arial Narrow" w:hAnsi="Arial Narrow" w:cs="Arial"/>
          <w:szCs w:val="24"/>
        </w:rPr>
        <w:t>21</w:t>
      </w:r>
      <w:r w:rsidRPr="00663C6E">
        <w:rPr>
          <w:rFonts w:ascii="Arial Narrow" w:hAnsi="Arial Narrow" w:cs="Arial"/>
          <w:szCs w:val="24"/>
        </w:rPr>
        <w:t xml:space="preserve"> a las 24:00 h</w:t>
      </w:r>
      <w:r>
        <w:rPr>
          <w:rFonts w:ascii="Arial Narrow" w:hAnsi="Arial Narrow" w:cs="Arial"/>
          <w:szCs w:val="24"/>
        </w:rPr>
        <w:t>oras del 31 de diciembre de 2021</w:t>
      </w:r>
    </w:p>
    <w:p w14:paraId="458239FE" w14:textId="77777777" w:rsidR="007C7A71" w:rsidRDefault="007C7A71" w:rsidP="007C7A71">
      <w:pPr>
        <w:jc w:val="both"/>
        <w:rPr>
          <w:rFonts w:ascii="Arial Narrow" w:hAnsi="Arial Narrow" w:cs="Arial"/>
          <w:b/>
          <w:szCs w:val="24"/>
        </w:rPr>
      </w:pPr>
    </w:p>
    <w:p w14:paraId="2FF7B0A6" w14:textId="77777777" w:rsidR="007C7A71" w:rsidRPr="00934455" w:rsidRDefault="007C7A71" w:rsidP="007C7A71">
      <w:pPr>
        <w:jc w:val="both"/>
        <w:rPr>
          <w:rFonts w:ascii="Arial Narrow" w:hAnsi="Arial Narrow" w:cs="Arial"/>
          <w:b/>
          <w:szCs w:val="24"/>
        </w:rPr>
      </w:pPr>
      <w:r w:rsidRPr="00934455">
        <w:rPr>
          <w:rFonts w:ascii="Arial Narrow" w:hAnsi="Arial Narrow" w:cs="Arial"/>
          <w:b/>
          <w:szCs w:val="24"/>
        </w:rPr>
        <w:t>4.- GRUPO ASEGURADO</w:t>
      </w:r>
    </w:p>
    <w:p w14:paraId="4C408EF2" w14:textId="77777777" w:rsidR="007C7A71" w:rsidRPr="00934455" w:rsidRDefault="007C7A71" w:rsidP="007C7A71">
      <w:pPr>
        <w:jc w:val="both"/>
        <w:rPr>
          <w:rFonts w:ascii="Arial Narrow" w:hAnsi="Arial Narrow" w:cs="Arial"/>
          <w:szCs w:val="24"/>
        </w:rPr>
      </w:pPr>
    </w:p>
    <w:p w14:paraId="63B8AE0F"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Empleados descritos en la relación anexa, en la cual se anota además la fecha de nacimiento de cada asegurado.</w:t>
      </w:r>
    </w:p>
    <w:p w14:paraId="3EFA4E9D" w14:textId="77777777" w:rsidR="007C7A71" w:rsidRDefault="007C7A71" w:rsidP="007C7A71">
      <w:pPr>
        <w:jc w:val="both"/>
        <w:rPr>
          <w:rFonts w:ascii="Arial Narrow" w:hAnsi="Arial Narrow" w:cs="Arial"/>
          <w:b/>
          <w:szCs w:val="24"/>
        </w:rPr>
      </w:pPr>
    </w:p>
    <w:p w14:paraId="23A6BCB8" w14:textId="77777777" w:rsidR="007C7A71" w:rsidRDefault="007C7A71" w:rsidP="007C7A71">
      <w:pPr>
        <w:jc w:val="both"/>
        <w:rPr>
          <w:rFonts w:ascii="Arial Narrow" w:hAnsi="Arial Narrow" w:cs="Arial"/>
          <w:b/>
          <w:szCs w:val="24"/>
        </w:rPr>
      </w:pPr>
    </w:p>
    <w:p w14:paraId="4EA2B6F5" w14:textId="77777777" w:rsidR="007C7A71" w:rsidRDefault="007C7A71" w:rsidP="007C7A71">
      <w:pPr>
        <w:jc w:val="both"/>
        <w:rPr>
          <w:rFonts w:ascii="Arial Narrow" w:hAnsi="Arial Narrow" w:cs="Arial"/>
          <w:b/>
          <w:szCs w:val="24"/>
        </w:rPr>
      </w:pPr>
    </w:p>
    <w:p w14:paraId="5351C638"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5.- RIESGOS CUBIERTOS:</w:t>
      </w:r>
      <w:r w:rsidRPr="00934455">
        <w:rPr>
          <w:rFonts w:ascii="Arial Narrow" w:hAnsi="Arial Narrow" w:cs="Arial"/>
          <w:szCs w:val="24"/>
        </w:rPr>
        <w:t xml:space="preserve"> </w:t>
      </w:r>
    </w:p>
    <w:p w14:paraId="032E3DCC" w14:textId="77777777" w:rsidR="007C7A71" w:rsidRPr="00934455" w:rsidRDefault="007C7A71" w:rsidP="007C7A71">
      <w:pPr>
        <w:jc w:val="both"/>
        <w:rPr>
          <w:rFonts w:ascii="Arial Narrow" w:hAnsi="Arial Narrow" w:cs="Arial"/>
          <w:szCs w:val="24"/>
        </w:rPr>
      </w:pPr>
    </w:p>
    <w:p w14:paraId="20055A5B" w14:textId="77777777" w:rsidR="007C7A71" w:rsidRPr="00934455" w:rsidRDefault="007C7A71" w:rsidP="007C7A71">
      <w:pPr>
        <w:widowControl w:val="0"/>
        <w:numPr>
          <w:ilvl w:val="0"/>
          <w:numId w:val="75"/>
        </w:numPr>
        <w:ind w:left="0" w:firstLine="0"/>
        <w:jc w:val="both"/>
        <w:rPr>
          <w:rFonts w:ascii="Arial Narrow" w:hAnsi="Arial Narrow" w:cs="Arial"/>
          <w:szCs w:val="24"/>
        </w:rPr>
      </w:pPr>
      <w:r>
        <w:rPr>
          <w:rFonts w:ascii="Arial Narrow" w:hAnsi="Arial Narrow" w:cs="Arial"/>
          <w:szCs w:val="24"/>
        </w:rPr>
        <w:t xml:space="preserve">Fallecimiento </w:t>
      </w:r>
      <w:proofErr w:type="spellStart"/>
      <w:r>
        <w:rPr>
          <w:rFonts w:ascii="Arial Narrow" w:hAnsi="Arial Narrow" w:cs="Arial"/>
          <w:szCs w:val="24"/>
        </w:rPr>
        <w:t>ó</w:t>
      </w:r>
      <w:proofErr w:type="spellEnd"/>
    </w:p>
    <w:p w14:paraId="08682517" w14:textId="77777777" w:rsidR="007C7A71" w:rsidRPr="00934455" w:rsidRDefault="007C7A71" w:rsidP="007C7A71">
      <w:pPr>
        <w:widowControl w:val="0"/>
        <w:numPr>
          <w:ilvl w:val="0"/>
          <w:numId w:val="75"/>
        </w:numPr>
        <w:ind w:left="0" w:firstLine="0"/>
        <w:jc w:val="both"/>
        <w:rPr>
          <w:rFonts w:ascii="Arial Narrow" w:hAnsi="Arial Narrow" w:cs="Arial"/>
          <w:szCs w:val="24"/>
        </w:rPr>
      </w:pPr>
      <w:r w:rsidRPr="00934455">
        <w:rPr>
          <w:rFonts w:ascii="Arial Narrow" w:hAnsi="Arial Narrow" w:cs="Arial"/>
          <w:szCs w:val="24"/>
        </w:rPr>
        <w:t>Muerte Accidental.</w:t>
      </w:r>
    </w:p>
    <w:p w14:paraId="1E63872C" w14:textId="77777777" w:rsidR="007C7A71" w:rsidRPr="00934455" w:rsidRDefault="007C7A71" w:rsidP="007C7A71">
      <w:pPr>
        <w:jc w:val="both"/>
        <w:rPr>
          <w:rFonts w:ascii="Arial Narrow" w:hAnsi="Arial Narrow" w:cs="Arial"/>
          <w:b/>
          <w:szCs w:val="24"/>
        </w:rPr>
      </w:pPr>
    </w:p>
    <w:p w14:paraId="6B457614" w14:textId="77777777" w:rsidR="007C7A71" w:rsidRDefault="007C7A71" w:rsidP="007C7A71">
      <w:pPr>
        <w:jc w:val="both"/>
        <w:rPr>
          <w:rFonts w:ascii="Arial Narrow" w:hAnsi="Arial Narrow" w:cs="Arial"/>
          <w:szCs w:val="24"/>
        </w:rPr>
      </w:pPr>
      <w:r w:rsidRPr="00934455">
        <w:rPr>
          <w:rFonts w:ascii="Arial Narrow" w:hAnsi="Arial Narrow" w:cs="Arial"/>
          <w:b/>
          <w:szCs w:val="24"/>
        </w:rPr>
        <w:t>6.- EXCLUSIONES:</w:t>
      </w:r>
      <w:r w:rsidRPr="00934455">
        <w:rPr>
          <w:rFonts w:ascii="Arial Narrow" w:hAnsi="Arial Narrow" w:cs="Arial"/>
          <w:szCs w:val="24"/>
        </w:rPr>
        <w:t xml:space="preserve"> </w:t>
      </w:r>
    </w:p>
    <w:p w14:paraId="62CFC7F6" w14:textId="77777777" w:rsidR="007C7A71" w:rsidRDefault="007C7A71" w:rsidP="007C7A71">
      <w:pPr>
        <w:jc w:val="both"/>
        <w:rPr>
          <w:rFonts w:ascii="Arial Narrow" w:hAnsi="Arial Narrow" w:cs="Arial"/>
          <w:szCs w:val="24"/>
        </w:rPr>
      </w:pPr>
    </w:p>
    <w:p w14:paraId="58371B62" w14:textId="77777777" w:rsidR="007C7A71" w:rsidRDefault="007C7A71" w:rsidP="007C7A71">
      <w:pPr>
        <w:jc w:val="both"/>
        <w:rPr>
          <w:rFonts w:ascii="Arial Narrow" w:hAnsi="Arial Narrow" w:cs="Arial"/>
          <w:szCs w:val="24"/>
        </w:rPr>
      </w:pPr>
      <w:r w:rsidRPr="00934455">
        <w:rPr>
          <w:rFonts w:ascii="Arial Narrow" w:hAnsi="Arial Narrow" w:cs="Arial"/>
          <w:szCs w:val="24"/>
        </w:rPr>
        <w:t>La cobertura de muerte accidental no comprende aquella que se derive por:</w:t>
      </w:r>
      <w:r>
        <w:rPr>
          <w:rFonts w:ascii="Arial Narrow" w:hAnsi="Arial Narrow" w:cs="Arial"/>
          <w:szCs w:val="24"/>
        </w:rPr>
        <w:t xml:space="preserve"> </w:t>
      </w:r>
    </w:p>
    <w:p w14:paraId="55225179" w14:textId="77777777" w:rsidR="007C7A71" w:rsidRDefault="007C7A71" w:rsidP="007C7A71">
      <w:pPr>
        <w:jc w:val="both"/>
        <w:rPr>
          <w:rFonts w:ascii="Arial Narrow" w:hAnsi="Arial Narrow" w:cs="Arial"/>
          <w:szCs w:val="24"/>
        </w:rPr>
      </w:pPr>
      <w:r>
        <w:rPr>
          <w:rFonts w:ascii="Arial Narrow" w:hAnsi="Arial Narrow" w:cs="Arial"/>
          <w:szCs w:val="24"/>
        </w:rPr>
        <w:t xml:space="preserve"> A. </w:t>
      </w:r>
      <w:r w:rsidRPr="00934455">
        <w:rPr>
          <w:rFonts w:ascii="Arial Narrow" w:hAnsi="Arial Narrow" w:cs="Arial"/>
          <w:szCs w:val="24"/>
        </w:rPr>
        <w:t>Cuando el asegurado participe en carreras, pruebas o contiendas de seguridad, resistencia o velocidad, en vehículos de cualquier clase.</w:t>
      </w:r>
    </w:p>
    <w:p w14:paraId="209C64C1" w14:textId="77777777" w:rsidR="007C7A71" w:rsidRDefault="007C7A71" w:rsidP="007C7A71">
      <w:pPr>
        <w:jc w:val="both"/>
        <w:rPr>
          <w:rFonts w:ascii="Arial Narrow" w:hAnsi="Arial Narrow" w:cs="Arial"/>
          <w:szCs w:val="24"/>
        </w:rPr>
      </w:pPr>
      <w:r>
        <w:rPr>
          <w:rFonts w:ascii="Arial Narrow" w:hAnsi="Arial Narrow" w:cs="Arial"/>
          <w:szCs w:val="24"/>
        </w:rPr>
        <w:t xml:space="preserve"> B. </w:t>
      </w:r>
      <w:r w:rsidRPr="00934455">
        <w:rPr>
          <w:rFonts w:ascii="Arial Narrow" w:hAnsi="Arial Narrow" w:cs="Arial"/>
          <w:szCs w:val="24"/>
        </w:rPr>
        <w:t>Cuando el asegurado se desempeñe como piloto, mecánico en vuelo o miembro de la tripulación de cualquier aeronave.</w:t>
      </w:r>
    </w:p>
    <w:p w14:paraId="2AD1F2C4" w14:textId="77777777" w:rsidR="007C7A71" w:rsidRDefault="007C7A71" w:rsidP="007C7A71">
      <w:pPr>
        <w:tabs>
          <w:tab w:val="left" w:pos="720"/>
        </w:tabs>
        <w:overflowPunct w:val="0"/>
        <w:autoSpaceDE w:val="0"/>
        <w:autoSpaceDN w:val="0"/>
        <w:adjustRightInd w:val="0"/>
        <w:jc w:val="both"/>
        <w:textAlignment w:val="baseline"/>
        <w:rPr>
          <w:rFonts w:ascii="Arial Narrow" w:hAnsi="Arial Narrow" w:cs="Arial"/>
          <w:szCs w:val="24"/>
        </w:rPr>
      </w:pPr>
    </w:p>
    <w:p w14:paraId="535B1AF3" w14:textId="77777777" w:rsidR="007C7A71" w:rsidRDefault="007C7A71" w:rsidP="007C7A71">
      <w:pPr>
        <w:tabs>
          <w:tab w:val="left" w:pos="720"/>
        </w:tabs>
        <w:overflowPunct w:val="0"/>
        <w:autoSpaceDE w:val="0"/>
        <w:autoSpaceDN w:val="0"/>
        <w:adjustRightInd w:val="0"/>
        <w:jc w:val="both"/>
        <w:textAlignment w:val="baseline"/>
        <w:rPr>
          <w:rFonts w:ascii="Arial Narrow" w:hAnsi="Arial Narrow" w:cs="Arial"/>
          <w:szCs w:val="24"/>
        </w:rPr>
      </w:pPr>
    </w:p>
    <w:p w14:paraId="6925BCA2" w14:textId="77777777" w:rsidR="007C7A71" w:rsidRDefault="007C7A71" w:rsidP="007C7A71">
      <w:pPr>
        <w:jc w:val="both"/>
        <w:rPr>
          <w:rFonts w:ascii="Arial Narrow" w:hAnsi="Arial Narrow" w:cs="Arial"/>
          <w:szCs w:val="24"/>
        </w:rPr>
      </w:pPr>
      <w:r w:rsidRPr="00934455">
        <w:rPr>
          <w:rFonts w:ascii="Arial Narrow" w:hAnsi="Arial Narrow" w:cs="Arial"/>
          <w:b/>
          <w:szCs w:val="24"/>
        </w:rPr>
        <w:t>7.- SUMA ASEGURADA:</w:t>
      </w:r>
      <w:r w:rsidRPr="00934455">
        <w:rPr>
          <w:rFonts w:ascii="Arial Narrow" w:hAnsi="Arial Narrow" w:cs="Arial"/>
          <w:szCs w:val="24"/>
        </w:rPr>
        <w:t xml:space="preserve"> </w:t>
      </w:r>
    </w:p>
    <w:p w14:paraId="67C28351" w14:textId="77777777" w:rsidR="007C7A71" w:rsidRPr="00934455" w:rsidRDefault="007C7A71" w:rsidP="007C7A71">
      <w:pPr>
        <w:jc w:val="both"/>
        <w:rPr>
          <w:rFonts w:ascii="Arial Narrow" w:hAnsi="Arial Narrow" w:cs="Arial"/>
          <w:szCs w:val="24"/>
        </w:rPr>
      </w:pPr>
    </w:p>
    <w:p w14:paraId="2C34ACEB" w14:textId="77777777" w:rsidR="007C7A71" w:rsidRDefault="007C7A71" w:rsidP="007C7A71">
      <w:pPr>
        <w:jc w:val="both"/>
        <w:rPr>
          <w:rFonts w:ascii="Arial Narrow" w:hAnsi="Arial Narrow" w:cs="Arial"/>
          <w:szCs w:val="24"/>
        </w:rPr>
      </w:pPr>
      <w:r w:rsidRPr="00934455">
        <w:rPr>
          <w:rFonts w:ascii="Arial Narrow" w:hAnsi="Arial Narrow" w:cs="Arial"/>
          <w:szCs w:val="24"/>
        </w:rPr>
        <w:t>De acuerdo a lo que establece el contrato colectivo de trabajo, en su capítulo XX, cláusula 49.-, numeral VII, la aseguradora pagará por concepto de suma asegurada, las siguientes cantidades:</w:t>
      </w:r>
    </w:p>
    <w:p w14:paraId="7BDA7BD3" w14:textId="77777777" w:rsidR="007C7A71" w:rsidRPr="00934455" w:rsidRDefault="007C7A71" w:rsidP="007C7A71">
      <w:pPr>
        <w:jc w:val="both"/>
        <w:rPr>
          <w:rFonts w:ascii="Arial Narrow" w:hAnsi="Arial Narrow" w:cs="Arial"/>
          <w:szCs w:val="24"/>
        </w:rPr>
      </w:pPr>
    </w:p>
    <w:p w14:paraId="07CD404C" w14:textId="77777777" w:rsidR="007C7A71" w:rsidRPr="00934455" w:rsidRDefault="007C7A71" w:rsidP="007C7A71">
      <w:pPr>
        <w:jc w:val="both"/>
        <w:rPr>
          <w:rFonts w:ascii="Arial Narrow" w:hAnsi="Arial Narrow" w:cs="Arial"/>
          <w:szCs w:val="24"/>
        </w:rPr>
      </w:pPr>
      <w:proofErr w:type="gramStart"/>
      <w:r w:rsidRPr="00934455">
        <w:rPr>
          <w:rFonts w:ascii="Arial Narrow" w:hAnsi="Arial Narrow" w:cs="Arial"/>
          <w:szCs w:val="24"/>
        </w:rPr>
        <w:t>Fallecimiento.-</w:t>
      </w:r>
      <w:proofErr w:type="gramEnd"/>
      <w:r>
        <w:rPr>
          <w:rFonts w:ascii="Arial Narrow" w:hAnsi="Arial Narrow" w:cs="Arial"/>
          <w:szCs w:val="24"/>
        </w:rPr>
        <w:tab/>
      </w:r>
      <w:r w:rsidRPr="00934455">
        <w:rPr>
          <w:rFonts w:ascii="Arial Narrow" w:hAnsi="Arial Narrow" w:cs="Arial"/>
          <w:szCs w:val="24"/>
        </w:rPr>
        <w:tab/>
        <w:t xml:space="preserve">$ 250,000.00 </w:t>
      </w:r>
      <w:proofErr w:type="spellStart"/>
      <w:r w:rsidRPr="00934455">
        <w:rPr>
          <w:rFonts w:ascii="Arial Narrow" w:hAnsi="Arial Narrow" w:cs="Arial"/>
          <w:szCs w:val="24"/>
        </w:rPr>
        <w:t>ó</w:t>
      </w:r>
      <w:proofErr w:type="spellEnd"/>
      <w:r w:rsidRPr="00934455">
        <w:rPr>
          <w:rFonts w:ascii="Arial Narrow" w:hAnsi="Arial Narrow" w:cs="Arial"/>
          <w:szCs w:val="24"/>
        </w:rPr>
        <w:t xml:space="preserve"> </w:t>
      </w:r>
    </w:p>
    <w:p w14:paraId="682853C9"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Muerte </w:t>
      </w:r>
      <w:proofErr w:type="gramStart"/>
      <w:r w:rsidRPr="00934455">
        <w:rPr>
          <w:rFonts w:ascii="Arial Narrow" w:hAnsi="Arial Narrow" w:cs="Arial"/>
          <w:szCs w:val="24"/>
        </w:rPr>
        <w:t>Accidental.-</w:t>
      </w:r>
      <w:proofErr w:type="gramEnd"/>
      <w:r w:rsidRPr="00934455">
        <w:rPr>
          <w:rFonts w:ascii="Arial Narrow" w:hAnsi="Arial Narrow" w:cs="Arial"/>
          <w:szCs w:val="24"/>
        </w:rPr>
        <w:tab/>
        <w:t>$ 500,000.00</w:t>
      </w:r>
    </w:p>
    <w:p w14:paraId="6E233E5A" w14:textId="77777777" w:rsidR="007C7A71" w:rsidRPr="00934455" w:rsidRDefault="007C7A71" w:rsidP="007C7A71">
      <w:pPr>
        <w:jc w:val="both"/>
        <w:rPr>
          <w:rFonts w:ascii="Arial Narrow" w:hAnsi="Arial Narrow" w:cs="Arial"/>
          <w:szCs w:val="24"/>
        </w:rPr>
      </w:pPr>
    </w:p>
    <w:p w14:paraId="591BF7F5" w14:textId="77777777" w:rsidR="007C7A71" w:rsidRDefault="007C7A71" w:rsidP="007C7A71">
      <w:pPr>
        <w:jc w:val="both"/>
        <w:rPr>
          <w:rFonts w:ascii="Arial Narrow" w:hAnsi="Arial Narrow" w:cs="Arial"/>
          <w:szCs w:val="24"/>
        </w:rPr>
      </w:pPr>
      <w:r w:rsidRPr="00934455">
        <w:rPr>
          <w:rFonts w:ascii="Arial Narrow" w:hAnsi="Arial Narrow" w:cs="Arial"/>
          <w:szCs w:val="24"/>
        </w:rPr>
        <w:t xml:space="preserve">Además, queda entendido y convenido que las sumas aseguradas podrán ser incrementadas de acuerdo a la revisión que se efectúe con el Sindicato de Trabajadores Ferrocarrileros de la República Mexicana que </w:t>
      </w:r>
      <w:r>
        <w:rPr>
          <w:rFonts w:ascii="Arial Narrow" w:hAnsi="Arial Narrow" w:cs="Arial"/>
          <w:szCs w:val="24"/>
        </w:rPr>
        <w:t>empezaron</w:t>
      </w:r>
      <w:r w:rsidRPr="00934455">
        <w:rPr>
          <w:rFonts w:ascii="Arial Narrow" w:hAnsi="Arial Narrow" w:cs="Arial"/>
          <w:szCs w:val="24"/>
        </w:rPr>
        <w:t xml:space="preserve"> a partir </w:t>
      </w:r>
      <w:r>
        <w:rPr>
          <w:rFonts w:ascii="Arial Narrow" w:hAnsi="Arial Narrow" w:cs="Arial"/>
          <w:szCs w:val="24"/>
        </w:rPr>
        <w:t>del 1° de julio de 2018</w:t>
      </w:r>
      <w:r w:rsidRPr="00625249">
        <w:rPr>
          <w:rFonts w:ascii="Arial Narrow" w:hAnsi="Arial Narrow" w:cs="Arial"/>
          <w:szCs w:val="24"/>
        </w:rPr>
        <w:t xml:space="preserve"> sin</w:t>
      </w:r>
      <w:r w:rsidRPr="00934455">
        <w:rPr>
          <w:rFonts w:ascii="Arial Narrow" w:hAnsi="Arial Narrow" w:cs="Arial"/>
          <w:szCs w:val="24"/>
        </w:rPr>
        <w:t xml:space="preserve"> tener fecha determinada para tener un acuerdo.</w:t>
      </w:r>
    </w:p>
    <w:p w14:paraId="2104562F" w14:textId="77777777" w:rsidR="007C7A71" w:rsidRPr="00934455" w:rsidRDefault="007C7A71" w:rsidP="007C7A71">
      <w:pPr>
        <w:jc w:val="both"/>
        <w:rPr>
          <w:rFonts w:ascii="Arial Narrow" w:hAnsi="Arial Narrow" w:cs="Arial"/>
          <w:szCs w:val="24"/>
        </w:rPr>
      </w:pPr>
    </w:p>
    <w:p w14:paraId="3E6B1D4B" w14:textId="77777777" w:rsidR="007C7A71" w:rsidRDefault="007C7A71" w:rsidP="007C7A71">
      <w:pPr>
        <w:jc w:val="both"/>
        <w:rPr>
          <w:rFonts w:ascii="Arial Narrow" w:hAnsi="Arial Narrow" w:cs="Arial"/>
          <w:b/>
          <w:szCs w:val="24"/>
        </w:rPr>
      </w:pPr>
      <w:r w:rsidRPr="00934455">
        <w:rPr>
          <w:rFonts w:ascii="Arial Narrow" w:hAnsi="Arial Narrow" w:cs="Arial"/>
          <w:b/>
          <w:szCs w:val="24"/>
        </w:rPr>
        <w:t>7.1.- PROTECCIÓN ADICIONAL</w:t>
      </w:r>
    </w:p>
    <w:p w14:paraId="2E4FA661" w14:textId="77777777" w:rsidR="007C7A71" w:rsidRPr="009D67BD" w:rsidRDefault="007C7A71" w:rsidP="007C7A71">
      <w:pPr>
        <w:jc w:val="both"/>
        <w:rPr>
          <w:rFonts w:ascii="Arial Narrow" w:hAnsi="Arial Narrow" w:cs="Arial"/>
          <w:b/>
          <w:szCs w:val="24"/>
        </w:rPr>
      </w:pPr>
    </w:p>
    <w:p w14:paraId="40AEB2CD"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En caso de fallecimiento por cualquier causa, la "Compañía" pagará adicionalmente a los beneficiarios designados por el asegurado (dentro de un plazo de 1</w:t>
      </w:r>
      <w:r>
        <w:rPr>
          <w:rFonts w:ascii="Arial Narrow" w:hAnsi="Arial Narrow" w:cs="Arial"/>
          <w:szCs w:val="24"/>
        </w:rPr>
        <w:t xml:space="preserve">0 días hábiles) la cantidad de </w:t>
      </w:r>
      <w:r w:rsidRPr="00934E9F">
        <w:rPr>
          <w:rFonts w:ascii="Arial Narrow" w:hAnsi="Arial Narrow" w:cs="Arial"/>
          <w:b/>
          <w:bCs/>
          <w:szCs w:val="24"/>
        </w:rPr>
        <w:t>12 meses</w:t>
      </w:r>
      <w:r w:rsidRPr="00934455">
        <w:rPr>
          <w:rFonts w:ascii="Arial Narrow" w:hAnsi="Arial Narrow" w:cs="Arial"/>
          <w:szCs w:val="24"/>
        </w:rPr>
        <w:t xml:space="preserve"> de salario mensual tabulado sin prestaciones, con la sola presentación de:</w:t>
      </w:r>
    </w:p>
    <w:p w14:paraId="090E3AF7" w14:textId="77777777" w:rsidR="007C7A71" w:rsidRPr="00934455" w:rsidRDefault="007C7A71" w:rsidP="007C7A71">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Copia del consentimiento designando beneficiarios</w:t>
      </w:r>
    </w:p>
    <w:p w14:paraId="01F8DD11" w14:textId="77777777" w:rsidR="007C7A71" w:rsidRPr="00934455" w:rsidRDefault="007C7A71" w:rsidP="007C7A71">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 xml:space="preserve">Copia del registro de asegurados (Proporcionada por el FIT) </w:t>
      </w:r>
    </w:p>
    <w:p w14:paraId="434585A8" w14:textId="77777777" w:rsidR="007C7A71" w:rsidRPr="00934455" w:rsidRDefault="007C7A71" w:rsidP="007C7A71">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Copia del certificado de defunción otorgada por un hospital o el acta de defunción.</w:t>
      </w:r>
    </w:p>
    <w:p w14:paraId="5D254584" w14:textId="77777777" w:rsidR="007C7A71" w:rsidRPr="00934455" w:rsidRDefault="007C7A71" w:rsidP="007C7A71">
      <w:pPr>
        <w:widowControl w:val="0"/>
        <w:jc w:val="both"/>
        <w:rPr>
          <w:rFonts w:ascii="Arial Narrow" w:hAnsi="Arial Narrow" w:cs="Arial"/>
          <w:szCs w:val="24"/>
        </w:rPr>
      </w:pPr>
    </w:p>
    <w:p w14:paraId="79E8AE5E"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Lo anterior sin contravenir lo indicado en el punto 14 de estas condiciones</w:t>
      </w:r>
    </w:p>
    <w:p w14:paraId="6E764F0C" w14:textId="77777777" w:rsidR="007C7A71" w:rsidRDefault="007C7A71" w:rsidP="007C7A71">
      <w:pPr>
        <w:jc w:val="both"/>
        <w:rPr>
          <w:rFonts w:ascii="Arial Narrow" w:hAnsi="Arial Narrow" w:cs="Arial"/>
          <w:szCs w:val="24"/>
        </w:rPr>
      </w:pPr>
      <w:r w:rsidRPr="00934455">
        <w:rPr>
          <w:rFonts w:ascii="Arial Narrow" w:hAnsi="Arial Narrow" w:cs="Arial"/>
          <w:szCs w:val="24"/>
        </w:rPr>
        <w:t>El registro de asegurados con su clasificación y salario mensual tabulado sin prestaciones será proporcionado en estas bases de licitación.</w:t>
      </w:r>
    </w:p>
    <w:p w14:paraId="4BC365C9" w14:textId="77777777" w:rsidR="007C7A71" w:rsidRPr="00934455" w:rsidRDefault="007C7A71" w:rsidP="007C7A71">
      <w:pPr>
        <w:jc w:val="both"/>
        <w:rPr>
          <w:rFonts w:ascii="Arial Narrow" w:hAnsi="Arial Narrow" w:cs="Arial"/>
          <w:szCs w:val="24"/>
        </w:rPr>
      </w:pPr>
    </w:p>
    <w:p w14:paraId="2224B58D"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8.-PRIMA:</w:t>
      </w:r>
      <w:r w:rsidRPr="00934455">
        <w:rPr>
          <w:rFonts w:ascii="Arial Narrow" w:hAnsi="Arial Narrow" w:cs="Arial"/>
          <w:szCs w:val="24"/>
        </w:rPr>
        <w:t xml:space="preserve"> </w:t>
      </w:r>
    </w:p>
    <w:p w14:paraId="75559A6A" w14:textId="77777777" w:rsidR="007C7A71" w:rsidRPr="00934455" w:rsidRDefault="007C7A71" w:rsidP="007C7A71">
      <w:pPr>
        <w:jc w:val="both"/>
        <w:rPr>
          <w:rFonts w:ascii="Arial Narrow" w:hAnsi="Arial Narrow" w:cs="Arial"/>
          <w:szCs w:val="24"/>
        </w:rPr>
      </w:pPr>
    </w:p>
    <w:p w14:paraId="7011DD8D"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El importe de la prima del seguro de los integrantes del grupo inicialmente asegurado, se pagará de contado en una sola exhibición, </w:t>
      </w:r>
      <w:r w:rsidRPr="009D2736">
        <w:rPr>
          <w:rFonts w:ascii="Arial Narrow" w:hAnsi="Arial Narrow" w:cs="Arial"/>
          <w:szCs w:val="24"/>
        </w:rPr>
        <w:t xml:space="preserve">en el mes de </w:t>
      </w:r>
      <w:r>
        <w:rPr>
          <w:rFonts w:ascii="Arial Narrow" w:hAnsi="Arial Narrow" w:cs="Arial"/>
          <w:szCs w:val="24"/>
        </w:rPr>
        <w:t>abril</w:t>
      </w:r>
      <w:r w:rsidRPr="002F636B">
        <w:rPr>
          <w:rFonts w:ascii="Arial Narrow" w:hAnsi="Arial Narrow" w:cs="Arial"/>
          <w:color w:val="FF0000"/>
          <w:szCs w:val="24"/>
        </w:rPr>
        <w:t xml:space="preserve"> </w:t>
      </w:r>
      <w:r w:rsidRPr="00934455">
        <w:rPr>
          <w:rFonts w:ascii="Arial Narrow" w:hAnsi="Arial Narrow" w:cs="Arial"/>
          <w:szCs w:val="24"/>
        </w:rPr>
        <w:t xml:space="preserve">una vez que se cuente con el oficio de aprobación del presupuesto, haciéndose los ajustes por altas y bajas de personal, así como por modificaciones de sueldo. La prima de estos </w:t>
      </w:r>
      <w:r w:rsidRPr="00934455">
        <w:rPr>
          <w:rFonts w:ascii="Arial Narrow" w:hAnsi="Arial Narrow" w:cs="Arial"/>
          <w:szCs w:val="24"/>
        </w:rPr>
        <w:lastRenderedPageBreak/>
        <w:t>ajustes se calculará a prorrata considerando la suma asegurada y los días de vigencia por transcurrir, para este efecto la aseguradora proporcionará el factor que se deberá aplicar en estas modificaciones.</w:t>
      </w:r>
    </w:p>
    <w:p w14:paraId="786D4C9A" w14:textId="77777777" w:rsidR="007C7A71" w:rsidRPr="00934455" w:rsidRDefault="007C7A71" w:rsidP="007C7A71">
      <w:pPr>
        <w:jc w:val="both"/>
        <w:rPr>
          <w:rFonts w:ascii="Arial Narrow" w:hAnsi="Arial Narrow" w:cs="Arial"/>
          <w:szCs w:val="24"/>
        </w:rPr>
      </w:pPr>
    </w:p>
    <w:p w14:paraId="14209CD2"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El Ferrocarril del Istmo de Tehuantepec, S.A. de C.V. presentará a la aseguradora los reportes de altas y bajas del Seguro de Grupo, así como las modificaciones al sueldo dentro de los diez primeros días hábiles posteriores al mes en que se registró el movimiento; el ajuste de la prima a pagar o a devolver se efectuará dentro del mes siguiente en que se registró el movimiento.</w:t>
      </w:r>
    </w:p>
    <w:p w14:paraId="422CD4EB" w14:textId="77777777" w:rsidR="007C7A71" w:rsidRPr="00934455" w:rsidRDefault="007C7A71" w:rsidP="007C7A71">
      <w:pPr>
        <w:jc w:val="both"/>
        <w:rPr>
          <w:rFonts w:ascii="Arial Narrow" w:hAnsi="Arial Narrow" w:cs="Arial"/>
          <w:szCs w:val="24"/>
        </w:rPr>
      </w:pPr>
    </w:p>
    <w:p w14:paraId="4CF110CA" w14:textId="77777777" w:rsidR="007C7A71" w:rsidRDefault="007C7A71" w:rsidP="007C7A71">
      <w:pPr>
        <w:tabs>
          <w:tab w:val="left" w:pos="9000"/>
        </w:tabs>
        <w:jc w:val="both"/>
        <w:rPr>
          <w:rFonts w:ascii="Arial Narrow" w:hAnsi="Arial Narrow" w:cs="Arial"/>
          <w:szCs w:val="24"/>
        </w:rPr>
      </w:pPr>
      <w:r w:rsidRPr="00934455">
        <w:rPr>
          <w:rFonts w:ascii="Arial Narrow" w:hAnsi="Arial Narrow" w:cs="Arial"/>
          <w:szCs w:val="24"/>
        </w:rPr>
        <w:t>De cualquier manera, queda entendido y convenido que no impugnará la validez del presente seguro cuando los asegurados hubieran incurrido en error u omisión involuntario en la administración de la póliza, como alta, descripción, inclusión de los asegurados, estimación de valores asegurables o en el trámite de documentación de cualquiera de sus empleados, ya que es intención de este documento dar protección en todo tiempo, sin exceder de los límites establecidos en la póliza, por tanto, será corregido al ser descubierto y se hará el ajuste de prima que corresponda.</w:t>
      </w:r>
    </w:p>
    <w:p w14:paraId="571DF1EB" w14:textId="77777777" w:rsidR="007C7A71" w:rsidRPr="009D67BD" w:rsidRDefault="007C7A71" w:rsidP="007C7A71">
      <w:pPr>
        <w:tabs>
          <w:tab w:val="left" w:pos="9000"/>
        </w:tabs>
        <w:jc w:val="both"/>
        <w:rPr>
          <w:rFonts w:ascii="Arial Narrow" w:hAnsi="Arial Narrow" w:cs="Arial"/>
          <w:b/>
          <w:szCs w:val="24"/>
        </w:rPr>
      </w:pPr>
    </w:p>
    <w:p w14:paraId="32D6AAB9"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9.- CARENCIA DE RESTRICCIONES:</w:t>
      </w:r>
      <w:r w:rsidRPr="00934455">
        <w:rPr>
          <w:rFonts w:ascii="Arial Narrow" w:hAnsi="Arial Narrow" w:cs="Arial"/>
          <w:szCs w:val="24"/>
        </w:rPr>
        <w:t xml:space="preserve"> </w:t>
      </w:r>
    </w:p>
    <w:p w14:paraId="706059B0" w14:textId="77777777" w:rsidR="007C7A71" w:rsidRPr="00934455" w:rsidRDefault="007C7A71" w:rsidP="007C7A71">
      <w:pPr>
        <w:jc w:val="both"/>
        <w:rPr>
          <w:rFonts w:ascii="Arial Narrow" w:hAnsi="Arial Narrow" w:cs="Arial"/>
          <w:szCs w:val="24"/>
        </w:rPr>
      </w:pPr>
    </w:p>
    <w:p w14:paraId="3B5DB703" w14:textId="77777777" w:rsidR="007C7A71" w:rsidRDefault="007C7A71" w:rsidP="007C7A71">
      <w:pPr>
        <w:jc w:val="both"/>
        <w:rPr>
          <w:rFonts w:ascii="Arial Narrow" w:hAnsi="Arial Narrow" w:cs="Arial"/>
          <w:szCs w:val="24"/>
        </w:rPr>
      </w:pPr>
      <w:r w:rsidRPr="00934455">
        <w:rPr>
          <w:rFonts w:ascii="Arial Narrow" w:hAnsi="Arial Narrow" w:cs="Arial"/>
          <w:szCs w:val="24"/>
        </w:rPr>
        <w:t>El seguro no estará sujeto a restricciones por razones de residencia, ocupación, viajes o género de vida de los asegurados.</w:t>
      </w:r>
    </w:p>
    <w:p w14:paraId="1542D485" w14:textId="77777777" w:rsidR="007C7A71" w:rsidRPr="00934455" w:rsidRDefault="007C7A71" w:rsidP="007C7A71">
      <w:pPr>
        <w:jc w:val="both"/>
        <w:rPr>
          <w:rFonts w:ascii="Arial Narrow" w:hAnsi="Arial Narrow" w:cs="Arial"/>
          <w:szCs w:val="24"/>
        </w:rPr>
      </w:pPr>
    </w:p>
    <w:p w14:paraId="3FDFB168" w14:textId="77777777" w:rsidR="007C7A71" w:rsidRDefault="007C7A71" w:rsidP="007C7A71">
      <w:pPr>
        <w:jc w:val="both"/>
        <w:rPr>
          <w:rFonts w:ascii="Arial Narrow" w:hAnsi="Arial Narrow" w:cs="Arial"/>
          <w:szCs w:val="24"/>
        </w:rPr>
      </w:pPr>
      <w:r w:rsidRPr="00934455">
        <w:rPr>
          <w:rFonts w:ascii="Arial Narrow" w:hAnsi="Arial Narrow" w:cs="Arial"/>
          <w:b/>
          <w:szCs w:val="24"/>
        </w:rPr>
        <w:t>10.- REGISTRO DE ASEGURADOS:</w:t>
      </w:r>
      <w:r w:rsidRPr="00934455">
        <w:rPr>
          <w:rFonts w:ascii="Arial Narrow" w:hAnsi="Arial Narrow" w:cs="Arial"/>
          <w:szCs w:val="24"/>
        </w:rPr>
        <w:t xml:space="preserve"> </w:t>
      </w:r>
    </w:p>
    <w:p w14:paraId="03A5BA60" w14:textId="77777777" w:rsidR="007C7A71" w:rsidRPr="00934455" w:rsidRDefault="007C7A71" w:rsidP="007C7A71">
      <w:pPr>
        <w:jc w:val="both"/>
        <w:rPr>
          <w:rFonts w:ascii="Arial Narrow" w:hAnsi="Arial Narrow" w:cs="Arial"/>
          <w:szCs w:val="24"/>
        </w:rPr>
      </w:pPr>
    </w:p>
    <w:p w14:paraId="07EBB551"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Debido a que los asegurados aparecen en la nómina de empleados en activo, dicha nómina será la base de datos, que se proporcionará a la aseguradora tanto en forma impresa como en formato Excel, para hacer el cálculo de la prima de la colectividad y posteriormente se presentará la siguiente información:</w:t>
      </w:r>
    </w:p>
    <w:p w14:paraId="78979FFE" w14:textId="77777777" w:rsidR="007C7A71" w:rsidRPr="00934455" w:rsidRDefault="007C7A71" w:rsidP="007C7A71">
      <w:pPr>
        <w:jc w:val="both"/>
        <w:rPr>
          <w:rFonts w:ascii="Arial Narrow" w:hAnsi="Arial Narrow" w:cs="Arial"/>
          <w:szCs w:val="24"/>
        </w:rPr>
      </w:pPr>
    </w:p>
    <w:p w14:paraId="6BE1BC9F" w14:textId="77777777" w:rsidR="007C7A71" w:rsidRPr="00934455" w:rsidRDefault="007C7A71" w:rsidP="007C7A71">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Nombre completo del asegurado.</w:t>
      </w:r>
    </w:p>
    <w:p w14:paraId="4E0E0896" w14:textId="77777777" w:rsidR="007C7A71" w:rsidRPr="00934455" w:rsidRDefault="007C7A71" w:rsidP="007C7A71">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Fecha de nacimiento.</w:t>
      </w:r>
    </w:p>
    <w:p w14:paraId="0B6C40D5" w14:textId="77777777" w:rsidR="007C7A71" w:rsidRPr="00934455" w:rsidRDefault="007C7A71" w:rsidP="007C7A71">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Registro federal de contribuyentes.</w:t>
      </w:r>
    </w:p>
    <w:p w14:paraId="52FFD2CA" w14:textId="77777777" w:rsidR="007C7A71" w:rsidRPr="00934455" w:rsidRDefault="007C7A71" w:rsidP="007C7A71">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 xml:space="preserve">Clave única de registro de población </w:t>
      </w:r>
    </w:p>
    <w:p w14:paraId="3B467E0D" w14:textId="77777777" w:rsidR="007C7A71" w:rsidRPr="00934455" w:rsidRDefault="007C7A71" w:rsidP="007C7A71">
      <w:pPr>
        <w:jc w:val="both"/>
        <w:rPr>
          <w:rFonts w:ascii="Arial Narrow" w:hAnsi="Arial Narrow" w:cs="Arial"/>
          <w:szCs w:val="24"/>
        </w:rPr>
      </w:pPr>
    </w:p>
    <w:p w14:paraId="1A5E9D6E" w14:textId="77777777" w:rsidR="007C7A71" w:rsidRDefault="007C7A71" w:rsidP="007C7A71">
      <w:pPr>
        <w:jc w:val="both"/>
        <w:rPr>
          <w:rFonts w:ascii="Arial Narrow" w:hAnsi="Arial Narrow" w:cs="Arial"/>
          <w:szCs w:val="24"/>
        </w:rPr>
      </w:pPr>
      <w:r w:rsidRPr="00934455">
        <w:rPr>
          <w:rFonts w:ascii="Arial Narrow" w:hAnsi="Arial Narrow" w:cs="Arial"/>
          <w:szCs w:val="24"/>
        </w:rPr>
        <w:t>El Ferrocarril del Istmo de Tehuantepec, S.A. de C.V. archivará copia del consentimiento firmado por el propio asegurado y su designación de beneficiarios, acompañada de la copia fotostática de la credencial de elector, para su remisión a la aseguradora junto con la documentación correspondiente, en caso de siniestro.</w:t>
      </w:r>
    </w:p>
    <w:p w14:paraId="3ACA3D3C" w14:textId="77777777" w:rsidR="007C7A71" w:rsidRPr="00934455" w:rsidRDefault="007C7A71" w:rsidP="007C7A71">
      <w:pPr>
        <w:jc w:val="both"/>
        <w:rPr>
          <w:rFonts w:ascii="Arial Narrow" w:hAnsi="Arial Narrow" w:cs="Arial"/>
          <w:szCs w:val="24"/>
        </w:rPr>
      </w:pPr>
    </w:p>
    <w:p w14:paraId="7B9BEA14"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11.- DESIGNACIÓN DE BENEFICIARIOS:</w:t>
      </w:r>
      <w:r w:rsidRPr="00934455">
        <w:rPr>
          <w:rFonts w:ascii="Arial Narrow" w:hAnsi="Arial Narrow" w:cs="Arial"/>
          <w:szCs w:val="24"/>
        </w:rPr>
        <w:t xml:space="preserve"> </w:t>
      </w:r>
    </w:p>
    <w:p w14:paraId="277005D1" w14:textId="77777777" w:rsidR="007C7A71" w:rsidRPr="00934455" w:rsidRDefault="007C7A71" w:rsidP="007C7A71">
      <w:pPr>
        <w:jc w:val="both"/>
        <w:rPr>
          <w:rFonts w:ascii="Arial Narrow" w:hAnsi="Arial Narrow" w:cs="Arial"/>
          <w:szCs w:val="24"/>
        </w:rPr>
      </w:pPr>
    </w:p>
    <w:p w14:paraId="0F9BE2D8"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Cualquier miembro del Seguro de Grupo podrá hacer designación de beneficiarios, mediante notificación por escrito a la aseguradora junto con la fotocopia de la credencial de elector del mismo.</w:t>
      </w:r>
    </w:p>
    <w:p w14:paraId="6A5A299F" w14:textId="77777777" w:rsidR="007C7A71" w:rsidRPr="00934455" w:rsidRDefault="007C7A71" w:rsidP="007C7A71">
      <w:pPr>
        <w:jc w:val="both"/>
        <w:rPr>
          <w:rFonts w:ascii="Arial Narrow" w:hAnsi="Arial Narrow" w:cs="Arial"/>
          <w:szCs w:val="24"/>
        </w:rPr>
      </w:pPr>
    </w:p>
    <w:p w14:paraId="1FFB9899"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1219E546" w14:textId="77777777" w:rsidR="007C7A71" w:rsidRPr="00934455" w:rsidRDefault="007C7A71" w:rsidP="007C7A71">
      <w:pPr>
        <w:jc w:val="both"/>
        <w:rPr>
          <w:rFonts w:ascii="Arial Narrow" w:hAnsi="Arial Narrow" w:cs="Arial"/>
          <w:szCs w:val="24"/>
        </w:rPr>
      </w:pPr>
    </w:p>
    <w:p w14:paraId="067D710B"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lastRenderedPageBreak/>
        <w:t>Cuando no exista beneficiario designado o si sólo se hubiere nombrado uno y éste fallece antes o al mismo tiempo que el asegurado y no exista designación de otro beneficiario, el importe del seguro se pagará a la sucesión del asegurado.</w:t>
      </w:r>
    </w:p>
    <w:p w14:paraId="156678D5"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Cuando existan varios beneficiarios, la parte del que fallezca antes o al mismo tiempo que el asegurado, acrecentará por partes iguales la de los demás, salvo estipulación en contrario anotada en el consentimiento.</w:t>
      </w:r>
    </w:p>
    <w:p w14:paraId="173641F2" w14:textId="77777777" w:rsidR="007C7A71" w:rsidRPr="00934455" w:rsidRDefault="007C7A71" w:rsidP="007C7A71">
      <w:pPr>
        <w:jc w:val="both"/>
        <w:rPr>
          <w:rFonts w:ascii="Arial Narrow" w:hAnsi="Arial Narrow" w:cs="Arial"/>
          <w:szCs w:val="24"/>
        </w:rPr>
      </w:pPr>
    </w:p>
    <w:p w14:paraId="178CAE18"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 xml:space="preserve">Nota: </w:t>
      </w:r>
      <w:r w:rsidRPr="00934455">
        <w:rPr>
          <w:rFonts w:ascii="Arial Narrow" w:hAnsi="Arial Narrow" w:cs="Arial"/>
          <w:szCs w:val="24"/>
        </w:rPr>
        <w:t>Se aclara y se conviene, que en caso de no existir consentimiento y designación de beneficiarios en el formato de la aseguradora que gane la licitación para este ejercicio, aceptara el formato con los beneficiarios designados en la aseguradora que antecedió a esta licitación en tanto no se tenga el nuevo consentimiento.</w:t>
      </w:r>
    </w:p>
    <w:p w14:paraId="0AFF85A5" w14:textId="77777777" w:rsidR="007C7A71" w:rsidRPr="00934455" w:rsidRDefault="007C7A71" w:rsidP="007C7A71">
      <w:pPr>
        <w:jc w:val="both"/>
        <w:rPr>
          <w:rFonts w:ascii="Arial Narrow" w:hAnsi="Arial Narrow" w:cs="Arial"/>
          <w:b/>
          <w:szCs w:val="24"/>
        </w:rPr>
      </w:pPr>
    </w:p>
    <w:p w14:paraId="07B6C3E4"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12.- BAJAS Y ALTAS DEL SERVICIO:</w:t>
      </w:r>
      <w:r w:rsidRPr="00934455">
        <w:rPr>
          <w:rFonts w:ascii="Arial Narrow" w:hAnsi="Arial Narrow" w:cs="Arial"/>
          <w:szCs w:val="24"/>
        </w:rPr>
        <w:t xml:space="preserve"> </w:t>
      </w:r>
    </w:p>
    <w:p w14:paraId="0985B71B" w14:textId="77777777" w:rsidR="007C7A71" w:rsidRPr="00934455" w:rsidRDefault="007C7A71" w:rsidP="007C7A71">
      <w:pPr>
        <w:jc w:val="both"/>
        <w:rPr>
          <w:rFonts w:ascii="Arial Narrow" w:hAnsi="Arial Narrow" w:cs="Arial"/>
          <w:szCs w:val="24"/>
        </w:rPr>
      </w:pPr>
    </w:p>
    <w:p w14:paraId="69CE3FE7" w14:textId="77777777" w:rsidR="007C7A71" w:rsidRPr="00252BBC" w:rsidRDefault="007C7A71" w:rsidP="007C7A71">
      <w:pPr>
        <w:jc w:val="both"/>
        <w:rPr>
          <w:rFonts w:ascii="Arial Narrow" w:hAnsi="Arial Narrow" w:cs="Arial"/>
          <w:szCs w:val="24"/>
        </w:rPr>
      </w:pPr>
      <w:r w:rsidRPr="00252BBC">
        <w:rPr>
          <w:rFonts w:ascii="Arial Narrow" w:hAnsi="Arial Narrow" w:cs="Arial"/>
          <w:szCs w:val="24"/>
        </w:rPr>
        <w:t>Al separarse un asegurado del servicio activo del Ferrocarril del Istmo de Tehuantepec, S.A. de C.V. automáticamente causará baja de este seguro, independientemente de la causa de la separación</w:t>
      </w:r>
    </w:p>
    <w:p w14:paraId="28766A7E" w14:textId="77777777" w:rsidR="007C7A71" w:rsidRDefault="007C7A71" w:rsidP="007C7A71">
      <w:pPr>
        <w:jc w:val="both"/>
        <w:rPr>
          <w:rFonts w:ascii="Arial Narrow" w:hAnsi="Arial Narrow" w:cs="Arial"/>
          <w:szCs w:val="24"/>
        </w:rPr>
      </w:pPr>
      <w:r w:rsidRPr="00934455">
        <w:rPr>
          <w:rFonts w:ascii="Arial Narrow" w:hAnsi="Arial Narrow" w:cs="Arial"/>
          <w:szCs w:val="24"/>
        </w:rPr>
        <w:t>Al ingresar un asegurado al servicio automáticamente causará alta de este seguro.</w:t>
      </w:r>
    </w:p>
    <w:p w14:paraId="61E03AFD" w14:textId="77777777" w:rsidR="007C7A71" w:rsidRPr="009D67BD" w:rsidRDefault="007C7A71" w:rsidP="007C7A71">
      <w:pPr>
        <w:jc w:val="both"/>
        <w:rPr>
          <w:rFonts w:ascii="Arial Narrow" w:hAnsi="Arial Narrow" w:cs="Arial"/>
          <w:szCs w:val="24"/>
        </w:rPr>
      </w:pPr>
    </w:p>
    <w:p w14:paraId="7243E63B"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13.- SEPARACIÓN DEL GRUPO:</w:t>
      </w:r>
      <w:r w:rsidRPr="00934455">
        <w:rPr>
          <w:rFonts w:ascii="Arial Narrow" w:hAnsi="Arial Narrow" w:cs="Arial"/>
          <w:szCs w:val="24"/>
        </w:rPr>
        <w:t xml:space="preserve"> </w:t>
      </w:r>
    </w:p>
    <w:p w14:paraId="31E45BF9" w14:textId="77777777" w:rsidR="007C7A71" w:rsidRPr="00934455" w:rsidRDefault="007C7A71" w:rsidP="007C7A71">
      <w:pPr>
        <w:jc w:val="both"/>
        <w:rPr>
          <w:rFonts w:ascii="Arial Narrow" w:hAnsi="Arial Narrow" w:cs="Arial"/>
          <w:szCs w:val="24"/>
        </w:rPr>
      </w:pPr>
    </w:p>
    <w:p w14:paraId="20A920B9"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En caso de separación definitiva del Seguro de Grupo, la persona de que se trate, sin examen médico, podrá continuar protegida pasando a formar parte de la cartera del Seguro de Vida Individual de la aseguradora. </w:t>
      </w:r>
    </w:p>
    <w:p w14:paraId="135914B4" w14:textId="77777777" w:rsidR="007C7A71" w:rsidRPr="00934455" w:rsidRDefault="007C7A71" w:rsidP="007C7A71">
      <w:pPr>
        <w:jc w:val="both"/>
        <w:rPr>
          <w:rFonts w:ascii="Arial Narrow" w:hAnsi="Arial Narrow" w:cs="Arial"/>
          <w:szCs w:val="24"/>
        </w:rPr>
      </w:pPr>
    </w:p>
    <w:p w14:paraId="5B7BF968" w14:textId="77777777" w:rsidR="007C7A71" w:rsidRDefault="007C7A71" w:rsidP="007C7A71">
      <w:pPr>
        <w:jc w:val="both"/>
        <w:rPr>
          <w:rFonts w:ascii="Arial Narrow" w:hAnsi="Arial Narrow" w:cs="Arial"/>
          <w:szCs w:val="24"/>
        </w:rPr>
      </w:pPr>
      <w:r w:rsidRPr="00934455">
        <w:rPr>
          <w:rFonts w:ascii="Arial Narrow" w:hAnsi="Arial Narrow" w:cs="Arial"/>
          <w:szCs w:val="24"/>
        </w:rPr>
        <w:t>Para ejercer este derecho, la persona separada de la colectividad deberá presentar su solicitud a la aseguradora dentro de los treinta días naturales siguientes a su separación.</w:t>
      </w:r>
    </w:p>
    <w:p w14:paraId="3E1BF794" w14:textId="77777777" w:rsidR="007C7A71" w:rsidRPr="00934455" w:rsidRDefault="007C7A71" w:rsidP="007C7A71">
      <w:pPr>
        <w:jc w:val="both"/>
        <w:rPr>
          <w:rFonts w:ascii="Arial Narrow" w:hAnsi="Arial Narrow" w:cs="Arial"/>
          <w:szCs w:val="24"/>
        </w:rPr>
      </w:pPr>
    </w:p>
    <w:p w14:paraId="51F5B8B7"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14.- PAGO DE SUMA ASEGURADA:</w:t>
      </w:r>
      <w:r w:rsidRPr="00934455">
        <w:rPr>
          <w:rFonts w:ascii="Arial Narrow" w:hAnsi="Arial Narrow" w:cs="Arial"/>
          <w:szCs w:val="24"/>
        </w:rPr>
        <w:t xml:space="preserve"> </w:t>
      </w:r>
    </w:p>
    <w:p w14:paraId="5ABC170D" w14:textId="77777777" w:rsidR="007C7A71" w:rsidRPr="00934455" w:rsidRDefault="007C7A71" w:rsidP="007C7A71">
      <w:pPr>
        <w:jc w:val="both"/>
        <w:rPr>
          <w:rFonts w:ascii="Arial Narrow" w:hAnsi="Arial Narrow" w:cs="Arial"/>
          <w:szCs w:val="24"/>
        </w:rPr>
      </w:pPr>
    </w:p>
    <w:p w14:paraId="7CCD2E01"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Al ocurrir el fallecimiento del asegurado, la aseguradora pagará a los beneficiarios designados el monto de la suma asegurada que corresponda, dentro de los diez días hábiles siguientes a aquél en que se le acredite la ocurrencia del siniestro. </w:t>
      </w:r>
    </w:p>
    <w:p w14:paraId="666AC5DC" w14:textId="77777777" w:rsidR="007C7A71" w:rsidRPr="00934455" w:rsidRDefault="007C7A71" w:rsidP="007C7A71">
      <w:pPr>
        <w:jc w:val="both"/>
        <w:rPr>
          <w:rFonts w:ascii="Arial Narrow" w:hAnsi="Arial Narrow" w:cs="Arial"/>
          <w:szCs w:val="24"/>
        </w:rPr>
      </w:pPr>
    </w:p>
    <w:p w14:paraId="29357F89"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Para tal efecto, el beneficiario deberá entregar la documentación siguiente:</w:t>
      </w:r>
    </w:p>
    <w:p w14:paraId="046A72DB" w14:textId="77777777" w:rsidR="007C7A71" w:rsidRPr="00934455" w:rsidRDefault="007C7A71" w:rsidP="007C7A71">
      <w:pPr>
        <w:jc w:val="both"/>
        <w:rPr>
          <w:rFonts w:ascii="Arial Narrow" w:hAnsi="Arial Narrow" w:cs="Arial"/>
          <w:szCs w:val="24"/>
        </w:rPr>
      </w:pPr>
    </w:p>
    <w:p w14:paraId="02C4E4FF" w14:textId="77777777" w:rsidR="007C7A71"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 xml:space="preserve">Copia certificada del acta de defunción del </w:t>
      </w:r>
      <w:proofErr w:type="gramStart"/>
      <w:r w:rsidRPr="00934455">
        <w:rPr>
          <w:rFonts w:ascii="Arial Narrow" w:hAnsi="Arial Narrow" w:cs="Arial"/>
          <w:szCs w:val="24"/>
        </w:rPr>
        <w:t>asegurado.</w:t>
      </w:r>
      <w:r>
        <w:rPr>
          <w:rFonts w:ascii="Arial Narrow" w:hAnsi="Arial Narrow" w:cs="Arial"/>
          <w:szCs w:val="24"/>
        </w:rPr>
        <w:t>(</w:t>
      </w:r>
      <w:proofErr w:type="gramEnd"/>
      <w:r>
        <w:rPr>
          <w:rFonts w:ascii="Arial Narrow" w:hAnsi="Arial Narrow" w:cs="Arial"/>
          <w:szCs w:val="24"/>
        </w:rPr>
        <w:t>si no ha sido entregada)</w:t>
      </w:r>
    </w:p>
    <w:p w14:paraId="5691CF45" w14:textId="77777777" w:rsidR="007C7A71" w:rsidRPr="00934455" w:rsidRDefault="007C7A71" w:rsidP="007C7A71">
      <w:pPr>
        <w:widowControl w:val="0"/>
        <w:numPr>
          <w:ilvl w:val="0"/>
          <w:numId w:val="79"/>
        </w:numPr>
        <w:ind w:left="426" w:hanging="426"/>
        <w:jc w:val="both"/>
        <w:rPr>
          <w:rFonts w:ascii="Arial Narrow" w:hAnsi="Arial Narrow" w:cs="Arial"/>
          <w:szCs w:val="24"/>
        </w:rPr>
      </w:pPr>
      <w:r w:rsidRPr="00934455">
        <w:rPr>
          <w:rFonts w:ascii="Arial Narrow" w:hAnsi="Arial Narrow" w:cs="Arial"/>
          <w:szCs w:val="24"/>
        </w:rPr>
        <w:t>Copia del consentimiento designando beneficiarios</w:t>
      </w:r>
      <w:r>
        <w:rPr>
          <w:rFonts w:ascii="Arial Narrow" w:hAnsi="Arial Narrow" w:cs="Arial"/>
          <w:szCs w:val="24"/>
        </w:rPr>
        <w:t>. (si no ha sido entregada)</w:t>
      </w:r>
    </w:p>
    <w:p w14:paraId="32C97298" w14:textId="77777777" w:rsidR="007C7A71" w:rsidRPr="002F636B" w:rsidRDefault="007C7A71" w:rsidP="007C7A71">
      <w:pPr>
        <w:widowControl w:val="0"/>
        <w:numPr>
          <w:ilvl w:val="0"/>
          <w:numId w:val="79"/>
        </w:numPr>
        <w:ind w:left="426" w:hanging="426"/>
        <w:jc w:val="both"/>
        <w:rPr>
          <w:rFonts w:ascii="Arial Narrow" w:hAnsi="Arial Narrow" w:cs="Arial"/>
          <w:szCs w:val="24"/>
        </w:rPr>
      </w:pPr>
      <w:r w:rsidRPr="00934455">
        <w:rPr>
          <w:rFonts w:ascii="Arial Narrow" w:hAnsi="Arial Narrow" w:cs="Arial"/>
          <w:szCs w:val="24"/>
        </w:rPr>
        <w:t xml:space="preserve">Copia del registro de asegurados (Proporcionada por el FIT) </w:t>
      </w:r>
    </w:p>
    <w:p w14:paraId="753E0A9B"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Solicitud de pago del o de los beneficiarios.</w:t>
      </w:r>
    </w:p>
    <w:p w14:paraId="6829D0E5"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Identificación oficial vigente con fotografía del o de los beneficiarios.</w:t>
      </w:r>
    </w:p>
    <w:p w14:paraId="273FD34F"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Si se trata de muerte accidental, copia certificada de las actuaciones del ministerio público competente para conocer del caso, en donde conste la relación de hechos, informe de la policía judicial, declaración de testigos presénciales si los hubo, parte del accidente y en su caso, certificado de autopsia o necropsia.</w:t>
      </w:r>
    </w:p>
    <w:p w14:paraId="569A49AD"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 xml:space="preserve">Copia certificada de acta de nacimiento del asegurado. </w:t>
      </w:r>
    </w:p>
    <w:p w14:paraId="780952BA" w14:textId="77777777" w:rsidR="007C7A71" w:rsidRPr="00934455" w:rsidRDefault="007C7A71" w:rsidP="007C7A71">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Copia certificada de acta de nacimiento del beneficiario.</w:t>
      </w:r>
    </w:p>
    <w:p w14:paraId="18B7A475" w14:textId="77777777" w:rsidR="007C7A71" w:rsidRPr="00934455" w:rsidRDefault="007C7A71" w:rsidP="007C7A71">
      <w:pPr>
        <w:numPr>
          <w:ilvl w:val="0"/>
          <w:numId w:val="79"/>
        </w:numPr>
        <w:ind w:left="426" w:hanging="426"/>
        <w:jc w:val="both"/>
        <w:rPr>
          <w:rFonts w:ascii="Arial Narrow" w:hAnsi="Arial Narrow" w:cs="Arial"/>
          <w:szCs w:val="24"/>
        </w:rPr>
      </w:pPr>
      <w:r w:rsidRPr="00934455">
        <w:rPr>
          <w:rFonts w:ascii="Arial Narrow" w:hAnsi="Arial Narrow" w:cs="Arial"/>
          <w:szCs w:val="24"/>
        </w:rPr>
        <w:t xml:space="preserve">para que no aplique </w:t>
      </w:r>
      <w:smartTag w:uri="urn:schemas-microsoft-com:office:smarttags" w:element="PersonName">
        <w:smartTagPr>
          <w:attr w:name="ProductID" w:val="la Ley"/>
        </w:smartTagPr>
        <w:r w:rsidRPr="00934455">
          <w:rPr>
            <w:rFonts w:ascii="Arial Narrow" w:hAnsi="Arial Narrow" w:cs="Arial"/>
            <w:szCs w:val="24"/>
          </w:rPr>
          <w:t>la Ley</w:t>
        </w:r>
      </w:smartTag>
      <w:r w:rsidRPr="00934455">
        <w:rPr>
          <w:rFonts w:ascii="Arial Narrow" w:hAnsi="Arial Narrow" w:cs="Arial"/>
          <w:szCs w:val="24"/>
        </w:rPr>
        <w:t xml:space="preserve"> del impuesto Sobre </w:t>
      </w:r>
      <w:smartTag w:uri="urn:schemas-microsoft-com:office:smarttags" w:element="PersonName">
        <w:smartTagPr>
          <w:attr w:name="ProductID" w:val="la Renta"/>
        </w:smartTagPr>
        <w:r w:rsidRPr="00934455">
          <w:rPr>
            <w:rFonts w:ascii="Arial Narrow" w:hAnsi="Arial Narrow" w:cs="Arial"/>
            <w:szCs w:val="24"/>
          </w:rPr>
          <w:t>la Renta</w:t>
        </w:r>
      </w:smartTag>
      <w:r w:rsidRPr="00934455">
        <w:rPr>
          <w:rFonts w:ascii="Arial Narrow" w:hAnsi="Arial Narrow" w:cs="Arial"/>
          <w:szCs w:val="24"/>
        </w:rPr>
        <w:t xml:space="preserve">, en su Artículo 167 Fracción XVI, se requiere documentación oficial que compruebe el parentesco del beneficiario, como acta de matrimonio, actas de nacimiento, de adopción </w:t>
      </w:r>
      <w:proofErr w:type="gramStart"/>
      <w:r w:rsidRPr="00934455">
        <w:rPr>
          <w:rFonts w:ascii="Arial Narrow" w:hAnsi="Arial Narrow" w:cs="Arial"/>
          <w:szCs w:val="24"/>
        </w:rPr>
        <w:t>etc.,(</w:t>
      </w:r>
      <w:proofErr w:type="gramEnd"/>
      <w:r w:rsidRPr="00934455">
        <w:rPr>
          <w:rFonts w:ascii="Arial Narrow" w:hAnsi="Arial Narrow" w:cs="Arial"/>
          <w:szCs w:val="24"/>
        </w:rPr>
        <w:t>copias certificadas)</w:t>
      </w:r>
    </w:p>
    <w:p w14:paraId="582CCBC8" w14:textId="77777777" w:rsidR="007C7A71" w:rsidRPr="00934455" w:rsidRDefault="007C7A71" w:rsidP="007C7A71">
      <w:pPr>
        <w:jc w:val="both"/>
        <w:rPr>
          <w:rFonts w:ascii="Arial Narrow" w:hAnsi="Arial Narrow" w:cs="Arial"/>
          <w:szCs w:val="24"/>
        </w:rPr>
      </w:pPr>
    </w:p>
    <w:p w14:paraId="4992A919"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El pago de la suma asegurada, se llevará a cabo en una sola exhibición directamente a los beneficiarios designados por el asegurado, conforme a los puntos 7 y 7.1, pudiendo ser un pago inicial conforme al punto 7.1 y un segundo pago conforme al punto 7</w:t>
      </w:r>
    </w:p>
    <w:p w14:paraId="1A6DFE13" w14:textId="77777777" w:rsidR="007C7A71" w:rsidRDefault="007C7A71" w:rsidP="007C7A71">
      <w:pPr>
        <w:jc w:val="both"/>
        <w:rPr>
          <w:rFonts w:ascii="Arial Narrow" w:hAnsi="Arial Narrow" w:cs="Arial"/>
          <w:szCs w:val="24"/>
        </w:rPr>
      </w:pPr>
    </w:p>
    <w:p w14:paraId="08B8D827" w14:textId="77777777" w:rsidR="007C7A71" w:rsidRDefault="007C7A71" w:rsidP="007C7A71">
      <w:pPr>
        <w:jc w:val="both"/>
        <w:rPr>
          <w:rFonts w:ascii="Arial Narrow" w:hAnsi="Arial Narrow" w:cs="Arial"/>
          <w:szCs w:val="24"/>
        </w:rPr>
      </w:pPr>
      <w:r>
        <w:rPr>
          <w:rFonts w:ascii="Arial Narrow" w:hAnsi="Arial Narrow" w:cs="Arial"/>
          <w:b/>
          <w:szCs w:val="24"/>
        </w:rPr>
        <w:t>15</w:t>
      </w:r>
      <w:r w:rsidRPr="00934455">
        <w:rPr>
          <w:rFonts w:ascii="Arial Narrow" w:hAnsi="Arial Narrow" w:cs="Arial"/>
          <w:b/>
          <w:szCs w:val="24"/>
        </w:rPr>
        <w:t>.- RECONOCIMIENTO DE ANTIGÜEDAD:</w:t>
      </w:r>
      <w:r w:rsidRPr="00934455">
        <w:rPr>
          <w:rFonts w:ascii="Arial Narrow" w:hAnsi="Arial Narrow" w:cs="Arial"/>
          <w:szCs w:val="24"/>
        </w:rPr>
        <w:t xml:space="preserve"> </w:t>
      </w:r>
    </w:p>
    <w:p w14:paraId="3648FAF4" w14:textId="77777777" w:rsidR="007C7A71" w:rsidRPr="00934455" w:rsidRDefault="007C7A71" w:rsidP="007C7A71">
      <w:pPr>
        <w:jc w:val="both"/>
        <w:rPr>
          <w:rFonts w:ascii="Arial Narrow" w:hAnsi="Arial Narrow" w:cs="Arial"/>
          <w:szCs w:val="24"/>
        </w:rPr>
      </w:pPr>
    </w:p>
    <w:p w14:paraId="28D0319E"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Se reconoce la antigüedad de cada asegurado a partir de la fecha de alta al grupo asegurado, siendo la fecha de inicio de la primera póliza aquella que se contrató en una institución mexicana de seguros, siempre y cuando haya tenido periodos continuos de cobertura.</w:t>
      </w:r>
    </w:p>
    <w:p w14:paraId="560C3F1B" w14:textId="77777777" w:rsidR="007C7A71" w:rsidRPr="00934455" w:rsidRDefault="007C7A71" w:rsidP="007C7A71">
      <w:pPr>
        <w:jc w:val="both"/>
        <w:rPr>
          <w:rFonts w:ascii="Arial Narrow" w:hAnsi="Arial Narrow" w:cs="Arial"/>
          <w:szCs w:val="24"/>
        </w:rPr>
      </w:pPr>
    </w:p>
    <w:p w14:paraId="2EDDDE4E" w14:textId="77777777" w:rsidR="007C7A71" w:rsidRDefault="007C7A71" w:rsidP="007C7A71">
      <w:pPr>
        <w:jc w:val="both"/>
        <w:rPr>
          <w:rFonts w:ascii="Arial Narrow" w:hAnsi="Arial Narrow" w:cs="Arial"/>
          <w:szCs w:val="24"/>
        </w:rPr>
      </w:pPr>
      <w:r w:rsidRPr="00934455">
        <w:rPr>
          <w:rFonts w:ascii="Arial Narrow" w:hAnsi="Arial Narrow" w:cs="Arial"/>
          <w:szCs w:val="24"/>
        </w:rPr>
        <w:t>El reconocimiento de antigüedad se otorga también para reducir o eliminar el periodo de espera de aquellas coberturas o padecimientos sujetos a dicho condicionamiento establecido en la póliza.</w:t>
      </w:r>
    </w:p>
    <w:p w14:paraId="10A6149B" w14:textId="77777777" w:rsidR="007C7A71" w:rsidRPr="009D67BD" w:rsidRDefault="007C7A71" w:rsidP="007C7A71">
      <w:pPr>
        <w:jc w:val="both"/>
        <w:rPr>
          <w:rFonts w:ascii="Arial Narrow" w:hAnsi="Arial Narrow" w:cs="Arial"/>
          <w:szCs w:val="24"/>
        </w:rPr>
      </w:pPr>
    </w:p>
    <w:p w14:paraId="4E712F9C" w14:textId="77777777" w:rsidR="007C7A71" w:rsidRPr="00934455" w:rsidRDefault="007C7A71" w:rsidP="007C7A71">
      <w:pPr>
        <w:jc w:val="both"/>
        <w:rPr>
          <w:rFonts w:ascii="Arial Narrow" w:hAnsi="Arial Narrow" w:cs="Arial"/>
          <w:szCs w:val="24"/>
        </w:rPr>
      </w:pPr>
      <w:r>
        <w:rPr>
          <w:rFonts w:ascii="Arial Narrow" w:hAnsi="Arial Narrow" w:cs="Arial"/>
          <w:b/>
          <w:szCs w:val="24"/>
        </w:rPr>
        <w:t>16</w:t>
      </w:r>
      <w:r w:rsidRPr="00934455">
        <w:rPr>
          <w:rFonts w:ascii="Arial Narrow" w:hAnsi="Arial Narrow" w:cs="Arial"/>
          <w:b/>
          <w:szCs w:val="24"/>
        </w:rPr>
        <w:t>.-DISPUTABILIDAD:</w:t>
      </w:r>
      <w:r w:rsidRPr="00934455">
        <w:rPr>
          <w:rFonts w:ascii="Arial Narrow" w:hAnsi="Arial Narrow" w:cs="Arial"/>
          <w:szCs w:val="24"/>
        </w:rPr>
        <w:t xml:space="preserve"> </w:t>
      </w:r>
    </w:p>
    <w:p w14:paraId="673C6171" w14:textId="77777777" w:rsidR="007C7A71" w:rsidRPr="00934455" w:rsidRDefault="007C7A71" w:rsidP="007C7A71">
      <w:pPr>
        <w:jc w:val="both"/>
        <w:rPr>
          <w:rFonts w:ascii="Arial Narrow" w:hAnsi="Arial Narrow" w:cs="Arial"/>
          <w:szCs w:val="24"/>
        </w:rPr>
      </w:pPr>
    </w:p>
    <w:p w14:paraId="127309DD" w14:textId="77777777" w:rsidR="007C7A71" w:rsidRPr="009D67BD" w:rsidRDefault="007C7A71" w:rsidP="007C7A71">
      <w:pPr>
        <w:jc w:val="both"/>
        <w:rPr>
          <w:rFonts w:ascii="Arial Narrow" w:hAnsi="Arial Narrow" w:cs="Arial"/>
          <w:szCs w:val="24"/>
        </w:rPr>
      </w:pPr>
      <w:r w:rsidRPr="00934455">
        <w:rPr>
          <w:rFonts w:ascii="Arial Narrow" w:hAnsi="Arial Narrow" w:cs="Arial"/>
          <w:szCs w:val="24"/>
        </w:rPr>
        <w:t>Queda entendido y convenido que este programa de seguros no será disputable por ninguna causa.</w:t>
      </w:r>
    </w:p>
    <w:p w14:paraId="624E26A5" w14:textId="77777777" w:rsidR="007C7A71" w:rsidRDefault="007C7A71" w:rsidP="007C7A71">
      <w:pPr>
        <w:jc w:val="both"/>
        <w:rPr>
          <w:rFonts w:ascii="Arial Narrow" w:hAnsi="Arial Narrow" w:cs="Arial"/>
          <w:b/>
          <w:color w:val="FF0000"/>
          <w:szCs w:val="24"/>
        </w:rPr>
      </w:pPr>
    </w:p>
    <w:p w14:paraId="6B2D6D18" w14:textId="77777777" w:rsidR="007C7A71" w:rsidRPr="009D2736" w:rsidRDefault="007C7A71" w:rsidP="007C7A71">
      <w:pPr>
        <w:jc w:val="both"/>
        <w:rPr>
          <w:rFonts w:ascii="Arial Narrow" w:hAnsi="Arial Narrow" w:cs="Arial"/>
          <w:szCs w:val="24"/>
        </w:rPr>
      </w:pPr>
      <w:r>
        <w:rPr>
          <w:rFonts w:ascii="Arial Narrow" w:hAnsi="Arial Narrow" w:cs="Arial"/>
          <w:b/>
          <w:szCs w:val="24"/>
        </w:rPr>
        <w:t>17</w:t>
      </w:r>
      <w:r w:rsidRPr="009D2736">
        <w:rPr>
          <w:rFonts w:ascii="Arial Narrow" w:hAnsi="Arial Narrow" w:cs="Arial"/>
          <w:b/>
          <w:szCs w:val="24"/>
        </w:rPr>
        <w:t>.- SUICIDIO:</w:t>
      </w:r>
      <w:r w:rsidRPr="009D2736">
        <w:rPr>
          <w:rFonts w:ascii="Arial Narrow" w:hAnsi="Arial Narrow" w:cs="Arial"/>
          <w:szCs w:val="24"/>
        </w:rPr>
        <w:t xml:space="preserve"> </w:t>
      </w:r>
    </w:p>
    <w:p w14:paraId="48BF13CD" w14:textId="77777777" w:rsidR="007C7A71" w:rsidRPr="009D2736" w:rsidRDefault="007C7A71" w:rsidP="007C7A71">
      <w:pPr>
        <w:jc w:val="both"/>
        <w:rPr>
          <w:rFonts w:ascii="Arial Narrow" w:hAnsi="Arial Narrow" w:cs="Arial"/>
          <w:szCs w:val="24"/>
        </w:rPr>
      </w:pPr>
    </w:p>
    <w:p w14:paraId="65677078" w14:textId="77777777" w:rsidR="007C7A71" w:rsidRPr="009D2736" w:rsidRDefault="007C7A71" w:rsidP="007C7A71">
      <w:pPr>
        <w:jc w:val="both"/>
        <w:rPr>
          <w:rFonts w:ascii="Arial Narrow" w:hAnsi="Arial Narrow" w:cs="Arial"/>
          <w:szCs w:val="24"/>
        </w:rPr>
      </w:pPr>
      <w:r w:rsidRPr="009D2736">
        <w:rPr>
          <w:rFonts w:ascii="Arial Narrow" w:hAnsi="Arial Narrow" w:cs="Arial"/>
          <w:szCs w:val="24"/>
        </w:rPr>
        <w:t>El suicidio se cubre desde el momento en que ingresa a laborar en esta Entidad sin términos de espera.</w:t>
      </w:r>
    </w:p>
    <w:p w14:paraId="4C5292FF" w14:textId="77777777" w:rsidR="007C7A71" w:rsidRPr="002351BC" w:rsidRDefault="007C7A71" w:rsidP="007C7A71">
      <w:pPr>
        <w:jc w:val="both"/>
        <w:rPr>
          <w:rFonts w:ascii="Arial Narrow" w:hAnsi="Arial Narrow" w:cs="Arial"/>
          <w:color w:val="FF0000"/>
          <w:szCs w:val="24"/>
        </w:rPr>
      </w:pPr>
    </w:p>
    <w:p w14:paraId="16DE0D97" w14:textId="77777777" w:rsidR="007C7A71" w:rsidRPr="009D2736" w:rsidRDefault="007C7A71" w:rsidP="007C7A71">
      <w:pPr>
        <w:jc w:val="both"/>
        <w:rPr>
          <w:rFonts w:ascii="Arial Narrow" w:hAnsi="Arial Narrow" w:cs="Arial"/>
          <w:szCs w:val="24"/>
        </w:rPr>
      </w:pPr>
      <w:r>
        <w:rPr>
          <w:rFonts w:ascii="Arial Narrow" w:hAnsi="Arial Narrow" w:cs="Arial"/>
          <w:b/>
          <w:szCs w:val="24"/>
        </w:rPr>
        <w:t>18</w:t>
      </w:r>
      <w:r w:rsidRPr="00934455">
        <w:rPr>
          <w:rFonts w:ascii="Arial Narrow" w:hAnsi="Arial Narrow" w:cs="Arial"/>
          <w:b/>
          <w:szCs w:val="24"/>
        </w:rPr>
        <w:t xml:space="preserve">.- </w:t>
      </w:r>
      <w:r w:rsidRPr="009D2736">
        <w:rPr>
          <w:rFonts w:ascii="Arial Narrow" w:hAnsi="Arial Narrow" w:cs="Arial"/>
          <w:b/>
          <w:szCs w:val="24"/>
        </w:rPr>
        <w:t xml:space="preserve">NO ADHESIÓN: </w:t>
      </w:r>
    </w:p>
    <w:p w14:paraId="5FBC223C" w14:textId="77777777" w:rsidR="007C7A71" w:rsidRPr="009D2736" w:rsidRDefault="007C7A71" w:rsidP="007C7A71">
      <w:pPr>
        <w:jc w:val="both"/>
        <w:rPr>
          <w:rFonts w:ascii="Arial Narrow" w:hAnsi="Arial Narrow" w:cs="Arial"/>
          <w:szCs w:val="24"/>
        </w:rPr>
      </w:pPr>
    </w:p>
    <w:p w14:paraId="4F7A4378" w14:textId="77777777" w:rsidR="007C7A71" w:rsidRPr="00C5003D" w:rsidRDefault="007C7A71" w:rsidP="007C7A71">
      <w:pPr>
        <w:tabs>
          <w:tab w:val="left" w:pos="9000"/>
        </w:tabs>
        <w:ind w:right="-81"/>
        <w:jc w:val="both"/>
        <w:rPr>
          <w:rFonts w:ascii="Arial Narrow" w:hAnsi="Arial Narrow"/>
          <w:sz w:val="16"/>
        </w:rPr>
      </w:pPr>
      <w:r w:rsidRPr="00C5003D">
        <w:rPr>
          <w:rFonts w:ascii="Arial Narrow" w:hAnsi="Arial Narrow"/>
          <w:sz w:val="20"/>
        </w:rPr>
        <w:t xml:space="preserve">Dado que el “FIT” solicita cláusulas y condiciones especiales que no se ofrecen al público regularmente, y que </w:t>
      </w:r>
      <w:r w:rsidRPr="00C5003D">
        <w:rPr>
          <w:rFonts w:ascii="Arial Narrow" w:hAnsi="Arial Narrow" w:cs="Arial"/>
          <w:sz w:val="20"/>
        </w:rPr>
        <w:t xml:space="preserve">los términos y condiciones establecidos en la presente póliza fueron acordados y fijados </w:t>
      </w:r>
      <w:proofErr w:type="gramStart"/>
      <w:r w:rsidRPr="00C5003D">
        <w:rPr>
          <w:rFonts w:ascii="Arial Narrow" w:hAnsi="Arial Narrow" w:cs="Arial"/>
          <w:sz w:val="20"/>
        </w:rPr>
        <w:t>libremente</w:t>
      </w:r>
      <w:r w:rsidRPr="00C5003D">
        <w:rPr>
          <w:rFonts w:ascii="Arial Narrow" w:hAnsi="Arial Narrow"/>
          <w:sz w:val="20"/>
        </w:rPr>
        <w:t xml:space="preserve">  “</w:t>
      </w:r>
      <w:proofErr w:type="gramEnd"/>
      <w:r w:rsidRPr="00C5003D">
        <w:rPr>
          <w:rFonts w:ascii="Arial Narrow" w:hAnsi="Arial Narrow"/>
          <w:sz w:val="20"/>
        </w:rPr>
        <w:t>la compañía” acepta y conviene que la póliza resulta de las estipulaciones establecidas en las bases de licitación y de las modificaciones que pudieran derivarse de la junta de aclaraciones, por lo que se puntualiza que este no es un contrato de adhesión</w:t>
      </w:r>
      <w:r w:rsidRPr="00C5003D">
        <w:rPr>
          <w:rFonts w:ascii="Arial Narrow" w:hAnsi="Arial Narrow"/>
          <w:sz w:val="16"/>
        </w:rPr>
        <w:t>.</w:t>
      </w:r>
    </w:p>
    <w:p w14:paraId="207B2D1C" w14:textId="77777777" w:rsidR="007C7A71" w:rsidRPr="009D2736" w:rsidRDefault="007C7A71" w:rsidP="007C7A71">
      <w:pPr>
        <w:jc w:val="both"/>
        <w:rPr>
          <w:rFonts w:ascii="Arial Narrow" w:hAnsi="Arial Narrow" w:cs="Arial"/>
          <w:sz w:val="20"/>
        </w:rPr>
      </w:pPr>
    </w:p>
    <w:p w14:paraId="307E4ED5" w14:textId="77777777" w:rsidR="007C7A71" w:rsidRDefault="007C7A71" w:rsidP="007C7A71">
      <w:pPr>
        <w:jc w:val="both"/>
        <w:rPr>
          <w:rFonts w:ascii="Arial Narrow" w:hAnsi="Arial Narrow" w:cs="Arial"/>
          <w:b/>
          <w:szCs w:val="24"/>
        </w:rPr>
      </w:pPr>
      <w:r>
        <w:rPr>
          <w:rFonts w:ascii="Arial Narrow" w:hAnsi="Arial Narrow" w:cs="Arial"/>
          <w:b/>
          <w:szCs w:val="24"/>
        </w:rPr>
        <w:t>19</w:t>
      </w:r>
      <w:r w:rsidRPr="00934455">
        <w:rPr>
          <w:rFonts w:ascii="Arial Narrow" w:hAnsi="Arial Narrow" w:cs="Arial"/>
          <w:b/>
          <w:szCs w:val="24"/>
        </w:rPr>
        <w:t>.-ESTÁNDARES DE SERVICIO Y PENAS CONVENCIONALES</w:t>
      </w:r>
    </w:p>
    <w:p w14:paraId="78A31C0A" w14:textId="77777777" w:rsidR="007C7A71" w:rsidRPr="00934455" w:rsidRDefault="007C7A71" w:rsidP="007C7A71">
      <w:pPr>
        <w:jc w:val="both"/>
        <w:rPr>
          <w:rFonts w:ascii="Arial Narrow" w:hAnsi="Arial Narrow" w:cs="Arial"/>
          <w:b/>
          <w:szCs w:val="24"/>
        </w:rPr>
      </w:pPr>
    </w:p>
    <w:p w14:paraId="2477A398" w14:textId="77777777" w:rsidR="007C7A71" w:rsidRPr="00934455" w:rsidRDefault="007C7A71" w:rsidP="007C7A71">
      <w:pPr>
        <w:pStyle w:val="Textoindependiente2"/>
        <w:jc w:val="both"/>
        <w:rPr>
          <w:rFonts w:ascii="Arial Narrow" w:hAnsi="Arial Narrow" w:cs="Arial"/>
          <w:b w:val="0"/>
          <w:bCs/>
          <w:sz w:val="24"/>
          <w:szCs w:val="24"/>
        </w:rPr>
      </w:pPr>
      <w:r w:rsidRPr="00934455">
        <w:rPr>
          <w:rFonts w:ascii="Arial Narrow" w:hAnsi="Arial Narrow" w:cs="Arial"/>
          <w:b w:val="0"/>
          <w:bCs/>
          <w:sz w:val="24"/>
          <w:szCs w:val="24"/>
        </w:rPr>
        <w:t>Se aplicarán en los casos donde no se indiquen específicamente en las bases de licitación o en estas condiciones especiales o cuando en el transcurso de la vigencia de la póliza se requiera:</w:t>
      </w:r>
    </w:p>
    <w:p w14:paraId="1CCBD0B8" w14:textId="77777777" w:rsidR="007C7A71" w:rsidRPr="00934455" w:rsidRDefault="007C7A71" w:rsidP="007C7A71">
      <w:pPr>
        <w:pStyle w:val="Textoindependiente2"/>
        <w:jc w:val="both"/>
        <w:rPr>
          <w:rFonts w:ascii="Arial Narrow" w:hAnsi="Arial Narrow" w:cs="Arial"/>
          <w:b w:val="0"/>
          <w:bCs/>
          <w:sz w:val="24"/>
          <w:szCs w:val="24"/>
        </w:rPr>
      </w:pPr>
    </w:p>
    <w:tbl>
      <w:tblPr>
        <w:tblW w:w="10173" w:type="dxa"/>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1E0" w:firstRow="1" w:lastRow="1" w:firstColumn="1" w:lastColumn="1" w:noHBand="0" w:noVBand="0"/>
      </w:tblPr>
      <w:tblGrid>
        <w:gridCol w:w="817"/>
        <w:gridCol w:w="3969"/>
        <w:gridCol w:w="1982"/>
        <w:gridCol w:w="3405"/>
      </w:tblGrid>
      <w:tr w:rsidR="007C7A71" w:rsidRPr="00702778" w14:paraId="233155AC" w14:textId="77777777" w:rsidTr="007C7A71">
        <w:tc>
          <w:tcPr>
            <w:tcW w:w="817" w:type="dxa"/>
            <w:shd w:val="pct10" w:color="auto" w:fill="FFFFFF"/>
          </w:tcPr>
          <w:p w14:paraId="5212D5CB" w14:textId="77777777" w:rsidR="007C7A71" w:rsidRPr="00702778" w:rsidRDefault="007C7A71" w:rsidP="007C7A71">
            <w:pPr>
              <w:rPr>
                <w:rFonts w:ascii="Arial Narrow" w:hAnsi="Arial Narrow" w:cs="Arial"/>
                <w:b/>
                <w:sz w:val="20"/>
              </w:rPr>
            </w:pPr>
          </w:p>
          <w:p w14:paraId="37A0BA5E" w14:textId="77777777" w:rsidR="007C7A71" w:rsidRPr="00702778" w:rsidRDefault="007C7A71" w:rsidP="007C7A71">
            <w:pPr>
              <w:rPr>
                <w:rFonts w:ascii="Arial Narrow" w:hAnsi="Arial Narrow" w:cs="Arial"/>
                <w:b/>
                <w:sz w:val="20"/>
              </w:rPr>
            </w:pPr>
            <w:r w:rsidRPr="00702778">
              <w:rPr>
                <w:rFonts w:ascii="Arial Narrow" w:hAnsi="Arial Narrow" w:cs="Arial"/>
                <w:b/>
                <w:sz w:val="20"/>
              </w:rPr>
              <w:t>INC</w:t>
            </w:r>
          </w:p>
        </w:tc>
        <w:tc>
          <w:tcPr>
            <w:tcW w:w="3969" w:type="dxa"/>
            <w:shd w:val="pct10" w:color="auto" w:fill="FFFFFF"/>
          </w:tcPr>
          <w:p w14:paraId="2C1A7806" w14:textId="77777777" w:rsidR="007C7A71" w:rsidRPr="00702778" w:rsidRDefault="007C7A71" w:rsidP="007C7A71">
            <w:pPr>
              <w:rPr>
                <w:rFonts w:ascii="Arial Narrow" w:hAnsi="Arial Narrow" w:cs="Arial"/>
                <w:b/>
                <w:sz w:val="20"/>
              </w:rPr>
            </w:pPr>
          </w:p>
          <w:p w14:paraId="0E7B49C9"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SUSCRIPCIÓN</w:t>
            </w:r>
          </w:p>
        </w:tc>
        <w:tc>
          <w:tcPr>
            <w:tcW w:w="1982" w:type="dxa"/>
            <w:shd w:val="pct10" w:color="auto" w:fill="FFFFFF"/>
          </w:tcPr>
          <w:p w14:paraId="2ACA6210"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TIEMPO DE</w:t>
            </w:r>
          </w:p>
          <w:p w14:paraId="3120C293"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RESPUESTA</w:t>
            </w:r>
            <w:r>
              <w:rPr>
                <w:rFonts w:ascii="Arial Narrow" w:hAnsi="Arial Narrow" w:cs="Arial"/>
                <w:b/>
                <w:sz w:val="20"/>
              </w:rPr>
              <w:t xml:space="preserve"> </w:t>
            </w:r>
            <w:r w:rsidRPr="00702778">
              <w:rPr>
                <w:rFonts w:ascii="Arial Narrow" w:hAnsi="Arial Narrow" w:cs="Arial"/>
                <w:b/>
                <w:sz w:val="20"/>
              </w:rPr>
              <w:t>MÁXIMO</w:t>
            </w:r>
          </w:p>
        </w:tc>
        <w:tc>
          <w:tcPr>
            <w:tcW w:w="3405" w:type="dxa"/>
            <w:tcBorders>
              <w:bottom w:val="single" w:sz="4" w:space="0" w:color="auto"/>
            </w:tcBorders>
            <w:shd w:val="pct10" w:color="auto" w:fill="FFFFFF"/>
          </w:tcPr>
          <w:p w14:paraId="50D5552C"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OBSERVACIONES Y PENALIZACIONES</w:t>
            </w:r>
          </w:p>
        </w:tc>
      </w:tr>
      <w:tr w:rsidR="007C7A71" w:rsidRPr="00702778" w14:paraId="487084CA" w14:textId="77777777" w:rsidTr="007C7A71">
        <w:trPr>
          <w:cantSplit/>
        </w:trPr>
        <w:tc>
          <w:tcPr>
            <w:tcW w:w="817" w:type="dxa"/>
          </w:tcPr>
          <w:p w14:paraId="36B07569"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w:t>
            </w:r>
          </w:p>
        </w:tc>
        <w:tc>
          <w:tcPr>
            <w:tcW w:w="3969" w:type="dxa"/>
          </w:tcPr>
          <w:p w14:paraId="2A951363"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CARTAS COBERTURAS CUANDO SE REQUIERA</w:t>
            </w:r>
          </w:p>
        </w:tc>
        <w:tc>
          <w:tcPr>
            <w:tcW w:w="1982" w:type="dxa"/>
          </w:tcPr>
          <w:p w14:paraId="3415996D"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2 DÍAS HÁBILES</w:t>
            </w:r>
          </w:p>
        </w:tc>
        <w:tc>
          <w:tcPr>
            <w:tcW w:w="3405" w:type="dxa"/>
            <w:vMerge w:val="restart"/>
          </w:tcPr>
          <w:p w14:paraId="3BABC9FB" w14:textId="77777777" w:rsidR="007C7A71" w:rsidRPr="00702778" w:rsidRDefault="007C7A71" w:rsidP="007C7A71">
            <w:pPr>
              <w:rPr>
                <w:rFonts w:ascii="Arial Narrow" w:hAnsi="Arial Narrow" w:cs="Arial"/>
                <w:sz w:val="20"/>
              </w:rPr>
            </w:pPr>
            <w:r w:rsidRPr="00702778">
              <w:rPr>
                <w:rFonts w:ascii="Arial Narrow" w:hAnsi="Arial Narrow" w:cs="Arial"/>
                <w:sz w:val="20"/>
              </w:rPr>
              <w:t>SE CONSIDERA COMO INCUMPLIMIENTO AL CONTRATO, Y SE LE COBRARÁ UN CUATRO AL MILLAR DEL MONTO TOTAL DEL SERVICIO SOLICITADO POR CADA DÍA DE ATRASO. SOBRE EL SERVICIO NO PRESTADO</w:t>
            </w:r>
          </w:p>
        </w:tc>
      </w:tr>
      <w:tr w:rsidR="007C7A71" w:rsidRPr="00702778" w14:paraId="7163C29C" w14:textId="77777777" w:rsidTr="007C7A71">
        <w:trPr>
          <w:cantSplit/>
          <w:trHeight w:val="345"/>
        </w:trPr>
        <w:tc>
          <w:tcPr>
            <w:tcW w:w="817" w:type="dxa"/>
          </w:tcPr>
          <w:p w14:paraId="1FA314B9"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2</w:t>
            </w:r>
          </w:p>
        </w:tc>
        <w:tc>
          <w:tcPr>
            <w:tcW w:w="3969" w:type="dxa"/>
          </w:tcPr>
          <w:p w14:paraId="4E5EC0CB"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EMISIÓN DE PÓLIZAS</w:t>
            </w:r>
          </w:p>
        </w:tc>
        <w:tc>
          <w:tcPr>
            <w:tcW w:w="1982" w:type="dxa"/>
          </w:tcPr>
          <w:p w14:paraId="2416FF71"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10 DÍAS HÁBILES</w:t>
            </w:r>
          </w:p>
        </w:tc>
        <w:tc>
          <w:tcPr>
            <w:tcW w:w="3405" w:type="dxa"/>
            <w:vMerge/>
          </w:tcPr>
          <w:p w14:paraId="215267C5" w14:textId="77777777" w:rsidR="007C7A71" w:rsidRPr="00702778" w:rsidRDefault="007C7A71" w:rsidP="007C7A71">
            <w:pPr>
              <w:jc w:val="both"/>
              <w:rPr>
                <w:rFonts w:ascii="Arial Narrow" w:hAnsi="Arial Narrow" w:cs="Arial"/>
                <w:sz w:val="20"/>
              </w:rPr>
            </w:pPr>
          </w:p>
        </w:tc>
      </w:tr>
      <w:tr w:rsidR="007C7A71" w:rsidRPr="00702778" w14:paraId="3720296C" w14:textId="77777777" w:rsidTr="007C7A71">
        <w:trPr>
          <w:cantSplit/>
        </w:trPr>
        <w:tc>
          <w:tcPr>
            <w:tcW w:w="817" w:type="dxa"/>
          </w:tcPr>
          <w:p w14:paraId="1B2DD6E8"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3</w:t>
            </w:r>
          </w:p>
        </w:tc>
        <w:tc>
          <w:tcPr>
            <w:tcW w:w="3969" w:type="dxa"/>
          </w:tcPr>
          <w:p w14:paraId="489A3C0D"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REEXPEDICIÓN DE PÓLIZAS Y ENDOSOS CON ERRORES</w:t>
            </w:r>
          </w:p>
        </w:tc>
        <w:tc>
          <w:tcPr>
            <w:tcW w:w="1982" w:type="dxa"/>
          </w:tcPr>
          <w:p w14:paraId="5FFE9A49"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10 DÍAS HÁBILES</w:t>
            </w:r>
          </w:p>
        </w:tc>
        <w:tc>
          <w:tcPr>
            <w:tcW w:w="3405" w:type="dxa"/>
            <w:vMerge/>
          </w:tcPr>
          <w:p w14:paraId="4571BB03" w14:textId="77777777" w:rsidR="007C7A71" w:rsidRPr="00702778" w:rsidRDefault="007C7A71" w:rsidP="007C7A71">
            <w:pPr>
              <w:jc w:val="both"/>
              <w:rPr>
                <w:rFonts w:ascii="Arial Narrow" w:hAnsi="Arial Narrow" w:cs="Arial"/>
                <w:sz w:val="20"/>
              </w:rPr>
            </w:pPr>
          </w:p>
        </w:tc>
      </w:tr>
      <w:tr w:rsidR="007C7A71" w:rsidRPr="00702778" w14:paraId="614FAA73" w14:textId="77777777" w:rsidTr="007C7A71">
        <w:trPr>
          <w:cantSplit/>
        </w:trPr>
        <w:tc>
          <w:tcPr>
            <w:tcW w:w="817" w:type="dxa"/>
          </w:tcPr>
          <w:p w14:paraId="67E1EB13"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4</w:t>
            </w:r>
          </w:p>
        </w:tc>
        <w:tc>
          <w:tcPr>
            <w:tcW w:w="3969" w:type="dxa"/>
          </w:tcPr>
          <w:p w14:paraId="610425BF"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DUPLICADO DE PÓLIZAS Y RECIBOS CUANDO SE SOLICITE</w:t>
            </w:r>
          </w:p>
        </w:tc>
        <w:tc>
          <w:tcPr>
            <w:tcW w:w="1982" w:type="dxa"/>
          </w:tcPr>
          <w:p w14:paraId="7728F52A"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5 DÍAS HÁBILES</w:t>
            </w:r>
          </w:p>
        </w:tc>
        <w:tc>
          <w:tcPr>
            <w:tcW w:w="3405" w:type="dxa"/>
            <w:vMerge/>
          </w:tcPr>
          <w:p w14:paraId="795231DB" w14:textId="77777777" w:rsidR="007C7A71" w:rsidRPr="00702778" w:rsidRDefault="007C7A71" w:rsidP="007C7A71">
            <w:pPr>
              <w:jc w:val="both"/>
              <w:rPr>
                <w:rFonts w:ascii="Arial Narrow" w:hAnsi="Arial Narrow" w:cs="Arial"/>
                <w:sz w:val="20"/>
              </w:rPr>
            </w:pPr>
          </w:p>
        </w:tc>
      </w:tr>
      <w:tr w:rsidR="007C7A71" w:rsidRPr="00702778" w14:paraId="7D27A02C" w14:textId="77777777" w:rsidTr="007C7A71">
        <w:trPr>
          <w:cantSplit/>
        </w:trPr>
        <w:tc>
          <w:tcPr>
            <w:tcW w:w="817" w:type="dxa"/>
          </w:tcPr>
          <w:p w14:paraId="484ADC69"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5</w:t>
            </w:r>
          </w:p>
        </w:tc>
        <w:tc>
          <w:tcPr>
            <w:tcW w:w="3969" w:type="dxa"/>
          </w:tcPr>
          <w:p w14:paraId="7AF691CA"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ENTREGA DE DIVIDENDOS</w:t>
            </w:r>
          </w:p>
        </w:tc>
        <w:tc>
          <w:tcPr>
            <w:tcW w:w="1982" w:type="dxa"/>
          </w:tcPr>
          <w:p w14:paraId="6043F6EE"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100 DÍAS NATURALES</w:t>
            </w:r>
          </w:p>
        </w:tc>
        <w:tc>
          <w:tcPr>
            <w:tcW w:w="3405" w:type="dxa"/>
          </w:tcPr>
          <w:p w14:paraId="2A64EEBD"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CUATRO AL MILLAR DEL MONTO TOTAL DEL SERVICIO SOLICITADO POR CADA DÍA DE ATRASO.</w:t>
            </w:r>
          </w:p>
        </w:tc>
      </w:tr>
      <w:tr w:rsidR="007C7A71" w:rsidRPr="00702778" w14:paraId="517A0B83" w14:textId="77777777" w:rsidTr="007C7A71">
        <w:trPr>
          <w:cantSplit/>
          <w:trHeight w:val="1127"/>
        </w:trPr>
        <w:tc>
          <w:tcPr>
            <w:tcW w:w="817" w:type="dxa"/>
            <w:tcBorders>
              <w:top w:val="single" w:sz="12" w:space="0" w:color="auto"/>
              <w:left w:val="single" w:sz="12" w:space="0" w:color="auto"/>
              <w:bottom w:val="single" w:sz="12" w:space="0" w:color="auto"/>
              <w:right w:val="single" w:sz="12" w:space="0" w:color="auto"/>
            </w:tcBorders>
          </w:tcPr>
          <w:p w14:paraId="7438BE2E"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lastRenderedPageBreak/>
              <w:t>6</w:t>
            </w:r>
          </w:p>
        </w:tc>
        <w:tc>
          <w:tcPr>
            <w:tcW w:w="3969" w:type="dxa"/>
            <w:tcBorders>
              <w:top w:val="single" w:sz="12" w:space="0" w:color="auto"/>
              <w:left w:val="single" w:sz="12" w:space="0" w:color="auto"/>
              <w:bottom w:val="single" w:sz="12" w:space="0" w:color="auto"/>
              <w:right w:val="single" w:sz="12" w:space="0" w:color="auto"/>
            </w:tcBorders>
          </w:tcPr>
          <w:p w14:paraId="3FE4D0D7" w14:textId="77777777" w:rsidR="007C7A71" w:rsidRPr="00702778" w:rsidRDefault="007C7A71" w:rsidP="007C7A71">
            <w:pPr>
              <w:rPr>
                <w:rFonts w:ascii="Arial Narrow" w:hAnsi="Arial Narrow" w:cs="Arial"/>
                <w:sz w:val="20"/>
              </w:rPr>
            </w:pPr>
            <w:r w:rsidRPr="00702778">
              <w:rPr>
                <w:rFonts w:ascii="Arial Narrow" w:hAnsi="Arial Narrow" w:cs="Arial"/>
                <w:sz w:val="20"/>
              </w:rPr>
              <w:t>TIEMPO DE ACEPTACIÓN O RECHAZO DE UN SINIESTRO</w:t>
            </w:r>
          </w:p>
          <w:p w14:paraId="482C91C3" w14:textId="77777777" w:rsidR="007C7A71" w:rsidRPr="00702778" w:rsidRDefault="007C7A71" w:rsidP="007C7A71">
            <w:pPr>
              <w:jc w:val="both"/>
              <w:rPr>
                <w:rFonts w:ascii="Arial Narrow" w:hAnsi="Arial Narrow" w:cs="Arial"/>
                <w:sz w:val="20"/>
              </w:rPr>
            </w:pPr>
          </w:p>
        </w:tc>
        <w:tc>
          <w:tcPr>
            <w:tcW w:w="1982" w:type="dxa"/>
            <w:tcBorders>
              <w:top w:val="single" w:sz="12" w:space="0" w:color="auto"/>
              <w:left w:val="single" w:sz="12" w:space="0" w:color="auto"/>
              <w:bottom w:val="single" w:sz="12" w:space="0" w:color="auto"/>
              <w:right w:val="single" w:sz="12" w:space="0" w:color="auto"/>
            </w:tcBorders>
          </w:tcPr>
          <w:p w14:paraId="70E0AE85"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 xml:space="preserve">10 DÍAS HÁBILES A PARTIR DE LA ENTREGA TOTAL </w:t>
            </w:r>
            <w:proofErr w:type="gramStart"/>
            <w:r w:rsidRPr="00702778">
              <w:rPr>
                <w:rFonts w:ascii="Arial Narrow" w:hAnsi="Arial Narrow" w:cs="Arial"/>
                <w:sz w:val="20"/>
              </w:rPr>
              <w:t>DE  DOCUMENTACIÓN</w:t>
            </w:r>
            <w:proofErr w:type="gramEnd"/>
          </w:p>
        </w:tc>
        <w:tc>
          <w:tcPr>
            <w:tcW w:w="3405" w:type="dxa"/>
          </w:tcPr>
          <w:p w14:paraId="7694057F"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PAGO DEL SINIESTRO, PERDIENDO EL DERECHO A EMITIR RECHAZO</w:t>
            </w:r>
          </w:p>
          <w:p w14:paraId="27A3C99B" w14:textId="77777777" w:rsidR="007C7A71" w:rsidRPr="00702778" w:rsidRDefault="007C7A71" w:rsidP="007C7A71">
            <w:pPr>
              <w:rPr>
                <w:rFonts w:ascii="Arial Narrow" w:hAnsi="Arial Narrow" w:cs="Arial"/>
                <w:sz w:val="20"/>
              </w:rPr>
            </w:pPr>
          </w:p>
        </w:tc>
      </w:tr>
      <w:tr w:rsidR="007C7A71" w:rsidRPr="00702778" w14:paraId="3AFD944A" w14:textId="77777777" w:rsidTr="007C7A71">
        <w:trPr>
          <w:cantSplit/>
        </w:trPr>
        <w:tc>
          <w:tcPr>
            <w:tcW w:w="817" w:type="dxa"/>
            <w:tcBorders>
              <w:top w:val="single" w:sz="12" w:space="0" w:color="auto"/>
              <w:left w:val="single" w:sz="12" w:space="0" w:color="auto"/>
              <w:bottom w:val="single" w:sz="12" w:space="0" w:color="auto"/>
              <w:right w:val="single" w:sz="12" w:space="0" w:color="auto"/>
            </w:tcBorders>
          </w:tcPr>
          <w:p w14:paraId="52187003"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7</w:t>
            </w:r>
          </w:p>
        </w:tc>
        <w:tc>
          <w:tcPr>
            <w:tcW w:w="3969" w:type="dxa"/>
            <w:tcBorders>
              <w:top w:val="single" w:sz="12" w:space="0" w:color="auto"/>
              <w:left w:val="single" w:sz="12" w:space="0" w:color="auto"/>
              <w:bottom w:val="single" w:sz="12" w:space="0" w:color="auto"/>
              <w:right w:val="single" w:sz="12" w:space="0" w:color="auto"/>
            </w:tcBorders>
          </w:tcPr>
          <w:p w14:paraId="0E8E119D"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TIEMPO DE REVISIÓN DE LOS DOCUMENTOS PARA SOLICITAR COMPLEMENTO DE DOCUMENTACIÓN O DAR CARTA RECHAZO</w:t>
            </w:r>
          </w:p>
        </w:tc>
        <w:tc>
          <w:tcPr>
            <w:tcW w:w="1982" w:type="dxa"/>
            <w:tcBorders>
              <w:top w:val="single" w:sz="12" w:space="0" w:color="auto"/>
              <w:left w:val="single" w:sz="12" w:space="0" w:color="auto"/>
              <w:bottom w:val="single" w:sz="12" w:space="0" w:color="auto"/>
              <w:right w:val="single" w:sz="12" w:space="0" w:color="auto"/>
            </w:tcBorders>
          </w:tcPr>
          <w:p w14:paraId="7B46646F"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10 DÍAS HÁBILES A PARTIR DE LA ENTREGA TOTAL DE DOCUMENTACIÓN</w:t>
            </w:r>
          </w:p>
        </w:tc>
        <w:tc>
          <w:tcPr>
            <w:tcW w:w="3405" w:type="dxa"/>
          </w:tcPr>
          <w:p w14:paraId="56880390"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PÉRDIDA DEL DERECHO A SOLICITAR DOCUMENTACIÓN ADICIONAL Y PAGO DEL   SINIESTRO PERDIENDO EL DERECHO A EMITIR RECHAZO</w:t>
            </w:r>
          </w:p>
        </w:tc>
      </w:tr>
    </w:tbl>
    <w:p w14:paraId="2D2EA0B8" w14:textId="77777777" w:rsidR="007C7A71" w:rsidRPr="00934455" w:rsidRDefault="007C7A71" w:rsidP="007C7A71">
      <w:pPr>
        <w:jc w:val="both"/>
        <w:rPr>
          <w:rFonts w:ascii="Arial Narrow" w:hAnsi="Arial Narrow" w:cs="Arial"/>
          <w:szCs w:val="24"/>
        </w:rPr>
      </w:pPr>
    </w:p>
    <w:tbl>
      <w:tblPr>
        <w:tblW w:w="501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1E0" w:firstRow="1" w:lastRow="1" w:firstColumn="1" w:lastColumn="1" w:noHBand="0" w:noVBand="0"/>
      </w:tblPr>
      <w:tblGrid>
        <w:gridCol w:w="687"/>
        <w:gridCol w:w="3803"/>
        <w:gridCol w:w="1876"/>
        <w:gridCol w:w="3335"/>
      </w:tblGrid>
      <w:tr w:rsidR="007C7A71" w:rsidRPr="00702778" w14:paraId="24205E91" w14:textId="77777777" w:rsidTr="007C7A71">
        <w:tc>
          <w:tcPr>
            <w:tcW w:w="354" w:type="pct"/>
            <w:shd w:val="pct10" w:color="auto" w:fill="FFFFFF"/>
          </w:tcPr>
          <w:p w14:paraId="70D87168" w14:textId="77777777" w:rsidR="007C7A71" w:rsidRPr="00702778" w:rsidRDefault="007C7A71" w:rsidP="007C7A71">
            <w:pPr>
              <w:tabs>
                <w:tab w:val="left" w:pos="0"/>
              </w:tabs>
              <w:jc w:val="both"/>
              <w:rPr>
                <w:rFonts w:ascii="Arial Narrow" w:hAnsi="Arial Narrow" w:cs="Arial"/>
                <w:b/>
                <w:sz w:val="20"/>
              </w:rPr>
            </w:pPr>
          </w:p>
          <w:p w14:paraId="3A839652" w14:textId="77777777" w:rsidR="007C7A71" w:rsidRPr="00702778" w:rsidRDefault="007C7A71" w:rsidP="007C7A71">
            <w:pPr>
              <w:tabs>
                <w:tab w:val="left" w:pos="0"/>
              </w:tabs>
              <w:jc w:val="center"/>
              <w:rPr>
                <w:rFonts w:ascii="Arial Narrow" w:hAnsi="Arial Narrow" w:cs="Arial"/>
                <w:b/>
                <w:sz w:val="20"/>
              </w:rPr>
            </w:pPr>
            <w:r w:rsidRPr="00702778">
              <w:rPr>
                <w:rFonts w:ascii="Arial Narrow" w:hAnsi="Arial Narrow" w:cs="Arial"/>
                <w:b/>
                <w:sz w:val="20"/>
              </w:rPr>
              <w:t>INC</w:t>
            </w:r>
          </w:p>
        </w:tc>
        <w:tc>
          <w:tcPr>
            <w:tcW w:w="1960" w:type="pct"/>
            <w:shd w:val="pct10" w:color="auto" w:fill="FFFFFF"/>
          </w:tcPr>
          <w:p w14:paraId="652AA539" w14:textId="77777777" w:rsidR="007C7A71" w:rsidRPr="00702778" w:rsidRDefault="007C7A71" w:rsidP="007C7A71">
            <w:pPr>
              <w:tabs>
                <w:tab w:val="left" w:pos="851"/>
              </w:tabs>
              <w:jc w:val="center"/>
              <w:rPr>
                <w:rFonts w:ascii="Arial Narrow" w:hAnsi="Arial Narrow" w:cs="Arial"/>
                <w:b/>
                <w:sz w:val="20"/>
              </w:rPr>
            </w:pPr>
          </w:p>
          <w:p w14:paraId="301168F4" w14:textId="77777777" w:rsidR="007C7A71" w:rsidRPr="00702778" w:rsidRDefault="007C7A71" w:rsidP="007C7A71">
            <w:pPr>
              <w:tabs>
                <w:tab w:val="left" w:pos="851"/>
              </w:tabs>
              <w:jc w:val="center"/>
              <w:rPr>
                <w:rFonts w:ascii="Arial Narrow" w:hAnsi="Arial Narrow" w:cs="Arial"/>
                <w:b/>
                <w:sz w:val="20"/>
              </w:rPr>
            </w:pPr>
            <w:r w:rsidRPr="00702778">
              <w:rPr>
                <w:rFonts w:ascii="Arial Narrow" w:hAnsi="Arial Narrow" w:cs="Arial"/>
                <w:b/>
                <w:sz w:val="20"/>
              </w:rPr>
              <w:t>SINIESTROS</w:t>
            </w:r>
          </w:p>
        </w:tc>
        <w:tc>
          <w:tcPr>
            <w:tcW w:w="967" w:type="pct"/>
            <w:shd w:val="pct10" w:color="auto" w:fill="FFFFFF"/>
          </w:tcPr>
          <w:p w14:paraId="26F42C0A" w14:textId="77777777" w:rsidR="007C7A71" w:rsidRPr="00702778" w:rsidRDefault="007C7A71" w:rsidP="007C7A71">
            <w:pPr>
              <w:tabs>
                <w:tab w:val="left" w:pos="851"/>
              </w:tabs>
              <w:jc w:val="center"/>
              <w:rPr>
                <w:rFonts w:ascii="Arial Narrow" w:hAnsi="Arial Narrow" w:cs="Arial"/>
                <w:b/>
                <w:sz w:val="20"/>
              </w:rPr>
            </w:pPr>
            <w:r w:rsidRPr="00702778">
              <w:rPr>
                <w:rFonts w:ascii="Arial Narrow" w:hAnsi="Arial Narrow" w:cs="Arial"/>
                <w:b/>
                <w:sz w:val="20"/>
              </w:rPr>
              <w:t>TIEMPO DE RESPUESTA MÁXIMO</w:t>
            </w:r>
          </w:p>
        </w:tc>
        <w:tc>
          <w:tcPr>
            <w:tcW w:w="1719" w:type="pct"/>
            <w:shd w:val="pct10" w:color="auto" w:fill="FFFFFF"/>
          </w:tcPr>
          <w:p w14:paraId="004A357B" w14:textId="77777777" w:rsidR="007C7A71" w:rsidRPr="00702778" w:rsidRDefault="007C7A71" w:rsidP="007C7A71">
            <w:pPr>
              <w:jc w:val="center"/>
              <w:rPr>
                <w:rFonts w:ascii="Arial Narrow" w:hAnsi="Arial Narrow" w:cs="Arial"/>
                <w:b/>
                <w:sz w:val="20"/>
              </w:rPr>
            </w:pPr>
            <w:r w:rsidRPr="00702778">
              <w:rPr>
                <w:rFonts w:ascii="Arial Narrow" w:hAnsi="Arial Narrow" w:cs="Arial"/>
                <w:b/>
                <w:sz w:val="20"/>
              </w:rPr>
              <w:t>PENAS</w:t>
            </w:r>
          </w:p>
          <w:p w14:paraId="39F26BDA" w14:textId="77777777" w:rsidR="007C7A71" w:rsidRPr="00702778" w:rsidRDefault="007C7A71" w:rsidP="007C7A71">
            <w:pPr>
              <w:tabs>
                <w:tab w:val="left" w:pos="851"/>
              </w:tabs>
              <w:jc w:val="center"/>
              <w:rPr>
                <w:rFonts w:ascii="Arial Narrow" w:hAnsi="Arial Narrow" w:cs="Arial"/>
                <w:b/>
                <w:sz w:val="20"/>
              </w:rPr>
            </w:pPr>
            <w:r w:rsidRPr="00702778">
              <w:rPr>
                <w:rFonts w:ascii="Arial Narrow" w:hAnsi="Arial Narrow" w:cs="Arial"/>
                <w:b/>
                <w:sz w:val="20"/>
              </w:rPr>
              <w:t>CONVENCIONALES</w:t>
            </w:r>
          </w:p>
        </w:tc>
      </w:tr>
      <w:tr w:rsidR="007C7A71" w:rsidRPr="00702778" w14:paraId="3C7DA9D3" w14:textId="77777777" w:rsidTr="007C7A71">
        <w:trPr>
          <w:trHeight w:val="745"/>
        </w:trPr>
        <w:tc>
          <w:tcPr>
            <w:tcW w:w="354" w:type="pct"/>
          </w:tcPr>
          <w:p w14:paraId="08D8B6C6" w14:textId="77777777" w:rsidR="007C7A71" w:rsidRPr="00702778" w:rsidRDefault="007C7A71" w:rsidP="007C7A71">
            <w:pPr>
              <w:tabs>
                <w:tab w:val="left" w:pos="851"/>
              </w:tabs>
              <w:jc w:val="both"/>
              <w:rPr>
                <w:rFonts w:ascii="Arial Narrow" w:hAnsi="Arial Narrow" w:cs="Arial"/>
                <w:sz w:val="20"/>
              </w:rPr>
            </w:pPr>
          </w:p>
          <w:p w14:paraId="7CE87216" w14:textId="77777777" w:rsidR="007C7A71" w:rsidRPr="00702778" w:rsidRDefault="007C7A71" w:rsidP="007C7A71">
            <w:pPr>
              <w:tabs>
                <w:tab w:val="left" w:pos="851"/>
              </w:tabs>
              <w:jc w:val="both"/>
              <w:rPr>
                <w:rFonts w:ascii="Arial Narrow" w:hAnsi="Arial Narrow" w:cs="Arial"/>
                <w:sz w:val="20"/>
              </w:rPr>
            </w:pPr>
            <w:r w:rsidRPr="00702778">
              <w:rPr>
                <w:rFonts w:ascii="Arial Narrow" w:hAnsi="Arial Narrow" w:cs="Arial"/>
                <w:sz w:val="20"/>
              </w:rPr>
              <w:t>1</w:t>
            </w:r>
          </w:p>
        </w:tc>
        <w:tc>
          <w:tcPr>
            <w:tcW w:w="1960" w:type="pct"/>
          </w:tcPr>
          <w:p w14:paraId="7C6DC3FA" w14:textId="77777777" w:rsidR="007C7A71" w:rsidRPr="00702778" w:rsidRDefault="007C7A71" w:rsidP="007C7A71">
            <w:pPr>
              <w:tabs>
                <w:tab w:val="left" w:pos="851"/>
              </w:tabs>
              <w:jc w:val="both"/>
              <w:rPr>
                <w:rFonts w:ascii="Arial Narrow" w:hAnsi="Arial Narrow" w:cs="Arial"/>
                <w:sz w:val="20"/>
              </w:rPr>
            </w:pPr>
          </w:p>
          <w:p w14:paraId="1A04561E" w14:textId="77777777" w:rsidR="007C7A71" w:rsidRPr="00702778" w:rsidRDefault="007C7A71" w:rsidP="007C7A71">
            <w:pPr>
              <w:tabs>
                <w:tab w:val="left" w:pos="851"/>
              </w:tabs>
              <w:jc w:val="both"/>
              <w:rPr>
                <w:rFonts w:ascii="Arial Narrow" w:hAnsi="Arial Narrow" w:cs="Arial"/>
                <w:sz w:val="20"/>
              </w:rPr>
            </w:pPr>
            <w:r w:rsidRPr="00702778">
              <w:rPr>
                <w:rFonts w:ascii="Arial Narrow" w:hAnsi="Arial Narrow" w:cs="Arial"/>
                <w:sz w:val="20"/>
              </w:rPr>
              <w:t>PAGO DE SINIESTROS</w:t>
            </w:r>
          </w:p>
        </w:tc>
        <w:tc>
          <w:tcPr>
            <w:tcW w:w="967" w:type="pct"/>
          </w:tcPr>
          <w:p w14:paraId="33687FF6" w14:textId="77777777" w:rsidR="007C7A71" w:rsidRPr="00702778" w:rsidRDefault="007C7A71" w:rsidP="007C7A71">
            <w:pPr>
              <w:rPr>
                <w:rFonts w:ascii="Arial Narrow" w:hAnsi="Arial Narrow" w:cs="Arial"/>
                <w:sz w:val="20"/>
              </w:rPr>
            </w:pPr>
          </w:p>
          <w:p w14:paraId="4B01C9A6" w14:textId="77777777" w:rsidR="007C7A71" w:rsidRPr="00702778" w:rsidRDefault="007C7A71" w:rsidP="007C7A71">
            <w:pPr>
              <w:rPr>
                <w:rFonts w:ascii="Arial Narrow" w:hAnsi="Arial Narrow" w:cs="Arial"/>
                <w:sz w:val="20"/>
              </w:rPr>
            </w:pPr>
            <w:r w:rsidRPr="00702778">
              <w:rPr>
                <w:rFonts w:ascii="Arial Narrow" w:hAnsi="Arial Narrow" w:cs="Arial"/>
                <w:sz w:val="20"/>
              </w:rPr>
              <w:t>15 DÍAS HÁBILES</w:t>
            </w:r>
          </w:p>
        </w:tc>
        <w:tc>
          <w:tcPr>
            <w:tcW w:w="1719" w:type="pct"/>
          </w:tcPr>
          <w:p w14:paraId="1EA1B182" w14:textId="77777777" w:rsidR="007C7A71" w:rsidRPr="00702778" w:rsidRDefault="007C7A71" w:rsidP="007C7A71">
            <w:pPr>
              <w:rPr>
                <w:rFonts w:ascii="Arial Narrow" w:hAnsi="Arial Narrow" w:cs="Arial"/>
                <w:sz w:val="20"/>
              </w:rPr>
            </w:pPr>
          </w:p>
          <w:p w14:paraId="3C2397A7"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 xml:space="preserve">1% (UNO POR CIENTO) POR CADA DÍA DE ATRASO, SOBRE LA CANTIDAD A INDEMNIZAR </w:t>
            </w:r>
          </w:p>
        </w:tc>
      </w:tr>
      <w:tr w:rsidR="007C7A71" w:rsidRPr="00702778" w14:paraId="724D9307" w14:textId="77777777" w:rsidTr="007C7A71">
        <w:trPr>
          <w:trHeight w:val="1523"/>
        </w:trPr>
        <w:tc>
          <w:tcPr>
            <w:tcW w:w="354" w:type="pct"/>
          </w:tcPr>
          <w:p w14:paraId="3BE8DA6B" w14:textId="77777777" w:rsidR="007C7A71" w:rsidRPr="00702778" w:rsidRDefault="007C7A71" w:rsidP="007C7A71">
            <w:pPr>
              <w:tabs>
                <w:tab w:val="left" w:pos="851"/>
              </w:tabs>
              <w:jc w:val="both"/>
              <w:rPr>
                <w:rFonts w:ascii="Arial Narrow" w:hAnsi="Arial Narrow" w:cs="Arial"/>
                <w:sz w:val="20"/>
              </w:rPr>
            </w:pPr>
          </w:p>
          <w:p w14:paraId="6F1021BF" w14:textId="77777777" w:rsidR="007C7A71" w:rsidRPr="00702778" w:rsidRDefault="007C7A71" w:rsidP="007C7A71">
            <w:pPr>
              <w:tabs>
                <w:tab w:val="left" w:pos="851"/>
              </w:tabs>
              <w:jc w:val="both"/>
              <w:rPr>
                <w:rFonts w:ascii="Arial Narrow" w:hAnsi="Arial Narrow" w:cs="Arial"/>
                <w:sz w:val="20"/>
              </w:rPr>
            </w:pPr>
            <w:r w:rsidRPr="00702778">
              <w:rPr>
                <w:rFonts w:ascii="Arial Narrow" w:hAnsi="Arial Narrow" w:cs="Arial"/>
                <w:sz w:val="20"/>
              </w:rPr>
              <w:t>2</w:t>
            </w:r>
          </w:p>
        </w:tc>
        <w:tc>
          <w:tcPr>
            <w:tcW w:w="1960" w:type="pct"/>
          </w:tcPr>
          <w:p w14:paraId="58EB8549" w14:textId="77777777" w:rsidR="007C7A71" w:rsidRPr="00702778" w:rsidRDefault="007C7A71" w:rsidP="007C7A71">
            <w:pPr>
              <w:tabs>
                <w:tab w:val="left" w:pos="851"/>
              </w:tabs>
              <w:jc w:val="both"/>
              <w:rPr>
                <w:rFonts w:ascii="Arial Narrow" w:hAnsi="Arial Narrow" w:cs="Arial"/>
                <w:sz w:val="20"/>
              </w:rPr>
            </w:pPr>
          </w:p>
          <w:p w14:paraId="5E6526BF" w14:textId="77777777" w:rsidR="007C7A71" w:rsidRPr="00702778" w:rsidRDefault="007C7A71" w:rsidP="007C7A71">
            <w:pPr>
              <w:tabs>
                <w:tab w:val="left" w:pos="851"/>
              </w:tabs>
              <w:jc w:val="both"/>
              <w:rPr>
                <w:rFonts w:ascii="Arial Narrow" w:hAnsi="Arial Narrow" w:cs="Arial"/>
                <w:sz w:val="20"/>
              </w:rPr>
            </w:pPr>
            <w:r w:rsidRPr="00702778">
              <w:rPr>
                <w:rFonts w:ascii="Arial Narrow" w:hAnsi="Arial Narrow" w:cs="Arial"/>
                <w:sz w:val="20"/>
              </w:rPr>
              <w:t>REPORTE DE SINIESTRALIDAD</w:t>
            </w:r>
          </w:p>
        </w:tc>
        <w:tc>
          <w:tcPr>
            <w:tcW w:w="967" w:type="pct"/>
          </w:tcPr>
          <w:p w14:paraId="698C566F" w14:textId="77777777" w:rsidR="007C7A71" w:rsidRPr="00702778" w:rsidRDefault="007C7A71" w:rsidP="007C7A71">
            <w:pPr>
              <w:rPr>
                <w:rFonts w:ascii="Arial Narrow" w:hAnsi="Arial Narrow" w:cs="Arial"/>
                <w:sz w:val="20"/>
              </w:rPr>
            </w:pPr>
          </w:p>
          <w:p w14:paraId="47DCD37D"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 xml:space="preserve">TRIMESTRAL ENTREGADO LOS PRIMEROS </w:t>
            </w:r>
            <w:proofErr w:type="gramStart"/>
            <w:r w:rsidRPr="00702778">
              <w:rPr>
                <w:rFonts w:ascii="Arial Narrow" w:hAnsi="Arial Narrow" w:cs="Arial"/>
                <w:sz w:val="20"/>
              </w:rPr>
              <w:t>5  DÍAS</w:t>
            </w:r>
            <w:proofErr w:type="gramEnd"/>
            <w:r w:rsidRPr="00702778">
              <w:rPr>
                <w:rFonts w:ascii="Arial Narrow" w:hAnsi="Arial Narrow" w:cs="Arial"/>
                <w:sz w:val="20"/>
              </w:rPr>
              <w:t xml:space="preserve"> DEL TRIMESTRE CORRESPONDIENTE</w:t>
            </w:r>
          </w:p>
        </w:tc>
        <w:tc>
          <w:tcPr>
            <w:tcW w:w="1719" w:type="pct"/>
          </w:tcPr>
          <w:p w14:paraId="7DAA4337" w14:textId="77777777" w:rsidR="007C7A71" w:rsidRPr="00702778" w:rsidRDefault="007C7A71" w:rsidP="007C7A71">
            <w:pPr>
              <w:jc w:val="both"/>
              <w:rPr>
                <w:rFonts w:ascii="Arial Narrow" w:hAnsi="Arial Narrow" w:cs="Arial"/>
                <w:sz w:val="20"/>
              </w:rPr>
            </w:pPr>
          </w:p>
          <w:p w14:paraId="07E188E6" w14:textId="77777777" w:rsidR="007C7A71" w:rsidRPr="00702778" w:rsidRDefault="007C7A71" w:rsidP="007C7A71">
            <w:pPr>
              <w:jc w:val="both"/>
              <w:rPr>
                <w:rFonts w:ascii="Arial Narrow" w:hAnsi="Arial Narrow" w:cs="Arial"/>
                <w:sz w:val="20"/>
              </w:rPr>
            </w:pPr>
            <w:r w:rsidRPr="00702778">
              <w:rPr>
                <w:rFonts w:ascii="Arial Narrow" w:hAnsi="Arial Narrow" w:cs="Arial"/>
                <w:sz w:val="20"/>
              </w:rPr>
              <w:t xml:space="preserve">1% (UNO POR CIENTO) POR CADA DÍA DE ATRASO </w:t>
            </w:r>
            <w:proofErr w:type="gramStart"/>
            <w:r w:rsidRPr="00702778">
              <w:rPr>
                <w:rFonts w:ascii="Arial Narrow" w:hAnsi="Arial Narrow" w:cs="Arial"/>
                <w:sz w:val="20"/>
              </w:rPr>
              <w:t>SOBRE  EL</w:t>
            </w:r>
            <w:proofErr w:type="gramEnd"/>
            <w:r w:rsidRPr="00702778">
              <w:rPr>
                <w:rFonts w:ascii="Arial Narrow" w:hAnsi="Arial Narrow" w:cs="Arial"/>
                <w:sz w:val="20"/>
              </w:rPr>
              <w:t xml:space="preserve"> MONTO DE LA PÓLIZA QUE DIO LUGAR AL SERVICIO SOLICITADO</w:t>
            </w:r>
          </w:p>
        </w:tc>
      </w:tr>
    </w:tbl>
    <w:p w14:paraId="250E6B94" w14:textId="77777777" w:rsidR="007C7A71" w:rsidRDefault="007C7A71" w:rsidP="007C7A71">
      <w:pPr>
        <w:jc w:val="both"/>
        <w:rPr>
          <w:rFonts w:ascii="Arial Narrow" w:hAnsi="Arial Narrow" w:cs="Arial"/>
          <w:b/>
          <w:szCs w:val="24"/>
        </w:rPr>
      </w:pPr>
    </w:p>
    <w:p w14:paraId="3541E64E" w14:textId="77777777" w:rsidR="007C7A71" w:rsidRPr="00934455" w:rsidRDefault="007C7A71" w:rsidP="007C7A71">
      <w:pPr>
        <w:jc w:val="both"/>
        <w:rPr>
          <w:rFonts w:ascii="Arial Narrow" w:hAnsi="Arial Narrow" w:cs="Arial"/>
          <w:b/>
          <w:szCs w:val="24"/>
        </w:rPr>
      </w:pPr>
    </w:p>
    <w:p w14:paraId="3C2D1A80" w14:textId="77777777" w:rsidR="007C7A71" w:rsidRPr="00934455" w:rsidRDefault="007C7A71" w:rsidP="007C7A71">
      <w:pPr>
        <w:jc w:val="both"/>
        <w:rPr>
          <w:rFonts w:ascii="Arial Narrow" w:hAnsi="Arial Narrow" w:cs="Arial"/>
          <w:b/>
          <w:szCs w:val="24"/>
        </w:rPr>
      </w:pPr>
      <w:r>
        <w:rPr>
          <w:rFonts w:ascii="Arial Narrow" w:hAnsi="Arial Narrow" w:cs="Arial"/>
          <w:b/>
          <w:szCs w:val="24"/>
        </w:rPr>
        <w:t>20</w:t>
      </w:r>
      <w:r w:rsidRPr="00934455">
        <w:rPr>
          <w:rFonts w:ascii="Arial Narrow" w:hAnsi="Arial Narrow" w:cs="Arial"/>
          <w:b/>
          <w:szCs w:val="24"/>
        </w:rPr>
        <w:t>.- CONVENIO DE BUENA FE.</w:t>
      </w:r>
    </w:p>
    <w:p w14:paraId="295E6403" w14:textId="77777777" w:rsidR="007C7A71" w:rsidRPr="00934455" w:rsidRDefault="007C7A71" w:rsidP="007C7A71">
      <w:pPr>
        <w:jc w:val="both"/>
        <w:rPr>
          <w:rFonts w:ascii="Arial Narrow" w:hAnsi="Arial Narrow" w:cs="Arial"/>
          <w:b/>
          <w:szCs w:val="24"/>
        </w:rPr>
      </w:pPr>
    </w:p>
    <w:p w14:paraId="252F93D2" w14:textId="77777777" w:rsidR="007C7A71" w:rsidRDefault="007C7A71" w:rsidP="007C7A71">
      <w:pPr>
        <w:jc w:val="both"/>
        <w:rPr>
          <w:rFonts w:ascii="Arial Narrow" w:hAnsi="Arial Narrow" w:cs="Arial"/>
          <w:b/>
          <w:szCs w:val="24"/>
        </w:rPr>
      </w:pPr>
      <w:r w:rsidRPr="00934455">
        <w:rPr>
          <w:rFonts w:ascii="Arial Narrow" w:hAnsi="Arial Narrow" w:cs="Arial"/>
          <w:szCs w:val="24"/>
        </w:rPr>
        <w:t>Se conviene y acepta por ambas partes tanto el asegurado como la aseguradora aceptar en términos del artículo 50, fracción IV, de la ley Sobre el Contrato de Seguro, renunciar a la rescisión del contrato por la omisión o inexacta declaración de los hechos a que se refieren los artículos 8, 9, y 10 de la citada Ley.</w:t>
      </w:r>
      <w:r w:rsidRPr="00934455">
        <w:rPr>
          <w:rFonts w:ascii="Arial Narrow" w:hAnsi="Arial Narrow" w:cs="Arial"/>
          <w:b/>
          <w:szCs w:val="24"/>
        </w:rPr>
        <w:t xml:space="preserve"> </w:t>
      </w:r>
    </w:p>
    <w:p w14:paraId="2D4692C4" w14:textId="77777777" w:rsidR="007C7A71" w:rsidRPr="009D67BD" w:rsidRDefault="007C7A71" w:rsidP="007C7A71">
      <w:pPr>
        <w:jc w:val="both"/>
        <w:rPr>
          <w:rFonts w:ascii="Arial Narrow" w:hAnsi="Arial Narrow" w:cs="Arial"/>
          <w:bCs/>
          <w:szCs w:val="24"/>
        </w:rPr>
      </w:pPr>
    </w:p>
    <w:p w14:paraId="07793AE1" w14:textId="77777777" w:rsidR="007C7A71" w:rsidRPr="00934455" w:rsidRDefault="007C7A71" w:rsidP="007C7A71">
      <w:pPr>
        <w:jc w:val="both"/>
        <w:rPr>
          <w:rFonts w:ascii="Arial Narrow" w:hAnsi="Arial Narrow" w:cs="Arial"/>
          <w:b/>
          <w:szCs w:val="24"/>
        </w:rPr>
      </w:pPr>
      <w:r>
        <w:rPr>
          <w:rFonts w:ascii="Arial Narrow" w:hAnsi="Arial Narrow" w:cs="Arial"/>
          <w:b/>
          <w:szCs w:val="24"/>
        </w:rPr>
        <w:t>21</w:t>
      </w:r>
      <w:r w:rsidRPr="00934455">
        <w:rPr>
          <w:rFonts w:ascii="Arial Narrow" w:hAnsi="Arial Narrow" w:cs="Arial"/>
          <w:b/>
          <w:szCs w:val="24"/>
        </w:rPr>
        <w:t>.- EDAD DE ACEPTACIÓN</w:t>
      </w:r>
    </w:p>
    <w:p w14:paraId="50D47CC4" w14:textId="77777777" w:rsidR="007C7A71" w:rsidRPr="00934455" w:rsidRDefault="007C7A71" w:rsidP="007C7A71">
      <w:pPr>
        <w:jc w:val="both"/>
        <w:rPr>
          <w:rFonts w:ascii="Arial Narrow" w:hAnsi="Arial Narrow" w:cs="Arial"/>
          <w:b/>
          <w:szCs w:val="24"/>
        </w:rPr>
      </w:pPr>
    </w:p>
    <w:p w14:paraId="02C3396F"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Sin límite, ni al inicio ni al alta de algún servidor público.</w:t>
      </w:r>
    </w:p>
    <w:p w14:paraId="167EFCB7" w14:textId="77777777" w:rsidR="007C7A71" w:rsidRPr="00934455" w:rsidRDefault="007C7A71" w:rsidP="007C7A71">
      <w:pPr>
        <w:jc w:val="center"/>
        <w:rPr>
          <w:rFonts w:ascii="Arial Narrow" w:hAnsi="Arial Narrow" w:cs="Arial"/>
          <w:szCs w:val="24"/>
        </w:rPr>
      </w:pPr>
      <w:r w:rsidRPr="00934455">
        <w:rPr>
          <w:rFonts w:ascii="Arial Narrow" w:hAnsi="Arial Narrow" w:cs="Arial"/>
          <w:szCs w:val="24"/>
        </w:rPr>
        <w:br w:type="page"/>
      </w:r>
    </w:p>
    <w:p w14:paraId="20B1C476" w14:textId="77777777" w:rsidR="007C7A71" w:rsidRPr="00934455" w:rsidRDefault="007C7A71" w:rsidP="007C7A71">
      <w:pPr>
        <w:jc w:val="center"/>
        <w:rPr>
          <w:rFonts w:ascii="Arial Narrow" w:hAnsi="Arial Narrow" w:cs="Arial"/>
          <w:szCs w:val="24"/>
        </w:rPr>
      </w:pPr>
    </w:p>
    <w:p w14:paraId="5ECAB463" w14:textId="77777777" w:rsidR="007C7A71" w:rsidRPr="00934455" w:rsidRDefault="007C7A71" w:rsidP="007C7A71">
      <w:pPr>
        <w:jc w:val="center"/>
        <w:rPr>
          <w:rFonts w:ascii="Arial Narrow" w:hAnsi="Arial Narrow" w:cs="Arial"/>
          <w:b/>
          <w:szCs w:val="24"/>
        </w:rPr>
      </w:pPr>
      <w:r w:rsidRPr="00934455">
        <w:rPr>
          <w:rFonts w:ascii="Arial Narrow" w:hAnsi="Arial Narrow" w:cs="Arial"/>
          <w:b/>
          <w:szCs w:val="24"/>
        </w:rPr>
        <w:t>CLÁUSULAS ESPECIALES.</w:t>
      </w:r>
    </w:p>
    <w:p w14:paraId="21772BC8" w14:textId="77777777" w:rsidR="007C7A71" w:rsidRPr="00934455" w:rsidRDefault="007C7A71" w:rsidP="007C7A71">
      <w:pPr>
        <w:jc w:val="both"/>
        <w:rPr>
          <w:rFonts w:ascii="Arial Narrow" w:hAnsi="Arial Narrow" w:cs="Arial"/>
          <w:szCs w:val="24"/>
        </w:rPr>
      </w:pPr>
    </w:p>
    <w:p w14:paraId="73D76E1F"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1.- INTERÉS MORATORIO:</w:t>
      </w:r>
      <w:r w:rsidRPr="00934455">
        <w:rPr>
          <w:rFonts w:ascii="Arial Narrow" w:hAnsi="Arial Narrow" w:cs="Arial"/>
          <w:szCs w:val="24"/>
        </w:rPr>
        <w:t xml:space="preserve"> </w:t>
      </w:r>
    </w:p>
    <w:p w14:paraId="2AA88CA1" w14:textId="77777777" w:rsidR="007C7A71" w:rsidRPr="00934455" w:rsidRDefault="007C7A71" w:rsidP="007C7A71">
      <w:pPr>
        <w:jc w:val="both"/>
        <w:rPr>
          <w:rFonts w:ascii="Arial Narrow" w:hAnsi="Arial Narrow" w:cs="Arial"/>
          <w:szCs w:val="24"/>
        </w:rPr>
      </w:pPr>
    </w:p>
    <w:p w14:paraId="1F27CF96" w14:textId="77777777" w:rsidR="007C7A71" w:rsidRPr="00934455" w:rsidRDefault="007C7A71" w:rsidP="007C7A71">
      <w:pPr>
        <w:tabs>
          <w:tab w:val="left" w:pos="9360"/>
        </w:tabs>
        <w:jc w:val="both"/>
        <w:rPr>
          <w:rFonts w:ascii="Arial Narrow" w:hAnsi="Arial Narrow" w:cs="Arial"/>
          <w:szCs w:val="24"/>
        </w:rPr>
      </w:pPr>
      <w:r w:rsidRPr="00934455">
        <w:rPr>
          <w:rFonts w:ascii="Arial Narrow" w:hAnsi="Arial Narrow" w:cs="Arial"/>
          <w:szCs w:val="24"/>
        </w:rPr>
        <w:t xml:space="preserve">En caso de que la compañía, no obstante haber recibido los documentos e información que le permitan conocer el fundamento de la reclamación que le haya sido presentada, no cumpla con la obligación de pagar la indemnización, capital o renta en los términos del </w:t>
      </w:r>
      <w:r w:rsidRPr="00934455">
        <w:rPr>
          <w:rFonts w:ascii="Arial Narrow" w:hAnsi="Arial Narrow" w:cs="Arial"/>
          <w:b/>
          <w:szCs w:val="24"/>
        </w:rPr>
        <w:t xml:space="preserve">artículo 71 de </w:t>
      </w:r>
      <w:smartTag w:uri="urn:schemas-microsoft-com:office:smarttags" w:element="PersonName">
        <w:smartTagPr>
          <w:attr w:name="ProductID" w:val="LA LEY SOBRE"/>
        </w:smartTagPr>
        <w:r w:rsidRPr="00934455">
          <w:rPr>
            <w:rFonts w:ascii="Arial Narrow" w:hAnsi="Arial Narrow" w:cs="Arial"/>
            <w:b/>
            <w:szCs w:val="24"/>
          </w:rPr>
          <w:t>la Ley Sobre</w:t>
        </w:r>
      </w:smartTag>
      <w:r w:rsidRPr="00934455">
        <w:rPr>
          <w:rFonts w:ascii="Arial Narrow" w:hAnsi="Arial Narrow" w:cs="Arial"/>
          <w:b/>
          <w:szCs w:val="24"/>
        </w:rPr>
        <w:t xml:space="preserve"> el Contrato de Seguro, </w:t>
      </w:r>
      <w:r w:rsidRPr="00934455">
        <w:rPr>
          <w:rFonts w:ascii="Arial Narrow" w:hAnsi="Arial Narrow" w:cs="Arial"/>
          <w:szCs w:val="24"/>
        </w:rPr>
        <w:t xml:space="preserve">en vez del Interés Legal aplicable, se obliga a pagar al asegurado, beneficiario o tercero dañado, un interés moratorio calculado, a una tasa igual al promedió del costo porcentual promedió de captación que pública mensualmente el Banco de México, durante el lapso de mora. Dicho interés se </w:t>
      </w:r>
      <w:proofErr w:type="gramStart"/>
      <w:r w:rsidRPr="00934455">
        <w:rPr>
          <w:rFonts w:ascii="Arial Narrow" w:hAnsi="Arial Narrow" w:cs="Arial"/>
          <w:szCs w:val="24"/>
        </w:rPr>
        <w:t>computara</w:t>
      </w:r>
      <w:proofErr w:type="gramEnd"/>
      <w:r w:rsidRPr="00934455">
        <w:rPr>
          <w:rFonts w:ascii="Arial Narrow" w:hAnsi="Arial Narrow" w:cs="Arial"/>
          <w:szCs w:val="24"/>
        </w:rPr>
        <w:t xml:space="preserve"> a partir del día siguiente a aquel en que venza el plazo de treinta días señalado en dicho precepto.</w:t>
      </w:r>
    </w:p>
    <w:p w14:paraId="555371D3" w14:textId="77777777" w:rsidR="007C7A71" w:rsidRPr="00934455" w:rsidRDefault="007C7A71" w:rsidP="007C7A71">
      <w:pPr>
        <w:tabs>
          <w:tab w:val="left" w:pos="9360"/>
        </w:tabs>
        <w:jc w:val="both"/>
        <w:rPr>
          <w:rFonts w:ascii="Arial Narrow" w:hAnsi="Arial Narrow" w:cs="Arial"/>
          <w:szCs w:val="24"/>
        </w:rPr>
      </w:pPr>
    </w:p>
    <w:p w14:paraId="7D429EAA" w14:textId="77777777" w:rsidR="007C7A71" w:rsidRPr="00934455" w:rsidRDefault="007C7A71" w:rsidP="007C7A71">
      <w:pPr>
        <w:tabs>
          <w:tab w:val="left" w:pos="9360"/>
        </w:tabs>
        <w:jc w:val="both"/>
        <w:rPr>
          <w:rFonts w:ascii="Arial Narrow" w:hAnsi="Arial Narrow" w:cs="Arial"/>
          <w:szCs w:val="24"/>
        </w:rPr>
      </w:pPr>
      <w:r w:rsidRPr="00934455">
        <w:rPr>
          <w:rFonts w:ascii="Arial Narrow" w:hAnsi="Arial Narrow" w:cs="Arial"/>
          <w:szCs w:val="24"/>
        </w:rPr>
        <w:t>En caso de juicio o arbitrajes en los términos de los artículos 135 bis y 136 de la Ley General de Instituciones y Sociedades Mutualistas de Seguros, los intereses moratorios se calcularán conforme a lo dispuesto en los mismos.</w:t>
      </w:r>
    </w:p>
    <w:p w14:paraId="7FCDD8FD" w14:textId="77777777" w:rsidR="007C7A71" w:rsidRPr="00934455" w:rsidRDefault="007C7A71" w:rsidP="007C7A71">
      <w:pPr>
        <w:jc w:val="both"/>
        <w:rPr>
          <w:rFonts w:ascii="Arial Narrow" w:hAnsi="Arial Narrow" w:cs="Arial"/>
          <w:szCs w:val="24"/>
        </w:rPr>
      </w:pPr>
    </w:p>
    <w:p w14:paraId="170A5E38"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2.- PRESCRIPCIÓN:</w:t>
      </w:r>
      <w:r w:rsidRPr="00934455">
        <w:rPr>
          <w:rFonts w:ascii="Arial Narrow" w:hAnsi="Arial Narrow" w:cs="Arial"/>
          <w:szCs w:val="24"/>
        </w:rPr>
        <w:t xml:space="preserve"> </w:t>
      </w:r>
    </w:p>
    <w:p w14:paraId="03CD4B03" w14:textId="77777777" w:rsidR="007C7A71" w:rsidRPr="00934455" w:rsidRDefault="007C7A71" w:rsidP="007C7A71">
      <w:pPr>
        <w:jc w:val="both"/>
        <w:rPr>
          <w:rFonts w:ascii="Arial Narrow" w:hAnsi="Arial Narrow" w:cs="Arial"/>
          <w:szCs w:val="24"/>
        </w:rPr>
      </w:pPr>
    </w:p>
    <w:p w14:paraId="75C35C32"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Todas las acciones que se deriven de esta póliza de seguro prescribirán en cinco años, contados en los términos del artículo 81 de la Ley Sobre el Contrato de Seguro, desde la fecha del acontecimiento que les dio origen, salvo los casos de excepción consignados en el artículo 82 de la misma Ley.</w:t>
      </w:r>
    </w:p>
    <w:p w14:paraId="62B4ED83"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La prescripción se interrumpirá no solo por las causas ordinarias, sino también por el nombramiento de perito o por la iniciación del procedimiento señalado por el artículo 68 de la Ley de Protección y Defensa al Usuario de Servicios </w:t>
      </w:r>
      <w:proofErr w:type="gramStart"/>
      <w:r w:rsidRPr="00934455">
        <w:rPr>
          <w:rFonts w:ascii="Arial Narrow" w:hAnsi="Arial Narrow" w:cs="Arial"/>
          <w:szCs w:val="24"/>
        </w:rPr>
        <w:t>Financieros</w:t>
      </w:r>
      <w:proofErr w:type="gramEnd"/>
      <w:r w:rsidRPr="00934455">
        <w:rPr>
          <w:rFonts w:ascii="Arial Narrow" w:hAnsi="Arial Narrow" w:cs="Arial"/>
          <w:szCs w:val="24"/>
        </w:rPr>
        <w:t xml:space="preserve"> así como cualquier comunicación entre el Ferrocarril del Istmo de Tehuantepec, S.A. de C.V. y la Compañía de Seguros. </w:t>
      </w:r>
    </w:p>
    <w:p w14:paraId="5208A476" w14:textId="77777777" w:rsidR="007C7A71" w:rsidRPr="00934455" w:rsidRDefault="007C7A71" w:rsidP="007C7A71">
      <w:pPr>
        <w:jc w:val="both"/>
        <w:rPr>
          <w:rFonts w:ascii="Arial Narrow" w:hAnsi="Arial Narrow" w:cs="Arial"/>
          <w:szCs w:val="24"/>
        </w:rPr>
      </w:pPr>
    </w:p>
    <w:p w14:paraId="309A35F5" w14:textId="77777777" w:rsidR="007C7A71" w:rsidRPr="00934455" w:rsidRDefault="007C7A71" w:rsidP="007C7A71">
      <w:pPr>
        <w:jc w:val="both"/>
        <w:rPr>
          <w:rFonts w:ascii="Arial Narrow" w:hAnsi="Arial Narrow" w:cs="Arial"/>
          <w:b/>
          <w:szCs w:val="24"/>
        </w:rPr>
      </w:pPr>
      <w:r w:rsidRPr="00934455">
        <w:rPr>
          <w:rFonts w:ascii="Arial Narrow" w:hAnsi="Arial Narrow" w:cs="Arial"/>
          <w:b/>
          <w:szCs w:val="24"/>
        </w:rPr>
        <w:t>3.- CONTROVERSIA:</w:t>
      </w:r>
    </w:p>
    <w:p w14:paraId="2714D1D8" w14:textId="77777777" w:rsidR="007C7A71" w:rsidRPr="00934455" w:rsidRDefault="007C7A71" w:rsidP="007C7A71">
      <w:pPr>
        <w:jc w:val="both"/>
        <w:rPr>
          <w:rFonts w:ascii="Arial Narrow" w:hAnsi="Arial Narrow" w:cs="Arial"/>
          <w:b/>
          <w:szCs w:val="24"/>
        </w:rPr>
      </w:pPr>
    </w:p>
    <w:p w14:paraId="64C31D23"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El asegurado o sus beneficiarios, podrán hacer valer sus derechos en los términos previstos por la Ley de Protección y Defensa al Usuario de Servicios Financieros.</w:t>
      </w:r>
    </w:p>
    <w:p w14:paraId="2C41C778" w14:textId="77777777" w:rsidR="007C7A71" w:rsidRPr="00934455" w:rsidRDefault="007C7A71" w:rsidP="007C7A71">
      <w:pPr>
        <w:jc w:val="both"/>
        <w:rPr>
          <w:rFonts w:ascii="Arial Narrow" w:hAnsi="Arial Narrow" w:cs="Arial"/>
          <w:szCs w:val="24"/>
        </w:rPr>
      </w:pPr>
    </w:p>
    <w:p w14:paraId="728E14D1"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 xml:space="preserve">4.- RECTIFICACIÓN DE </w:t>
      </w:r>
      <w:smartTag w:uri="urn:schemas-microsoft-com:office:smarttags" w:element="PersonName">
        <w:smartTagPr>
          <w:attr w:name="ProductID" w:val="LA PￓLIZA"/>
        </w:smartTagPr>
        <w:r w:rsidRPr="00934455">
          <w:rPr>
            <w:rFonts w:ascii="Arial Narrow" w:hAnsi="Arial Narrow" w:cs="Arial"/>
            <w:b/>
            <w:szCs w:val="24"/>
          </w:rPr>
          <w:t>LA PÓLIZA</w:t>
        </w:r>
      </w:smartTag>
      <w:r w:rsidRPr="00934455">
        <w:rPr>
          <w:rFonts w:ascii="Arial Narrow" w:hAnsi="Arial Narrow" w:cs="Arial"/>
          <w:b/>
          <w:szCs w:val="24"/>
        </w:rPr>
        <w:t>:</w:t>
      </w:r>
      <w:r w:rsidRPr="00934455">
        <w:rPr>
          <w:rFonts w:ascii="Arial Narrow" w:hAnsi="Arial Narrow" w:cs="Arial"/>
          <w:szCs w:val="24"/>
        </w:rPr>
        <w:t xml:space="preserve"> </w:t>
      </w:r>
    </w:p>
    <w:p w14:paraId="4FC1880A" w14:textId="77777777" w:rsidR="007C7A71" w:rsidRPr="00934455" w:rsidRDefault="007C7A71" w:rsidP="007C7A71">
      <w:pPr>
        <w:jc w:val="both"/>
        <w:rPr>
          <w:rFonts w:ascii="Arial Narrow" w:hAnsi="Arial Narrow" w:cs="Arial"/>
          <w:szCs w:val="24"/>
        </w:rPr>
      </w:pPr>
    </w:p>
    <w:p w14:paraId="4E8CDA0C"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Si el contenido de la póliza no concuerda con la oferta técnica de la aseguradora adjudicada, el asegurado pedirá la rectificación correspondiente dentro de los treinta días que sigan al día en que reciba la póliza: transcurrido este plazo, se considerarán aceptadas las estipulaciones de la póliza o de sus modificaciones.</w:t>
      </w:r>
    </w:p>
    <w:p w14:paraId="0C95E637" w14:textId="77777777" w:rsidR="007C7A71" w:rsidRPr="00934455" w:rsidRDefault="007C7A71" w:rsidP="007C7A71">
      <w:pPr>
        <w:jc w:val="both"/>
        <w:rPr>
          <w:rFonts w:ascii="Arial Narrow" w:hAnsi="Arial Narrow" w:cs="Arial"/>
          <w:szCs w:val="24"/>
        </w:rPr>
      </w:pPr>
    </w:p>
    <w:p w14:paraId="6DAD7603" w14:textId="77777777" w:rsidR="007C7A71" w:rsidRPr="001C2F78" w:rsidRDefault="007C7A71" w:rsidP="007C7A71">
      <w:pPr>
        <w:jc w:val="both"/>
        <w:rPr>
          <w:rFonts w:ascii="Arial Narrow" w:hAnsi="Arial Narrow" w:cs="Arial"/>
          <w:b/>
          <w:szCs w:val="24"/>
        </w:rPr>
      </w:pPr>
      <w:r w:rsidRPr="001C2F78">
        <w:rPr>
          <w:rFonts w:ascii="Arial Narrow" w:hAnsi="Arial Narrow" w:cs="Arial"/>
          <w:b/>
          <w:szCs w:val="24"/>
        </w:rPr>
        <w:t xml:space="preserve">5.- RÉGIMEN DE </w:t>
      </w:r>
      <w:smartTag w:uri="urn:schemas-microsoft-com:office:smarttags" w:element="PersonName">
        <w:smartTagPr>
          <w:attr w:name="ProductID" w:val="LA PￓLIZA"/>
        </w:smartTagPr>
        <w:r w:rsidRPr="001C2F78">
          <w:rPr>
            <w:rFonts w:ascii="Arial Narrow" w:hAnsi="Arial Narrow" w:cs="Arial"/>
            <w:b/>
            <w:szCs w:val="24"/>
          </w:rPr>
          <w:t>LA PÓLIZA</w:t>
        </w:r>
      </w:smartTag>
      <w:r w:rsidRPr="001C2F78">
        <w:rPr>
          <w:rFonts w:ascii="Arial Narrow" w:hAnsi="Arial Narrow" w:cs="Arial"/>
          <w:b/>
          <w:szCs w:val="24"/>
        </w:rPr>
        <w:t xml:space="preserve">: </w:t>
      </w:r>
    </w:p>
    <w:p w14:paraId="32954D79" w14:textId="77777777" w:rsidR="007C7A71" w:rsidRPr="001C2F78" w:rsidRDefault="007C7A71" w:rsidP="007C7A71">
      <w:pPr>
        <w:jc w:val="both"/>
        <w:rPr>
          <w:rFonts w:ascii="Arial Narrow" w:hAnsi="Arial Narrow" w:cs="Arial"/>
          <w:szCs w:val="24"/>
        </w:rPr>
      </w:pPr>
    </w:p>
    <w:p w14:paraId="24C9E284" w14:textId="77777777" w:rsidR="007C7A71" w:rsidRDefault="007C7A71" w:rsidP="007C7A71">
      <w:pPr>
        <w:jc w:val="both"/>
        <w:rPr>
          <w:rFonts w:ascii="Arial Narrow" w:hAnsi="Arial Narrow" w:cs="Arial"/>
          <w:szCs w:val="24"/>
        </w:rPr>
      </w:pPr>
      <w:r w:rsidRPr="001C2F78">
        <w:rPr>
          <w:rFonts w:ascii="Arial Narrow" w:hAnsi="Arial Narrow" w:cs="Arial"/>
          <w:szCs w:val="24"/>
        </w:rPr>
        <w:t>La aseguradora acuerda y conviene que la póliza resulta de las negociaciones efectuadas con el Sindicato de Trabajadores Ferrocarrileros de la República Mexicana por lo que la cobertura no deberá contener exclusión alguna.</w:t>
      </w:r>
    </w:p>
    <w:p w14:paraId="7003A756" w14:textId="77777777" w:rsidR="007C7A71" w:rsidRDefault="007C7A71" w:rsidP="007C7A71">
      <w:pPr>
        <w:jc w:val="both"/>
        <w:rPr>
          <w:rFonts w:ascii="Arial Narrow" w:hAnsi="Arial Narrow" w:cs="Arial"/>
          <w:szCs w:val="24"/>
        </w:rPr>
      </w:pPr>
    </w:p>
    <w:p w14:paraId="57376FB9" w14:textId="77777777" w:rsidR="007C7A71" w:rsidRDefault="007C7A71" w:rsidP="007C7A71">
      <w:pPr>
        <w:jc w:val="both"/>
        <w:rPr>
          <w:rFonts w:ascii="Arial Narrow" w:hAnsi="Arial Narrow" w:cs="Arial"/>
          <w:szCs w:val="24"/>
        </w:rPr>
      </w:pPr>
    </w:p>
    <w:p w14:paraId="04C5F230"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lastRenderedPageBreak/>
        <w:t>6.-TERMINACIÓN ANTICIPADA DEL CONTRATO:</w:t>
      </w:r>
      <w:r w:rsidRPr="00934455">
        <w:rPr>
          <w:rFonts w:ascii="Arial Narrow" w:hAnsi="Arial Narrow" w:cs="Arial"/>
          <w:szCs w:val="24"/>
        </w:rPr>
        <w:t xml:space="preserve"> </w:t>
      </w:r>
    </w:p>
    <w:p w14:paraId="38E8D715" w14:textId="77777777" w:rsidR="007C7A71" w:rsidRPr="00934455" w:rsidRDefault="007C7A71" w:rsidP="007C7A71">
      <w:pPr>
        <w:jc w:val="both"/>
        <w:rPr>
          <w:rFonts w:ascii="Arial Narrow" w:hAnsi="Arial Narrow" w:cs="Arial"/>
          <w:szCs w:val="24"/>
        </w:rPr>
      </w:pPr>
    </w:p>
    <w:p w14:paraId="57900A95"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La vigencia de la cobertura contratada concluirá en la fecha indicada en la cláusula "vigencia" de la descripción de las coberturas o antes si se cancela por cualquiera de las partes.</w:t>
      </w:r>
    </w:p>
    <w:p w14:paraId="4BF2DAAF" w14:textId="77777777" w:rsidR="007C7A71" w:rsidRPr="00934455" w:rsidRDefault="007C7A71" w:rsidP="007C7A71">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A solicitud del Ferrocarril del Istmo de Tehuantepec, S.A. de C.V., en cuyo caso el aviso de cancelación se otorgará con un plazo de 15 días naturales.</w:t>
      </w:r>
    </w:p>
    <w:p w14:paraId="3EBC3C46" w14:textId="77777777" w:rsidR="007C7A71" w:rsidRPr="00934455" w:rsidRDefault="007C7A71" w:rsidP="007C7A71">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A petición de la aseguradora, cuyo aviso se otorgará con un plazo de 60 días naturales</w:t>
      </w:r>
    </w:p>
    <w:p w14:paraId="566114F5" w14:textId="77777777" w:rsidR="007C7A71" w:rsidRPr="00934455" w:rsidRDefault="007C7A71" w:rsidP="007C7A71">
      <w:pPr>
        <w:jc w:val="both"/>
        <w:rPr>
          <w:rFonts w:ascii="Arial Narrow" w:hAnsi="Arial Narrow" w:cs="Arial"/>
          <w:szCs w:val="24"/>
        </w:rPr>
      </w:pPr>
    </w:p>
    <w:p w14:paraId="656DD870"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En cualquier </w:t>
      </w:r>
      <w:proofErr w:type="gramStart"/>
      <w:r w:rsidRPr="00934455">
        <w:rPr>
          <w:rFonts w:ascii="Arial Narrow" w:hAnsi="Arial Narrow" w:cs="Arial"/>
          <w:szCs w:val="24"/>
        </w:rPr>
        <w:t>caso</w:t>
      </w:r>
      <w:proofErr w:type="gramEnd"/>
      <w:r w:rsidRPr="00934455">
        <w:rPr>
          <w:rFonts w:ascii="Arial Narrow" w:hAnsi="Arial Narrow" w:cs="Arial"/>
          <w:szCs w:val="24"/>
        </w:rPr>
        <w:t xml:space="preserve"> la aseguradora devolverá la prima calculada a prorrata desde la fecha de cancelación hasta la terminación de su vigencia.</w:t>
      </w:r>
    </w:p>
    <w:p w14:paraId="42152DEF" w14:textId="77777777" w:rsidR="007C7A71" w:rsidRPr="00934455" w:rsidRDefault="007C7A71" w:rsidP="007C7A71">
      <w:pPr>
        <w:jc w:val="both"/>
        <w:rPr>
          <w:rFonts w:ascii="Arial Narrow" w:hAnsi="Arial Narrow" w:cs="Arial"/>
          <w:szCs w:val="24"/>
        </w:rPr>
      </w:pPr>
    </w:p>
    <w:p w14:paraId="418FFD38" w14:textId="77777777" w:rsidR="007C7A71" w:rsidRPr="00934455" w:rsidRDefault="007C7A71" w:rsidP="007C7A71">
      <w:pPr>
        <w:tabs>
          <w:tab w:val="left" w:pos="9000"/>
        </w:tabs>
        <w:jc w:val="both"/>
        <w:rPr>
          <w:rFonts w:ascii="Arial Narrow" w:hAnsi="Arial Narrow" w:cs="Arial"/>
          <w:b/>
          <w:szCs w:val="24"/>
        </w:rPr>
      </w:pPr>
      <w:r w:rsidRPr="00934455">
        <w:rPr>
          <w:rFonts w:ascii="Arial Narrow" w:hAnsi="Arial Narrow" w:cs="Arial"/>
          <w:b/>
          <w:szCs w:val="24"/>
        </w:rPr>
        <w:t>7.-CONDICIONES IMPRESAS:</w:t>
      </w:r>
    </w:p>
    <w:p w14:paraId="4BF22D8D" w14:textId="77777777" w:rsidR="007C7A71" w:rsidRPr="00934455" w:rsidRDefault="007C7A71" w:rsidP="007C7A71">
      <w:pPr>
        <w:tabs>
          <w:tab w:val="left" w:pos="9000"/>
        </w:tabs>
        <w:jc w:val="both"/>
        <w:rPr>
          <w:rFonts w:ascii="Arial Narrow" w:hAnsi="Arial Narrow" w:cs="Arial"/>
          <w:b/>
          <w:szCs w:val="24"/>
        </w:rPr>
      </w:pPr>
    </w:p>
    <w:p w14:paraId="24CA5CC1" w14:textId="77777777" w:rsidR="007C7A71" w:rsidRPr="00934455" w:rsidRDefault="007C7A71" w:rsidP="007C7A71">
      <w:pPr>
        <w:jc w:val="both"/>
        <w:rPr>
          <w:rFonts w:ascii="Arial Narrow" w:hAnsi="Arial Narrow" w:cs="Arial"/>
          <w:b/>
          <w:szCs w:val="24"/>
        </w:rPr>
      </w:pPr>
      <w:r w:rsidRPr="00934455">
        <w:rPr>
          <w:rFonts w:ascii="Arial Narrow" w:hAnsi="Arial Narrow" w:cs="Arial"/>
          <w:szCs w:val="24"/>
        </w:rPr>
        <w:t>Queda entendido y convenido que de las condiciones impresas, solo se aceptaran las condiciones generales como complemento a las coberturas de las condiciones especiales, quedando entendido que en ningún momento estas se opondrán o limitaran el alcance de las especiales, quedando sujetas las partes contratantes a las presentes condiciones especiales, que tendrán prelación sobre las condiciones generales y sus endosos, no teniendo validez cualquier otra exclusión o modificación contenida en dichas condiciones generales cláusulas y endosos que no sean descritas en estas condiciones especiales.</w:t>
      </w:r>
    </w:p>
    <w:p w14:paraId="02552C7D" w14:textId="77777777" w:rsidR="007C7A71" w:rsidRPr="00934455" w:rsidRDefault="007C7A71" w:rsidP="007C7A71">
      <w:pPr>
        <w:jc w:val="both"/>
        <w:rPr>
          <w:rFonts w:ascii="Arial Narrow" w:hAnsi="Arial Narrow" w:cs="Arial"/>
          <w:szCs w:val="24"/>
        </w:rPr>
      </w:pPr>
    </w:p>
    <w:p w14:paraId="189858C2" w14:textId="77777777" w:rsidR="007C7A71" w:rsidRPr="00934455" w:rsidRDefault="007C7A71" w:rsidP="007C7A71">
      <w:pPr>
        <w:jc w:val="both"/>
        <w:rPr>
          <w:rFonts w:ascii="Arial Narrow" w:hAnsi="Arial Narrow" w:cs="Arial"/>
          <w:szCs w:val="24"/>
        </w:rPr>
      </w:pPr>
      <w:r w:rsidRPr="00934455">
        <w:rPr>
          <w:rFonts w:ascii="Arial Narrow" w:hAnsi="Arial Narrow" w:cs="Arial"/>
          <w:b/>
          <w:szCs w:val="24"/>
        </w:rPr>
        <w:t>8.- PRELACIÓN:</w:t>
      </w:r>
      <w:r w:rsidRPr="00934455">
        <w:rPr>
          <w:rFonts w:ascii="Arial Narrow" w:hAnsi="Arial Narrow" w:cs="Arial"/>
          <w:szCs w:val="24"/>
        </w:rPr>
        <w:t xml:space="preserve"> </w:t>
      </w:r>
    </w:p>
    <w:p w14:paraId="2791B770" w14:textId="77777777" w:rsidR="007C7A71" w:rsidRPr="00934455" w:rsidRDefault="007C7A71" w:rsidP="007C7A71">
      <w:pPr>
        <w:jc w:val="both"/>
        <w:rPr>
          <w:rFonts w:ascii="Arial Narrow" w:hAnsi="Arial Narrow" w:cs="Arial"/>
          <w:szCs w:val="24"/>
        </w:rPr>
      </w:pPr>
    </w:p>
    <w:p w14:paraId="1C370D92" w14:textId="77777777" w:rsidR="007C7A71" w:rsidRPr="00934455" w:rsidRDefault="007C7A71" w:rsidP="007C7A71">
      <w:pPr>
        <w:jc w:val="both"/>
        <w:rPr>
          <w:rFonts w:ascii="Arial Narrow" w:hAnsi="Arial Narrow" w:cs="Arial"/>
          <w:szCs w:val="24"/>
        </w:rPr>
      </w:pPr>
      <w:r w:rsidRPr="00934455">
        <w:rPr>
          <w:rFonts w:ascii="Arial Narrow" w:hAnsi="Arial Narrow" w:cs="Arial"/>
          <w:szCs w:val="24"/>
        </w:rPr>
        <w:t xml:space="preserve">Las condiciones de </w:t>
      </w:r>
      <w:r w:rsidRPr="00934455">
        <w:rPr>
          <w:rFonts w:ascii="Arial Narrow" w:hAnsi="Arial Narrow" w:cs="Arial"/>
          <w:b/>
          <w:szCs w:val="24"/>
        </w:rPr>
        <w:t>Descripción de las Coberturas y Cláusulas Especiales</w:t>
      </w:r>
      <w:r w:rsidRPr="00934455">
        <w:rPr>
          <w:rFonts w:ascii="Arial Narrow" w:hAnsi="Arial Narrow" w:cs="Arial"/>
          <w:szCs w:val="24"/>
        </w:rPr>
        <w:t xml:space="preserve"> antes descritas tendrán prelación en todo cuanto se contrapongan a las condiciones generales y anexos que puedan agregar las aseguradoras licitantes, según se establece en la cláusula anterior</w:t>
      </w:r>
    </w:p>
    <w:p w14:paraId="07105144" w14:textId="77777777" w:rsidR="007C7A71" w:rsidRDefault="007C7A71" w:rsidP="007C7A71">
      <w:pPr>
        <w:jc w:val="center"/>
        <w:rPr>
          <w:rFonts w:ascii="Arial Narrow" w:hAnsi="Arial Narrow" w:cs="Arial"/>
          <w:szCs w:val="24"/>
        </w:rPr>
      </w:pPr>
    </w:p>
    <w:p w14:paraId="180A4C29" w14:textId="77777777" w:rsidR="007C7A71" w:rsidRPr="00A6484E" w:rsidRDefault="007C7A71" w:rsidP="007C7A71">
      <w:pPr>
        <w:rPr>
          <w:rFonts w:ascii="Arial Narrow" w:hAnsi="Arial Narrow" w:cs="Arial"/>
          <w:szCs w:val="24"/>
        </w:rPr>
      </w:pPr>
    </w:p>
    <w:p w14:paraId="5E188C0C" w14:textId="77777777" w:rsidR="007C7A71" w:rsidRPr="00A6484E" w:rsidRDefault="007C7A71" w:rsidP="007C7A71">
      <w:pPr>
        <w:rPr>
          <w:rFonts w:ascii="Arial Narrow" w:hAnsi="Arial Narrow" w:cs="Arial"/>
          <w:szCs w:val="24"/>
        </w:rPr>
      </w:pPr>
    </w:p>
    <w:p w14:paraId="6EC18950" w14:textId="77777777" w:rsidR="007C7A71" w:rsidRPr="00A6484E" w:rsidRDefault="007C7A71" w:rsidP="007C7A71">
      <w:pPr>
        <w:rPr>
          <w:rFonts w:ascii="Arial Narrow" w:hAnsi="Arial Narrow" w:cs="Arial"/>
          <w:szCs w:val="24"/>
        </w:rPr>
      </w:pPr>
    </w:p>
    <w:p w14:paraId="11BDC3EB" w14:textId="77777777" w:rsidR="007C7A71" w:rsidRDefault="007C7A71" w:rsidP="007C7A71">
      <w:pPr>
        <w:jc w:val="center"/>
        <w:rPr>
          <w:rFonts w:ascii="Arial Narrow" w:hAnsi="Arial Narrow" w:cs="Arial"/>
          <w:szCs w:val="24"/>
        </w:rPr>
      </w:pPr>
    </w:p>
    <w:p w14:paraId="3811B99B" w14:textId="77777777" w:rsidR="007C7A71" w:rsidRDefault="007C7A71" w:rsidP="007C7A71">
      <w:pPr>
        <w:jc w:val="center"/>
        <w:rPr>
          <w:rFonts w:ascii="Arial Narrow" w:hAnsi="Arial Narrow" w:cs="Arial"/>
          <w:szCs w:val="24"/>
        </w:rPr>
      </w:pPr>
    </w:p>
    <w:p w14:paraId="1B0A41BB" w14:textId="77777777" w:rsidR="007C7A71" w:rsidRDefault="007C7A71" w:rsidP="007C7A71">
      <w:pPr>
        <w:tabs>
          <w:tab w:val="left" w:pos="3480"/>
        </w:tabs>
        <w:rPr>
          <w:rFonts w:ascii="Arial Narrow" w:hAnsi="Arial Narrow" w:cs="Arial"/>
          <w:szCs w:val="24"/>
        </w:rPr>
      </w:pPr>
      <w:r>
        <w:rPr>
          <w:rFonts w:ascii="Arial Narrow" w:hAnsi="Arial Narrow" w:cs="Arial"/>
          <w:szCs w:val="24"/>
        </w:rPr>
        <w:tab/>
      </w:r>
    </w:p>
    <w:p w14:paraId="73887547" w14:textId="77777777" w:rsidR="007C7A71" w:rsidRDefault="007C7A71" w:rsidP="007C7A71">
      <w:pPr>
        <w:tabs>
          <w:tab w:val="left" w:pos="3480"/>
        </w:tabs>
        <w:rPr>
          <w:rFonts w:ascii="Arial Narrow" w:hAnsi="Arial Narrow" w:cs="Arial"/>
          <w:szCs w:val="24"/>
        </w:rPr>
      </w:pPr>
    </w:p>
    <w:p w14:paraId="55081688" w14:textId="77777777" w:rsidR="007C7A71" w:rsidRDefault="007C7A71" w:rsidP="007C7A71">
      <w:pPr>
        <w:tabs>
          <w:tab w:val="left" w:pos="3480"/>
        </w:tabs>
        <w:rPr>
          <w:rFonts w:ascii="Arial Narrow" w:hAnsi="Arial Narrow" w:cs="Arial"/>
          <w:szCs w:val="24"/>
        </w:rPr>
      </w:pPr>
    </w:p>
    <w:p w14:paraId="3255556B" w14:textId="77777777" w:rsidR="007C7A71" w:rsidRDefault="007C7A71" w:rsidP="007C7A71">
      <w:pPr>
        <w:tabs>
          <w:tab w:val="left" w:pos="3480"/>
        </w:tabs>
        <w:rPr>
          <w:rFonts w:ascii="Arial Narrow" w:hAnsi="Arial Narrow" w:cs="Arial"/>
          <w:szCs w:val="24"/>
        </w:rPr>
      </w:pPr>
    </w:p>
    <w:p w14:paraId="0EBAC6EF" w14:textId="77777777" w:rsidR="007C7A71" w:rsidRDefault="007C7A71" w:rsidP="007C7A71">
      <w:pPr>
        <w:spacing w:after="160" w:line="259" w:lineRule="auto"/>
        <w:rPr>
          <w:rFonts w:ascii="Arial Narrow" w:hAnsi="Arial Narrow" w:cs="Arial"/>
          <w:szCs w:val="24"/>
        </w:rPr>
      </w:pPr>
      <w:r>
        <w:rPr>
          <w:rFonts w:ascii="Arial Narrow" w:hAnsi="Arial Narrow" w:cs="Arial"/>
          <w:szCs w:val="24"/>
        </w:rPr>
        <w:br w:type="page"/>
      </w:r>
    </w:p>
    <w:p w14:paraId="2E6E893B" w14:textId="77777777" w:rsidR="007C7A71" w:rsidRPr="00A20369" w:rsidRDefault="007C7A71" w:rsidP="007C7A71">
      <w:pPr>
        <w:jc w:val="center"/>
        <w:rPr>
          <w:rFonts w:ascii="Arial Narrow" w:hAnsi="Arial Narrow" w:cs="Arial"/>
          <w:b/>
          <w:sz w:val="36"/>
          <w:szCs w:val="36"/>
        </w:rPr>
      </w:pPr>
      <w:r w:rsidRPr="00A20369">
        <w:rPr>
          <w:rFonts w:ascii="Arial Narrow" w:hAnsi="Arial Narrow" w:cs="Arial"/>
          <w:b/>
          <w:sz w:val="36"/>
          <w:szCs w:val="36"/>
        </w:rPr>
        <w:lastRenderedPageBreak/>
        <w:t>PARTIDA 1</w:t>
      </w:r>
    </w:p>
    <w:p w14:paraId="61935E12" w14:textId="77777777" w:rsidR="007C7A71" w:rsidRPr="00934455" w:rsidRDefault="007C7A71" w:rsidP="007C7A71">
      <w:pPr>
        <w:jc w:val="center"/>
        <w:rPr>
          <w:rFonts w:ascii="Arial Narrow" w:hAnsi="Arial Narrow" w:cs="Arial"/>
          <w:b/>
          <w:szCs w:val="24"/>
        </w:rPr>
      </w:pPr>
    </w:p>
    <w:p w14:paraId="6D8CB6DF" w14:textId="77777777" w:rsidR="007C7A71" w:rsidRPr="00934455" w:rsidRDefault="007C7A71" w:rsidP="007C7A71">
      <w:pPr>
        <w:jc w:val="center"/>
        <w:rPr>
          <w:rFonts w:ascii="Arial Narrow" w:hAnsi="Arial Narrow" w:cs="Arial"/>
          <w:b/>
          <w:szCs w:val="24"/>
        </w:rPr>
      </w:pPr>
    </w:p>
    <w:p w14:paraId="4A507D26" w14:textId="77777777" w:rsidR="007C7A71" w:rsidRPr="002C3269" w:rsidRDefault="007C7A71" w:rsidP="007C7A71">
      <w:pPr>
        <w:jc w:val="center"/>
        <w:rPr>
          <w:rFonts w:cs="Arial"/>
          <w:b/>
          <w:szCs w:val="24"/>
        </w:rPr>
      </w:pPr>
      <w:r w:rsidRPr="002C3269">
        <w:rPr>
          <w:rFonts w:cs="Arial"/>
          <w:b/>
          <w:szCs w:val="24"/>
        </w:rPr>
        <w:t xml:space="preserve">APARTADO </w:t>
      </w:r>
      <w:r>
        <w:rPr>
          <w:rFonts w:cs="Arial"/>
          <w:b/>
          <w:szCs w:val="24"/>
        </w:rPr>
        <w:t>C</w:t>
      </w:r>
      <w:r w:rsidRPr="002C3269">
        <w:rPr>
          <w:rFonts w:cs="Arial"/>
          <w:b/>
          <w:szCs w:val="24"/>
        </w:rPr>
        <w:t xml:space="preserve"> = PERSONAL DEL FIT</w:t>
      </w:r>
    </w:p>
    <w:p w14:paraId="0CDE09A1" w14:textId="77777777" w:rsidR="007C7A71" w:rsidRPr="002C3269" w:rsidRDefault="007C7A71" w:rsidP="007C7A71">
      <w:pPr>
        <w:rPr>
          <w:rFonts w:cs="Arial"/>
          <w:b/>
          <w:szCs w:val="24"/>
        </w:rPr>
      </w:pPr>
    </w:p>
    <w:p w14:paraId="3D240B67" w14:textId="77777777" w:rsidR="007C7A71" w:rsidRPr="002C3269" w:rsidRDefault="007C7A71" w:rsidP="007C7A71">
      <w:pPr>
        <w:jc w:val="center"/>
        <w:rPr>
          <w:rFonts w:cs="Arial"/>
          <w:b/>
          <w:szCs w:val="24"/>
        </w:rPr>
      </w:pPr>
    </w:p>
    <w:p w14:paraId="2AD644D0" w14:textId="77777777" w:rsidR="007C7A71" w:rsidRPr="002C3269" w:rsidRDefault="007C7A71" w:rsidP="007C7A71">
      <w:pPr>
        <w:jc w:val="center"/>
        <w:rPr>
          <w:rFonts w:cs="Arial"/>
          <w:b/>
          <w:szCs w:val="24"/>
        </w:rPr>
      </w:pPr>
      <w:r w:rsidRPr="002C3269">
        <w:rPr>
          <w:rFonts w:cs="Arial"/>
          <w:b/>
          <w:szCs w:val="24"/>
        </w:rPr>
        <w:t>I.-</w:t>
      </w:r>
      <w:r w:rsidRPr="002C3269">
        <w:t xml:space="preserve"> </w:t>
      </w:r>
      <w:r w:rsidRPr="002C3269">
        <w:rPr>
          <w:rFonts w:cs="Arial"/>
          <w:b/>
          <w:szCs w:val="24"/>
        </w:rPr>
        <w:t>SEGURO DE VIDA O INCAPACIDAD TOTAL Y PERMANENTE</w:t>
      </w:r>
    </w:p>
    <w:p w14:paraId="791AA398" w14:textId="77777777" w:rsidR="007C7A71" w:rsidRDefault="007C7A71" w:rsidP="007C7A71">
      <w:pPr>
        <w:jc w:val="center"/>
        <w:rPr>
          <w:rFonts w:ascii="Arial Narrow" w:hAnsi="Arial Narrow" w:cs="Arial"/>
          <w:szCs w:val="24"/>
        </w:rPr>
      </w:pPr>
    </w:p>
    <w:p w14:paraId="0E02FBBA" w14:textId="77777777" w:rsidR="007C7A71" w:rsidRDefault="007C7A71" w:rsidP="007C7A71">
      <w:pPr>
        <w:jc w:val="center"/>
        <w:rPr>
          <w:rFonts w:cs="Arial"/>
          <w:b/>
          <w:szCs w:val="24"/>
        </w:rPr>
      </w:pPr>
    </w:p>
    <w:p w14:paraId="237FCBA4" w14:textId="77777777" w:rsidR="007C7A71" w:rsidRDefault="007C7A71" w:rsidP="007C7A71">
      <w:pPr>
        <w:jc w:val="center"/>
        <w:rPr>
          <w:rFonts w:cs="Arial"/>
          <w:b/>
          <w:szCs w:val="24"/>
        </w:rPr>
      </w:pPr>
    </w:p>
    <w:p w14:paraId="78B40779" w14:textId="77777777" w:rsidR="007C7A71" w:rsidRDefault="007C7A71" w:rsidP="007C7A71">
      <w:pPr>
        <w:jc w:val="center"/>
        <w:rPr>
          <w:rFonts w:cs="Arial"/>
          <w:b/>
          <w:szCs w:val="24"/>
        </w:rPr>
      </w:pPr>
    </w:p>
    <w:p w14:paraId="2D8FB64D" w14:textId="77777777" w:rsidR="007C7A71" w:rsidRDefault="007C7A71" w:rsidP="007C7A71">
      <w:pPr>
        <w:jc w:val="center"/>
        <w:rPr>
          <w:rFonts w:cs="Arial"/>
          <w:b/>
          <w:szCs w:val="24"/>
        </w:rPr>
      </w:pPr>
      <w:r>
        <w:rPr>
          <w:rFonts w:cs="Arial"/>
          <w:b/>
          <w:szCs w:val="24"/>
        </w:rPr>
        <w:t>DESCRIPCIÓN DE LAS COBERTURAS.</w:t>
      </w:r>
    </w:p>
    <w:p w14:paraId="7D517FDC" w14:textId="77777777" w:rsidR="007C7A71" w:rsidRDefault="007C7A71" w:rsidP="007C7A71">
      <w:pPr>
        <w:jc w:val="both"/>
        <w:rPr>
          <w:rFonts w:cs="Arial"/>
          <w:szCs w:val="24"/>
        </w:rPr>
      </w:pPr>
    </w:p>
    <w:p w14:paraId="3AA31D99" w14:textId="77777777" w:rsidR="007C7A71" w:rsidRDefault="007C7A71" w:rsidP="007C7A71">
      <w:pPr>
        <w:jc w:val="both"/>
        <w:rPr>
          <w:rFonts w:cs="Arial"/>
          <w:szCs w:val="24"/>
        </w:rPr>
      </w:pPr>
      <w:r>
        <w:rPr>
          <w:rFonts w:cs="Arial"/>
          <w:b/>
          <w:szCs w:val="24"/>
        </w:rPr>
        <w:t>Contratante:</w:t>
      </w:r>
      <w:r>
        <w:rPr>
          <w:rFonts w:cs="Arial"/>
          <w:szCs w:val="24"/>
        </w:rPr>
        <w:t xml:space="preserve"> Ferrocarril del Istmo de Tehuantepec, S.A. de C.V.</w:t>
      </w:r>
    </w:p>
    <w:p w14:paraId="1EB34808" w14:textId="77777777" w:rsidR="007C7A71" w:rsidRDefault="007C7A71" w:rsidP="007C7A71">
      <w:pPr>
        <w:autoSpaceDE w:val="0"/>
        <w:autoSpaceDN w:val="0"/>
        <w:adjustRightInd w:val="0"/>
        <w:spacing w:before="4" w:after="4"/>
        <w:ind w:left="1134" w:hanging="567"/>
        <w:jc w:val="both"/>
        <w:rPr>
          <w:rFonts w:cs="Arial"/>
          <w:szCs w:val="24"/>
        </w:rPr>
      </w:pPr>
    </w:p>
    <w:p w14:paraId="5EDF1F64" w14:textId="77777777" w:rsidR="007C7A71" w:rsidRDefault="007C7A71" w:rsidP="007C7A71">
      <w:pPr>
        <w:jc w:val="both"/>
        <w:rPr>
          <w:rFonts w:cs="Arial"/>
          <w:szCs w:val="24"/>
        </w:rPr>
      </w:pPr>
      <w:r>
        <w:rPr>
          <w:rFonts w:cs="Arial"/>
          <w:b/>
          <w:szCs w:val="24"/>
        </w:rPr>
        <w:t>Domicilio:</w:t>
      </w:r>
      <w:r>
        <w:rPr>
          <w:rFonts w:cs="Arial"/>
          <w:szCs w:val="24"/>
        </w:rPr>
        <w:t xml:space="preserve"> </w:t>
      </w:r>
    </w:p>
    <w:p w14:paraId="30C419EB" w14:textId="77777777" w:rsidR="007C7A71" w:rsidRPr="003A7B07" w:rsidRDefault="007C7A71" w:rsidP="007C7A71">
      <w:pPr>
        <w:tabs>
          <w:tab w:val="left" w:pos="9000"/>
        </w:tabs>
        <w:ind w:right="-81"/>
        <w:jc w:val="both"/>
        <w:rPr>
          <w:rFonts w:cs="Arial"/>
          <w:szCs w:val="24"/>
        </w:rPr>
      </w:pPr>
      <w:r w:rsidRPr="00FC1EC8">
        <w:rPr>
          <w:rFonts w:cs="Arial"/>
          <w:szCs w:val="24"/>
          <w:lang w:val="pt-BR"/>
        </w:rPr>
        <w:t xml:space="preserve">Av. Eugenia no. 197 piso 10-B, Col. </w:t>
      </w:r>
      <w:proofErr w:type="spellStart"/>
      <w:r w:rsidRPr="00FC1EC8">
        <w:rPr>
          <w:rFonts w:cs="Arial"/>
          <w:szCs w:val="24"/>
          <w:lang w:val="pt-BR"/>
        </w:rPr>
        <w:t>Narvarte</w:t>
      </w:r>
      <w:proofErr w:type="spellEnd"/>
      <w:r w:rsidRPr="00FC1EC8">
        <w:rPr>
          <w:rFonts w:cs="Arial"/>
          <w:szCs w:val="24"/>
          <w:lang w:val="pt-BR"/>
        </w:rPr>
        <w:t xml:space="preserve">, C.  </w:t>
      </w:r>
      <w:r>
        <w:rPr>
          <w:rFonts w:cs="Arial"/>
          <w:szCs w:val="24"/>
        </w:rPr>
        <w:t>P. 03020, M</w:t>
      </w:r>
      <w:r w:rsidRPr="003A7B07">
        <w:rPr>
          <w:rFonts w:cs="Arial"/>
          <w:szCs w:val="24"/>
        </w:rPr>
        <w:t xml:space="preserve">éxico, </w:t>
      </w:r>
      <w:r>
        <w:rPr>
          <w:rFonts w:cs="Arial"/>
          <w:szCs w:val="24"/>
        </w:rPr>
        <w:t>D.F</w:t>
      </w:r>
      <w:r w:rsidRPr="003A7B07">
        <w:rPr>
          <w:rFonts w:cs="Arial"/>
          <w:szCs w:val="24"/>
        </w:rPr>
        <w:t>.</w:t>
      </w:r>
    </w:p>
    <w:p w14:paraId="6E2316FF" w14:textId="77777777" w:rsidR="007C7A71" w:rsidRDefault="007C7A71" w:rsidP="007C7A71">
      <w:pPr>
        <w:jc w:val="both"/>
        <w:rPr>
          <w:rFonts w:cs="Arial"/>
          <w:szCs w:val="24"/>
        </w:rPr>
      </w:pPr>
    </w:p>
    <w:p w14:paraId="5336318B" w14:textId="77777777" w:rsidR="007C7A71" w:rsidRDefault="007C7A71" w:rsidP="007C7A71">
      <w:pPr>
        <w:jc w:val="both"/>
        <w:rPr>
          <w:rFonts w:cs="Arial"/>
          <w:szCs w:val="24"/>
        </w:rPr>
      </w:pPr>
      <w:r>
        <w:rPr>
          <w:rFonts w:cs="Arial"/>
          <w:b/>
          <w:szCs w:val="24"/>
        </w:rPr>
        <w:t>Vigencia:</w:t>
      </w:r>
      <w:r>
        <w:rPr>
          <w:rFonts w:cs="Arial"/>
          <w:szCs w:val="24"/>
        </w:rPr>
        <w:t xml:space="preserve"> De las 00:00 </w:t>
      </w:r>
      <w:proofErr w:type="spellStart"/>
      <w:r>
        <w:rPr>
          <w:rFonts w:cs="Arial"/>
          <w:szCs w:val="24"/>
        </w:rPr>
        <w:t>Hrs</w:t>
      </w:r>
      <w:proofErr w:type="spellEnd"/>
      <w:r>
        <w:rPr>
          <w:rFonts w:cs="Arial"/>
          <w:szCs w:val="24"/>
        </w:rPr>
        <w:t xml:space="preserve">. del 01 de marzo de 2021 a las 24:00 </w:t>
      </w:r>
      <w:proofErr w:type="spellStart"/>
      <w:r>
        <w:rPr>
          <w:rFonts w:cs="Arial"/>
          <w:szCs w:val="24"/>
        </w:rPr>
        <w:t>Hrs</w:t>
      </w:r>
      <w:proofErr w:type="spellEnd"/>
      <w:r>
        <w:rPr>
          <w:rFonts w:cs="Arial"/>
          <w:szCs w:val="24"/>
        </w:rPr>
        <w:t>. del 31 de diciembre de 2021.</w:t>
      </w:r>
    </w:p>
    <w:p w14:paraId="6117738A" w14:textId="77777777" w:rsidR="007C7A71" w:rsidRDefault="007C7A71" w:rsidP="007C7A71">
      <w:pPr>
        <w:autoSpaceDE w:val="0"/>
        <w:autoSpaceDN w:val="0"/>
        <w:adjustRightInd w:val="0"/>
        <w:spacing w:before="4" w:after="4"/>
        <w:ind w:left="1134" w:hanging="567"/>
        <w:jc w:val="both"/>
        <w:rPr>
          <w:rFonts w:cs="Arial"/>
          <w:szCs w:val="24"/>
        </w:rPr>
      </w:pPr>
    </w:p>
    <w:p w14:paraId="5BB8715D" w14:textId="77777777" w:rsidR="007C7A71" w:rsidRDefault="007C7A71" w:rsidP="007C7A71">
      <w:pPr>
        <w:jc w:val="both"/>
        <w:rPr>
          <w:rFonts w:cs="Arial"/>
          <w:szCs w:val="24"/>
        </w:rPr>
      </w:pPr>
      <w:r>
        <w:rPr>
          <w:rFonts w:cs="Arial"/>
          <w:b/>
          <w:szCs w:val="24"/>
        </w:rPr>
        <w:t>Colectividad Asegurada:</w:t>
      </w:r>
      <w:r>
        <w:rPr>
          <w:rFonts w:cs="Arial"/>
          <w:szCs w:val="24"/>
        </w:rPr>
        <w:t xml:space="preserve"> Empleados descritos en la relación anexa, en la cual se anota además la fecha de nacimiento y la Percepción Ordinaria de cada Asegurado.</w:t>
      </w:r>
    </w:p>
    <w:p w14:paraId="4DE1DCC5" w14:textId="77777777" w:rsidR="007C7A71" w:rsidRDefault="007C7A71" w:rsidP="007C7A71">
      <w:pPr>
        <w:autoSpaceDE w:val="0"/>
        <w:autoSpaceDN w:val="0"/>
        <w:adjustRightInd w:val="0"/>
        <w:spacing w:before="4" w:after="4"/>
        <w:jc w:val="both"/>
        <w:rPr>
          <w:rFonts w:cs="Arial"/>
          <w:szCs w:val="24"/>
        </w:rPr>
      </w:pPr>
    </w:p>
    <w:p w14:paraId="6CDF3F31" w14:textId="77777777" w:rsidR="007C7A71" w:rsidRDefault="007C7A71" w:rsidP="007C7A71">
      <w:pPr>
        <w:pStyle w:val="OmniPage14"/>
        <w:widowControl/>
        <w:tabs>
          <w:tab w:val="clear" w:pos="759"/>
          <w:tab w:val="clear" w:pos="8851"/>
        </w:tabs>
        <w:spacing w:after="120"/>
        <w:rPr>
          <w:rFonts w:ascii="Arial" w:hAnsi="Arial" w:cs="Arial"/>
          <w:snapToGrid/>
          <w:sz w:val="24"/>
          <w:szCs w:val="24"/>
          <w:lang w:val="es-ES"/>
        </w:rPr>
      </w:pPr>
      <w:r w:rsidRPr="00462696">
        <w:rPr>
          <w:rFonts w:ascii="Arial" w:hAnsi="Arial" w:cs="Arial"/>
          <w:snapToGrid/>
          <w:sz w:val="24"/>
          <w:szCs w:val="24"/>
          <w:lang w:val="es-ES"/>
        </w:rPr>
        <w:t xml:space="preserve">Para identificación de los grados o niveles salariales del personal que se </w:t>
      </w:r>
      <w:proofErr w:type="spellStart"/>
      <w:r w:rsidRPr="00462696">
        <w:rPr>
          <w:rFonts w:ascii="Arial" w:hAnsi="Arial" w:cs="Arial"/>
          <w:snapToGrid/>
          <w:sz w:val="24"/>
          <w:szCs w:val="24"/>
          <w:lang w:val="es-ES"/>
        </w:rPr>
        <w:t>de</w:t>
      </w:r>
      <w:proofErr w:type="spellEnd"/>
      <w:r w:rsidRPr="00462696">
        <w:rPr>
          <w:rFonts w:ascii="Arial" w:hAnsi="Arial" w:cs="Arial"/>
          <w:snapToGrid/>
          <w:sz w:val="24"/>
          <w:szCs w:val="24"/>
          <w:lang w:val="es-ES"/>
        </w:rPr>
        <w:t xml:space="preserve"> </w:t>
      </w:r>
      <w:proofErr w:type="spellStart"/>
      <w:r w:rsidRPr="00462696">
        <w:rPr>
          <w:rFonts w:ascii="Arial" w:hAnsi="Arial" w:cs="Arial"/>
          <w:snapToGrid/>
          <w:sz w:val="24"/>
          <w:szCs w:val="24"/>
          <w:lang w:val="es-ES"/>
        </w:rPr>
        <w:t>de</w:t>
      </w:r>
      <w:proofErr w:type="spellEnd"/>
      <w:r w:rsidRPr="00462696">
        <w:rPr>
          <w:rFonts w:ascii="Arial" w:hAnsi="Arial" w:cs="Arial"/>
          <w:snapToGrid/>
          <w:sz w:val="24"/>
          <w:szCs w:val="24"/>
          <w:lang w:val="es-ES"/>
        </w:rPr>
        <w:t xml:space="preserve"> alta a la Colectividad Asegurada se atenderá a lo consignado en el Acuerdo mediante el cual se expide el Manual de Percepciones de los Servidores Públicos de las Dependencias y Entidades de la Administración Pública Federal, publicado en el Diario Oficial de la Federación el 31 de diciembre de 201</w:t>
      </w:r>
      <w:r>
        <w:rPr>
          <w:rFonts w:ascii="Arial" w:hAnsi="Arial" w:cs="Arial"/>
          <w:snapToGrid/>
          <w:sz w:val="24"/>
          <w:szCs w:val="24"/>
          <w:lang w:val="es-ES"/>
        </w:rPr>
        <w:t>8</w:t>
      </w:r>
      <w:r w:rsidRPr="00462696">
        <w:rPr>
          <w:rFonts w:ascii="Arial" w:hAnsi="Arial" w:cs="Arial"/>
          <w:snapToGrid/>
          <w:sz w:val="24"/>
          <w:szCs w:val="24"/>
          <w:lang w:val="es-ES"/>
        </w:rPr>
        <w:t>.</w:t>
      </w:r>
    </w:p>
    <w:p w14:paraId="4B881B88" w14:textId="77777777" w:rsidR="007C7A71" w:rsidRDefault="007C7A71" w:rsidP="007C7A71">
      <w:pPr>
        <w:jc w:val="both"/>
        <w:rPr>
          <w:rFonts w:cs="Arial"/>
          <w:b/>
          <w:szCs w:val="24"/>
        </w:rPr>
      </w:pPr>
    </w:p>
    <w:p w14:paraId="3F951D6D" w14:textId="77777777" w:rsidR="007C7A71" w:rsidRDefault="007C7A71" w:rsidP="007C7A71">
      <w:pPr>
        <w:jc w:val="both"/>
        <w:rPr>
          <w:rFonts w:cs="Arial"/>
          <w:szCs w:val="24"/>
        </w:rPr>
      </w:pPr>
      <w:r>
        <w:rPr>
          <w:rFonts w:cs="Arial"/>
          <w:b/>
          <w:szCs w:val="24"/>
        </w:rPr>
        <w:t>Riesgos Cubiertos:</w:t>
      </w:r>
      <w:r>
        <w:rPr>
          <w:rFonts w:cs="Arial"/>
          <w:szCs w:val="24"/>
        </w:rPr>
        <w:t xml:space="preserve"> Fallecimiento o Incapacidad Total y Permanente.</w:t>
      </w:r>
    </w:p>
    <w:p w14:paraId="5696C373" w14:textId="77777777" w:rsidR="007C7A71" w:rsidRDefault="007C7A71" w:rsidP="007C7A71">
      <w:pPr>
        <w:autoSpaceDE w:val="0"/>
        <w:autoSpaceDN w:val="0"/>
        <w:adjustRightInd w:val="0"/>
        <w:spacing w:before="4" w:after="4"/>
        <w:ind w:left="1134" w:hanging="567"/>
        <w:jc w:val="both"/>
        <w:rPr>
          <w:rFonts w:cs="Arial"/>
          <w:szCs w:val="24"/>
        </w:rPr>
      </w:pPr>
    </w:p>
    <w:p w14:paraId="70D4FF59" w14:textId="77777777" w:rsidR="007C7A71" w:rsidRDefault="007C7A71" w:rsidP="007C7A71">
      <w:pPr>
        <w:jc w:val="both"/>
        <w:rPr>
          <w:rFonts w:cs="Arial"/>
          <w:szCs w:val="24"/>
        </w:rPr>
      </w:pPr>
      <w:r>
        <w:rPr>
          <w:rFonts w:cs="Arial"/>
          <w:szCs w:val="24"/>
        </w:rPr>
        <w:t>Se entenderá por incapacidad total y permanente:</w:t>
      </w:r>
    </w:p>
    <w:p w14:paraId="3654DABD" w14:textId="77777777" w:rsidR="007C7A71" w:rsidRDefault="007C7A71" w:rsidP="007C7A71">
      <w:pPr>
        <w:autoSpaceDE w:val="0"/>
        <w:autoSpaceDN w:val="0"/>
        <w:adjustRightInd w:val="0"/>
        <w:spacing w:before="4" w:after="4"/>
        <w:ind w:left="1134" w:hanging="567"/>
        <w:jc w:val="both"/>
        <w:rPr>
          <w:rFonts w:cs="Arial"/>
          <w:szCs w:val="24"/>
        </w:rPr>
      </w:pPr>
    </w:p>
    <w:p w14:paraId="70586397" w14:textId="77777777" w:rsidR="007C7A71" w:rsidRDefault="007C7A71" w:rsidP="007C7A71">
      <w:pPr>
        <w:numPr>
          <w:ilvl w:val="0"/>
          <w:numId w:val="95"/>
        </w:numPr>
        <w:jc w:val="both"/>
        <w:rPr>
          <w:rFonts w:cs="Arial"/>
          <w:szCs w:val="24"/>
        </w:rPr>
      </w:pPr>
      <w:r>
        <w:rPr>
          <w:rFonts w:cs="Arial"/>
          <w:szCs w:val="24"/>
        </w:rPr>
        <w:t>La incapacidad que sufra el Asegurado de una manera total y permanente, por accidente o enfermedad a que esté expuesto en el ejercicio o con motivo de su trabajo, o,</w:t>
      </w:r>
    </w:p>
    <w:p w14:paraId="09F19D62" w14:textId="77777777" w:rsidR="007C7A71" w:rsidRDefault="007C7A71" w:rsidP="007C7A71">
      <w:pPr>
        <w:numPr>
          <w:ilvl w:val="0"/>
          <w:numId w:val="95"/>
        </w:numPr>
        <w:jc w:val="both"/>
        <w:rPr>
          <w:rFonts w:cs="Arial"/>
          <w:szCs w:val="24"/>
        </w:rPr>
      </w:pPr>
      <w:r>
        <w:rPr>
          <w:rFonts w:cs="Arial"/>
          <w:szCs w:val="24"/>
        </w:rPr>
        <w:t>La incapacidad total y permanente, que inhabilite al Asegurado para el desarrollo de su trabajo, por causas ajenas al desempeño de su cargo o empleo.</w:t>
      </w:r>
    </w:p>
    <w:p w14:paraId="152F6017" w14:textId="77777777" w:rsidR="007C7A71" w:rsidRDefault="007C7A71" w:rsidP="007C7A71">
      <w:pPr>
        <w:autoSpaceDE w:val="0"/>
        <w:autoSpaceDN w:val="0"/>
        <w:adjustRightInd w:val="0"/>
        <w:spacing w:before="4" w:after="4"/>
        <w:ind w:left="1134" w:hanging="567"/>
        <w:jc w:val="both"/>
        <w:rPr>
          <w:rFonts w:cs="Arial"/>
          <w:szCs w:val="24"/>
        </w:rPr>
      </w:pPr>
    </w:p>
    <w:p w14:paraId="558621A1" w14:textId="77777777" w:rsidR="007C7A71" w:rsidRDefault="007C7A71" w:rsidP="007C7A71">
      <w:pPr>
        <w:jc w:val="both"/>
        <w:rPr>
          <w:rFonts w:cs="Arial"/>
          <w:szCs w:val="24"/>
        </w:rPr>
      </w:pPr>
      <w:r>
        <w:rPr>
          <w:rFonts w:cs="Arial"/>
          <w:szCs w:val="24"/>
        </w:rPr>
        <w:t>La cobertura de incapacidad total y permanente no comprende aquélla que resulte de lesiones sufridas por el uso o bajo los efectos de alguna droga, enervante, estimulante o similares no prescritos por un médico.</w:t>
      </w:r>
    </w:p>
    <w:p w14:paraId="15C4FE13" w14:textId="77777777" w:rsidR="007C7A71" w:rsidRDefault="007C7A71" w:rsidP="007C7A71">
      <w:pPr>
        <w:autoSpaceDE w:val="0"/>
        <w:autoSpaceDN w:val="0"/>
        <w:adjustRightInd w:val="0"/>
        <w:spacing w:before="4" w:after="4"/>
        <w:jc w:val="both"/>
        <w:rPr>
          <w:rFonts w:cs="Arial"/>
          <w:szCs w:val="24"/>
        </w:rPr>
      </w:pPr>
    </w:p>
    <w:p w14:paraId="4153D78C" w14:textId="77777777" w:rsidR="007C7A71" w:rsidRDefault="007C7A71" w:rsidP="007C7A71">
      <w:pPr>
        <w:autoSpaceDE w:val="0"/>
        <w:autoSpaceDN w:val="0"/>
        <w:adjustRightInd w:val="0"/>
        <w:spacing w:before="4" w:after="4"/>
        <w:jc w:val="both"/>
        <w:rPr>
          <w:rFonts w:cs="Arial"/>
          <w:szCs w:val="24"/>
        </w:rPr>
      </w:pPr>
      <w:r>
        <w:rPr>
          <w:rFonts w:cs="Arial"/>
          <w:szCs w:val="24"/>
        </w:rPr>
        <w:lastRenderedPageBreak/>
        <w:t>El dictamen de incapacidad total y permanente deberá ser expedido por el Instituto Mexicano del Seguro Social, haciéndose constar expresamente que "La Aseguradora" se reserva el derecho de practicar, a costa de ella misma, un examen médico al Asegurado que permita determinar si la incapacidad le impide o no el desempeño de su trabajo u ocupación habitual o de cualquier otro compatible con sus conocimientos, aptitudes y posición social, a fin de resolver sobre la posible procedencia del pago de la correspondiente suma asegurada.</w:t>
      </w:r>
    </w:p>
    <w:p w14:paraId="4880FBFD" w14:textId="77777777" w:rsidR="007C7A71" w:rsidRDefault="007C7A71" w:rsidP="007C7A71">
      <w:pPr>
        <w:autoSpaceDE w:val="0"/>
        <w:autoSpaceDN w:val="0"/>
        <w:adjustRightInd w:val="0"/>
        <w:spacing w:before="4" w:after="4"/>
        <w:ind w:left="1134" w:hanging="567"/>
        <w:jc w:val="both"/>
        <w:rPr>
          <w:rFonts w:cs="Arial"/>
          <w:szCs w:val="24"/>
        </w:rPr>
      </w:pPr>
    </w:p>
    <w:p w14:paraId="174FE27E" w14:textId="77777777" w:rsidR="007C7A71" w:rsidRDefault="007C7A71" w:rsidP="007C7A71">
      <w:pPr>
        <w:jc w:val="both"/>
        <w:rPr>
          <w:rFonts w:cs="Arial"/>
          <w:b/>
          <w:szCs w:val="24"/>
        </w:rPr>
      </w:pPr>
    </w:p>
    <w:p w14:paraId="6EB0BD7C" w14:textId="77777777" w:rsidR="007C7A71" w:rsidRDefault="007C7A71" w:rsidP="007C7A71">
      <w:pPr>
        <w:jc w:val="both"/>
        <w:rPr>
          <w:rFonts w:cs="Arial"/>
          <w:szCs w:val="24"/>
        </w:rPr>
      </w:pPr>
      <w:r>
        <w:rPr>
          <w:rFonts w:cs="Arial"/>
          <w:b/>
          <w:szCs w:val="24"/>
        </w:rPr>
        <w:t>Suma Asegurada:</w:t>
      </w:r>
      <w:r>
        <w:rPr>
          <w:rFonts w:cs="Arial"/>
          <w:szCs w:val="24"/>
        </w:rPr>
        <w:t xml:space="preserve"> "La Aseguradora" pagará por concepto de suma asegurada, con motivo del fallecimiento o de la incapacidad total y permanente de un Asegurado, el monto equivalente a 40 meses de Percepción Ordinaria del servidor público asegurado, al momento de ocurrir el siniestro.</w:t>
      </w:r>
    </w:p>
    <w:p w14:paraId="0D62235A" w14:textId="77777777" w:rsidR="007C7A71" w:rsidRDefault="007C7A71" w:rsidP="007C7A71">
      <w:pPr>
        <w:autoSpaceDE w:val="0"/>
        <w:autoSpaceDN w:val="0"/>
        <w:adjustRightInd w:val="0"/>
        <w:spacing w:before="4" w:after="4"/>
        <w:ind w:left="1134" w:hanging="567"/>
        <w:jc w:val="both"/>
        <w:rPr>
          <w:rFonts w:cs="Arial"/>
          <w:szCs w:val="24"/>
        </w:rPr>
      </w:pPr>
    </w:p>
    <w:p w14:paraId="08F2FD5A" w14:textId="77777777" w:rsidR="007C7A71" w:rsidRDefault="007C7A71" w:rsidP="007C7A71">
      <w:pPr>
        <w:jc w:val="both"/>
        <w:rPr>
          <w:rFonts w:cs="Arial"/>
          <w:szCs w:val="24"/>
        </w:rPr>
      </w:pPr>
      <w:r>
        <w:rPr>
          <w:rFonts w:cs="Arial"/>
          <w:szCs w:val="24"/>
        </w:rPr>
        <w:t xml:space="preserve">La Percepción Ordinaria mensual mencionada en el párrafo anterior de acuerdo con el </w:t>
      </w:r>
      <w:r w:rsidRPr="00117051">
        <w:rPr>
          <w:rFonts w:cs="Arial"/>
          <w:szCs w:val="24"/>
        </w:rPr>
        <w:t>Manual de Percepciones de los Servidores Públicos de las Dependencias y Entidades de la Administración Pública Federal,</w:t>
      </w:r>
      <w:r>
        <w:rPr>
          <w:rFonts w:cs="Arial"/>
          <w:szCs w:val="24"/>
        </w:rPr>
        <w:t xml:space="preserve"> resulta de la suma aritmética de los montos correspondientes al sueldo base y a la compensación garantizada que tenga el Asegurado al momento del siniestro.</w:t>
      </w:r>
    </w:p>
    <w:p w14:paraId="6CEE2E60" w14:textId="77777777" w:rsidR="007C7A71" w:rsidRDefault="007C7A71" w:rsidP="007C7A71">
      <w:pPr>
        <w:autoSpaceDE w:val="0"/>
        <w:autoSpaceDN w:val="0"/>
        <w:adjustRightInd w:val="0"/>
        <w:spacing w:before="4" w:after="4"/>
        <w:ind w:left="567" w:hanging="567"/>
        <w:jc w:val="both"/>
        <w:rPr>
          <w:rFonts w:cs="Arial"/>
          <w:szCs w:val="24"/>
        </w:rPr>
      </w:pPr>
    </w:p>
    <w:p w14:paraId="0875FA10" w14:textId="77777777" w:rsidR="007C7A71" w:rsidRDefault="007C7A71" w:rsidP="007C7A71">
      <w:pPr>
        <w:jc w:val="both"/>
        <w:rPr>
          <w:rFonts w:cs="Arial"/>
          <w:szCs w:val="24"/>
        </w:rPr>
      </w:pPr>
      <w:r>
        <w:rPr>
          <w:rFonts w:cs="Arial"/>
          <w:b/>
          <w:szCs w:val="24"/>
        </w:rPr>
        <w:t>Prima:</w:t>
      </w:r>
      <w:r>
        <w:rPr>
          <w:rFonts w:cs="Arial"/>
          <w:szCs w:val="24"/>
        </w:rPr>
        <w:t xml:space="preserve"> El importe de la prima del seguro de los integrantes de la colectividad inicialmente asegurada, se pagará de contado en una sola exhibición, en el mes de </w:t>
      </w:r>
      <w:r w:rsidRPr="00117051">
        <w:rPr>
          <w:rFonts w:cs="Arial"/>
          <w:szCs w:val="24"/>
        </w:rPr>
        <w:t>mayo</w:t>
      </w:r>
      <w:r>
        <w:rPr>
          <w:rFonts w:cs="Arial"/>
          <w:szCs w:val="24"/>
        </w:rPr>
        <w:t xml:space="preserve"> una vez que se cuente con el oficio de aprobación del presupuesto, haciéndose los ajustes por altas y bajas de personal, así como por modificaciones de sueldo. La prima de estos ajustes se calculará a prorrata considerando la Suma Asegurada y los días de vigencia por transcurrir.</w:t>
      </w:r>
    </w:p>
    <w:p w14:paraId="3106DB8E" w14:textId="77777777" w:rsidR="007C7A71" w:rsidRDefault="007C7A71" w:rsidP="007C7A71">
      <w:pPr>
        <w:autoSpaceDE w:val="0"/>
        <w:autoSpaceDN w:val="0"/>
        <w:adjustRightInd w:val="0"/>
        <w:spacing w:before="4" w:after="4"/>
        <w:ind w:left="567" w:hanging="567"/>
        <w:jc w:val="both"/>
        <w:rPr>
          <w:rFonts w:cs="Arial"/>
          <w:szCs w:val="24"/>
        </w:rPr>
      </w:pPr>
    </w:p>
    <w:p w14:paraId="6F21A2B6" w14:textId="77777777" w:rsidR="007C7A71" w:rsidRDefault="007C7A71" w:rsidP="007C7A71">
      <w:pPr>
        <w:jc w:val="both"/>
        <w:rPr>
          <w:rFonts w:cs="Arial"/>
          <w:szCs w:val="24"/>
        </w:rPr>
      </w:pPr>
      <w:r>
        <w:rPr>
          <w:rFonts w:cs="Arial"/>
          <w:szCs w:val="24"/>
        </w:rPr>
        <w:t xml:space="preserve">El Ferrocarril del Istmo de Tehuantepec, S.A. de C.V. presentará a "La Aseguradora" los reportes de altas y bajas de la colectividad asegurada, así como las modificaciones a la Percepción Ordinaria dentro de los diez primeros días hábiles posteriores al mes en que se </w:t>
      </w:r>
      <w:proofErr w:type="spellStart"/>
      <w:r>
        <w:rPr>
          <w:rFonts w:cs="Arial"/>
          <w:szCs w:val="24"/>
        </w:rPr>
        <w:t>registro</w:t>
      </w:r>
      <w:proofErr w:type="spellEnd"/>
      <w:r>
        <w:rPr>
          <w:rFonts w:cs="Arial"/>
          <w:szCs w:val="24"/>
        </w:rPr>
        <w:t xml:space="preserve"> el movimiento; el ajuste de la prima a pagar se efectuará dentro del mes siguiente en que se registró el movimiento, </w:t>
      </w:r>
      <w:r w:rsidRPr="00117051">
        <w:rPr>
          <w:rFonts w:cs="Arial"/>
          <w:szCs w:val="24"/>
        </w:rPr>
        <w:t>por lo tanto “La Aseguradora” tendrá que emitir las facturas o notas de crédito de acuerdo a los casos que se presenten.</w:t>
      </w:r>
    </w:p>
    <w:p w14:paraId="786C0EEF" w14:textId="77777777" w:rsidR="007C7A71" w:rsidRDefault="007C7A71" w:rsidP="007C7A71">
      <w:pPr>
        <w:autoSpaceDE w:val="0"/>
        <w:autoSpaceDN w:val="0"/>
        <w:adjustRightInd w:val="0"/>
        <w:spacing w:before="4" w:after="4"/>
        <w:ind w:left="567" w:hanging="567"/>
        <w:jc w:val="both"/>
        <w:rPr>
          <w:rFonts w:cs="Arial"/>
          <w:szCs w:val="24"/>
        </w:rPr>
      </w:pPr>
    </w:p>
    <w:p w14:paraId="6485D98A" w14:textId="77777777" w:rsidR="007C7A71" w:rsidRDefault="007C7A71" w:rsidP="007C7A71">
      <w:pPr>
        <w:jc w:val="both"/>
        <w:rPr>
          <w:rFonts w:cs="Arial"/>
          <w:szCs w:val="24"/>
        </w:rPr>
      </w:pPr>
      <w:r>
        <w:rPr>
          <w:rFonts w:cs="Arial"/>
          <w:b/>
          <w:szCs w:val="24"/>
        </w:rPr>
        <w:t>Carencia de Restricciones:</w:t>
      </w:r>
      <w:r>
        <w:rPr>
          <w:rFonts w:cs="Arial"/>
          <w:szCs w:val="24"/>
        </w:rPr>
        <w:t xml:space="preserve"> El seguro no estará sujeto a restricciones por razones de residencia, ocupación, viajes o género de vida de los Asegurados.</w:t>
      </w:r>
    </w:p>
    <w:p w14:paraId="7DF76091" w14:textId="77777777" w:rsidR="007C7A71" w:rsidRDefault="007C7A71" w:rsidP="007C7A71">
      <w:pPr>
        <w:autoSpaceDE w:val="0"/>
        <w:autoSpaceDN w:val="0"/>
        <w:adjustRightInd w:val="0"/>
        <w:spacing w:before="4" w:after="4"/>
        <w:ind w:left="567" w:hanging="567"/>
        <w:jc w:val="both"/>
        <w:rPr>
          <w:rFonts w:cs="Arial"/>
          <w:szCs w:val="24"/>
        </w:rPr>
      </w:pPr>
    </w:p>
    <w:p w14:paraId="164087ED" w14:textId="77777777" w:rsidR="007C7A71" w:rsidRDefault="007C7A71" w:rsidP="007C7A71">
      <w:pPr>
        <w:jc w:val="both"/>
        <w:rPr>
          <w:rFonts w:cs="Arial"/>
          <w:szCs w:val="24"/>
        </w:rPr>
      </w:pPr>
      <w:r>
        <w:rPr>
          <w:rFonts w:cs="Arial"/>
          <w:b/>
          <w:szCs w:val="24"/>
        </w:rPr>
        <w:t>Registro de Asegurados:</w:t>
      </w:r>
      <w:r>
        <w:rPr>
          <w:rFonts w:cs="Arial"/>
          <w:szCs w:val="24"/>
        </w:rPr>
        <w:t xml:space="preserve"> Debido a que los Asegurados aparecen en la nómina de empleados en activo, dicha nómina será la base de datos, que se proporcionará a "La Aseguradora" por parte del Ferrocarril del Istmo de Tehuantepec, S.A. de C.V. tanto en forma impresa como en formato Excel, para hacer el cálculo de la prima de la colectividad y posteriormente se presentará la siguiente información.</w:t>
      </w:r>
    </w:p>
    <w:p w14:paraId="44AB3C48" w14:textId="77777777" w:rsidR="007C7A71" w:rsidRDefault="007C7A71" w:rsidP="007C7A71">
      <w:pPr>
        <w:jc w:val="both"/>
        <w:rPr>
          <w:rFonts w:cs="Arial"/>
          <w:szCs w:val="24"/>
        </w:rPr>
      </w:pPr>
    </w:p>
    <w:p w14:paraId="78345DEF" w14:textId="77777777" w:rsidR="007C7A71" w:rsidRDefault="007C7A71" w:rsidP="007C7A71">
      <w:pPr>
        <w:jc w:val="both"/>
        <w:rPr>
          <w:rFonts w:cs="Arial"/>
          <w:szCs w:val="24"/>
        </w:rPr>
      </w:pPr>
      <w:r>
        <w:rPr>
          <w:rFonts w:cs="Arial"/>
          <w:szCs w:val="24"/>
        </w:rPr>
        <w:t>Nombre completo del Asegurado</w:t>
      </w:r>
    </w:p>
    <w:p w14:paraId="0C049A7B" w14:textId="77777777" w:rsidR="007C7A71" w:rsidRDefault="007C7A71" w:rsidP="007C7A71">
      <w:pPr>
        <w:jc w:val="both"/>
        <w:rPr>
          <w:rFonts w:cs="Arial"/>
          <w:szCs w:val="24"/>
        </w:rPr>
      </w:pPr>
      <w:r>
        <w:rPr>
          <w:rFonts w:cs="Arial"/>
          <w:szCs w:val="24"/>
        </w:rPr>
        <w:t>Fecha de Nacimiento</w:t>
      </w:r>
    </w:p>
    <w:p w14:paraId="27A70F84" w14:textId="77777777" w:rsidR="007C7A71" w:rsidRDefault="007C7A71" w:rsidP="007C7A71">
      <w:pPr>
        <w:jc w:val="both"/>
        <w:rPr>
          <w:rFonts w:cs="Arial"/>
          <w:szCs w:val="24"/>
        </w:rPr>
      </w:pPr>
      <w:r>
        <w:rPr>
          <w:rFonts w:cs="Arial"/>
          <w:szCs w:val="24"/>
        </w:rPr>
        <w:t>Registro Federal de Contribuyentes</w:t>
      </w:r>
    </w:p>
    <w:p w14:paraId="4F0B0295" w14:textId="77777777" w:rsidR="007C7A71" w:rsidRDefault="007C7A71" w:rsidP="007C7A71">
      <w:pPr>
        <w:jc w:val="both"/>
        <w:rPr>
          <w:rFonts w:cs="Arial"/>
          <w:szCs w:val="24"/>
        </w:rPr>
      </w:pPr>
      <w:r>
        <w:rPr>
          <w:rFonts w:cs="Arial"/>
          <w:szCs w:val="24"/>
        </w:rPr>
        <w:t>Clave Única de Registro de Población</w:t>
      </w:r>
    </w:p>
    <w:p w14:paraId="746F00D7" w14:textId="77777777" w:rsidR="007C7A71" w:rsidRDefault="007C7A71" w:rsidP="007C7A71">
      <w:pPr>
        <w:jc w:val="both"/>
        <w:rPr>
          <w:rFonts w:cs="Arial"/>
          <w:szCs w:val="24"/>
        </w:rPr>
      </w:pPr>
      <w:r>
        <w:rPr>
          <w:rFonts w:cs="Arial"/>
          <w:szCs w:val="24"/>
        </w:rPr>
        <w:lastRenderedPageBreak/>
        <w:t>Monto de la Percepción Ordinaria Mensual del Asegurado.</w:t>
      </w:r>
    </w:p>
    <w:p w14:paraId="61803BD4" w14:textId="77777777" w:rsidR="007C7A71" w:rsidRDefault="007C7A71" w:rsidP="007C7A71">
      <w:pPr>
        <w:jc w:val="both"/>
        <w:rPr>
          <w:rFonts w:cs="Arial"/>
          <w:szCs w:val="24"/>
        </w:rPr>
      </w:pPr>
    </w:p>
    <w:p w14:paraId="0F841A72" w14:textId="77777777" w:rsidR="007C7A71" w:rsidRDefault="007C7A71" w:rsidP="007C7A71">
      <w:pPr>
        <w:jc w:val="both"/>
        <w:rPr>
          <w:rFonts w:cs="Arial"/>
          <w:szCs w:val="24"/>
        </w:rPr>
      </w:pPr>
    </w:p>
    <w:p w14:paraId="59F74681" w14:textId="77777777" w:rsidR="007C7A71" w:rsidRDefault="007C7A71" w:rsidP="007C7A71">
      <w:pPr>
        <w:jc w:val="both"/>
        <w:rPr>
          <w:rFonts w:cs="Arial"/>
          <w:szCs w:val="24"/>
        </w:rPr>
      </w:pPr>
      <w:r>
        <w:rPr>
          <w:rFonts w:cs="Arial"/>
          <w:szCs w:val="24"/>
        </w:rPr>
        <w:t>El Ferrocarril del Istmo de Tehuantepec, S.A. de C.V. archivará copia del consentimiento firmado por el propio Asegurado en el cual designo a su(s) beneficiario(s), acompañada de la copia fotostática de la credencial de elector, para su remisión a "La Aseguradora" junto con la documentación descrita en la cláusula Pago de Suma Asegurada, en caso de siniestro.</w:t>
      </w:r>
    </w:p>
    <w:p w14:paraId="7E589A73" w14:textId="77777777" w:rsidR="007C7A71" w:rsidRDefault="007C7A71" w:rsidP="007C7A71">
      <w:pPr>
        <w:jc w:val="both"/>
        <w:rPr>
          <w:rFonts w:cs="Arial"/>
          <w:szCs w:val="24"/>
        </w:rPr>
      </w:pPr>
      <w:r>
        <w:rPr>
          <w:rFonts w:cs="Arial"/>
          <w:szCs w:val="24"/>
        </w:rPr>
        <w:t xml:space="preserve"> </w:t>
      </w:r>
    </w:p>
    <w:p w14:paraId="282A3AF2" w14:textId="77777777" w:rsidR="007C7A71" w:rsidRDefault="007C7A71" w:rsidP="007C7A71">
      <w:pPr>
        <w:jc w:val="both"/>
        <w:rPr>
          <w:rFonts w:cs="Arial"/>
          <w:b/>
          <w:szCs w:val="24"/>
        </w:rPr>
      </w:pPr>
    </w:p>
    <w:p w14:paraId="7724117B" w14:textId="77777777" w:rsidR="007C7A71" w:rsidRDefault="007C7A71" w:rsidP="007C7A71">
      <w:pPr>
        <w:jc w:val="both"/>
        <w:rPr>
          <w:rFonts w:cs="Arial"/>
          <w:szCs w:val="24"/>
        </w:rPr>
      </w:pPr>
      <w:r>
        <w:rPr>
          <w:rFonts w:cs="Arial"/>
          <w:b/>
          <w:szCs w:val="24"/>
        </w:rPr>
        <w:t xml:space="preserve">Designación de Beneficiarios: </w:t>
      </w:r>
      <w:r>
        <w:rPr>
          <w:rFonts w:cs="Arial"/>
          <w:szCs w:val="24"/>
        </w:rPr>
        <w:t>Cualquier miembro de la colectividad asegurada podrá hacer designación de beneficiarios, mediante notificación por escrito a "La Aseguradora" junto con la fotocopia de la Credencial de Elector del mismo.</w:t>
      </w:r>
    </w:p>
    <w:p w14:paraId="3DBF8509" w14:textId="77777777" w:rsidR="007C7A71" w:rsidRDefault="007C7A71" w:rsidP="007C7A71">
      <w:pPr>
        <w:jc w:val="both"/>
        <w:rPr>
          <w:rFonts w:cs="Arial"/>
          <w:szCs w:val="24"/>
        </w:rPr>
      </w:pPr>
    </w:p>
    <w:p w14:paraId="775F6CBA" w14:textId="77777777" w:rsidR="007C7A71" w:rsidRDefault="007C7A71" w:rsidP="007C7A71">
      <w:pPr>
        <w:jc w:val="both"/>
        <w:rPr>
          <w:rFonts w:cs="Arial"/>
          <w:szCs w:val="24"/>
        </w:rPr>
      </w:pPr>
      <w:r>
        <w:rPr>
          <w:rFonts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22DB2032" w14:textId="77777777" w:rsidR="007C7A71" w:rsidRDefault="007C7A71" w:rsidP="007C7A71">
      <w:pPr>
        <w:jc w:val="both"/>
        <w:rPr>
          <w:rFonts w:cs="Arial"/>
          <w:szCs w:val="24"/>
        </w:rPr>
      </w:pPr>
    </w:p>
    <w:p w14:paraId="4B6EE51F" w14:textId="77777777" w:rsidR="007C7A71" w:rsidRPr="00565855" w:rsidRDefault="007C7A71" w:rsidP="007C7A71">
      <w:pPr>
        <w:jc w:val="both"/>
        <w:rPr>
          <w:rFonts w:cs="Arial"/>
          <w:szCs w:val="24"/>
        </w:rPr>
      </w:pPr>
      <w:r w:rsidRPr="00565855">
        <w:rPr>
          <w:rFonts w:cs="Arial"/>
          <w:szCs w:val="24"/>
        </w:rPr>
        <w:t>Cuando no exista beneficiario designado o si sólo se hubiere nombrado uno y éste fallece antes o al mismo tiempo que el Asegurado y no exista designación de otro beneficiario, el importe del seguro se pagará a la sucesión del Asegurado.</w:t>
      </w:r>
    </w:p>
    <w:p w14:paraId="7858B09F" w14:textId="77777777" w:rsidR="007C7A71" w:rsidRDefault="007C7A71" w:rsidP="007C7A71">
      <w:pPr>
        <w:pStyle w:val="Textoindependiente"/>
        <w:rPr>
          <w:rFonts w:cs="Arial"/>
          <w:sz w:val="24"/>
          <w:szCs w:val="24"/>
        </w:rPr>
      </w:pPr>
    </w:p>
    <w:p w14:paraId="7D7CC635" w14:textId="77777777" w:rsidR="007C7A71" w:rsidRDefault="007C7A71" w:rsidP="007C7A71">
      <w:pPr>
        <w:jc w:val="both"/>
        <w:rPr>
          <w:rFonts w:cs="Arial"/>
          <w:szCs w:val="24"/>
        </w:rPr>
      </w:pPr>
      <w:r>
        <w:rPr>
          <w:rFonts w:cs="Arial"/>
          <w:szCs w:val="24"/>
        </w:rPr>
        <w:t>Cuando existan varios beneficiarios, la parte del que fallezca antes o al mismo tiempo que el Asegurado, acrecentará por partes iguales la de los demás, salvo estipulación en contrario anotada en el consentimiento.</w:t>
      </w:r>
    </w:p>
    <w:p w14:paraId="36CCE899" w14:textId="77777777" w:rsidR="007C7A71" w:rsidRDefault="007C7A71" w:rsidP="007C7A71">
      <w:pPr>
        <w:jc w:val="both"/>
        <w:rPr>
          <w:rFonts w:cs="Arial"/>
          <w:szCs w:val="24"/>
        </w:rPr>
      </w:pPr>
    </w:p>
    <w:p w14:paraId="6E040D78" w14:textId="77777777" w:rsidR="007C7A71" w:rsidRDefault="007C7A71" w:rsidP="007C7A71">
      <w:pPr>
        <w:jc w:val="both"/>
        <w:rPr>
          <w:rFonts w:cs="Arial"/>
          <w:szCs w:val="24"/>
        </w:rPr>
      </w:pPr>
      <w:r>
        <w:rPr>
          <w:rFonts w:cs="Arial"/>
          <w:b/>
          <w:szCs w:val="24"/>
        </w:rPr>
        <w:t>Baja del Servicio:</w:t>
      </w:r>
      <w:r>
        <w:rPr>
          <w:rFonts w:cs="Arial"/>
          <w:szCs w:val="24"/>
        </w:rPr>
        <w:t xml:space="preserve"> Al separarse un Asegurado del servicio activo del Ferrocarril del Istmo de Tehuantepec, S.A. de C.V. automáticamente causará baja del seguro, independientemente de la causa de la separación.</w:t>
      </w:r>
    </w:p>
    <w:p w14:paraId="2C85B745" w14:textId="77777777" w:rsidR="007C7A71" w:rsidRDefault="007C7A71" w:rsidP="007C7A71">
      <w:pPr>
        <w:jc w:val="both"/>
        <w:rPr>
          <w:rFonts w:cs="Arial"/>
          <w:szCs w:val="24"/>
        </w:rPr>
      </w:pPr>
    </w:p>
    <w:p w14:paraId="20D4A384" w14:textId="77777777" w:rsidR="007C7A71" w:rsidRDefault="007C7A71" w:rsidP="007C7A71">
      <w:pPr>
        <w:jc w:val="both"/>
        <w:rPr>
          <w:rFonts w:cs="Arial"/>
          <w:szCs w:val="24"/>
        </w:rPr>
      </w:pPr>
      <w:r>
        <w:rPr>
          <w:rFonts w:cs="Arial"/>
          <w:b/>
          <w:szCs w:val="24"/>
        </w:rPr>
        <w:t>Separación de la Colectividad:</w:t>
      </w:r>
      <w:r>
        <w:rPr>
          <w:rFonts w:cs="Arial"/>
          <w:szCs w:val="24"/>
        </w:rPr>
        <w:t xml:space="preserve"> En caso de separación definitiva de la colectividad asegurada, la persona de que se trate, sin examen médico podrá continuar protegida pasando a formar parte de la cartera de Seguro de Vida Individual de "La Aseguradora". Para ejercer este derecho, la persona separada de la colectividad deberá presentar su solicitud a "La Aseguradora" dentro de los treinta días naturales siguientes a su separación.</w:t>
      </w:r>
    </w:p>
    <w:p w14:paraId="1891C371" w14:textId="77777777" w:rsidR="007C7A71" w:rsidRDefault="007C7A71" w:rsidP="007C7A71">
      <w:pPr>
        <w:autoSpaceDE w:val="0"/>
        <w:autoSpaceDN w:val="0"/>
        <w:adjustRightInd w:val="0"/>
        <w:spacing w:before="4" w:after="4"/>
        <w:ind w:left="1134" w:hanging="567"/>
        <w:jc w:val="both"/>
        <w:rPr>
          <w:rFonts w:cs="Arial"/>
          <w:szCs w:val="24"/>
        </w:rPr>
      </w:pPr>
    </w:p>
    <w:p w14:paraId="2B037A47" w14:textId="77777777" w:rsidR="007C7A71" w:rsidRDefault="007C7A71" w:rsidP="007C7A71">
      <w:pPr>
        <w:jc w:val="both"/>
        <w:rPr>
          <w:rFonts w:cs="Arial"/>
          <w:szCs w:val="24"/>
        </w:rPr>
      </w:pPr>
      <w:r>
        <w:rPr>
          <w:rFonts w:cs="Arial"/>
          <w:b/>
          <w:szCs w:val="24"/>
        </w:rPr>
        <w:t>Pago de Suma Asegurada:</w:t>
      </w:r>
      <w:r>
        <w:rPr>
          <w:rFonts w:cs="Arial"/>
          <w:szCs w:val="24"/>
        </w:rPr>
        <w:t xml:space="preserve"> Al ocurrir el fallecimiento de un Asegurado, "La Aseguradora" pagará a los beneficiarios designados el monto de la suma asegurada que corresponda, dentro de los diez días hábiles siguientes a aquél en que se acredite la ocurrencia del siniestro. Para tal efecto, el beneficiario deberá entregar la documentación siguiente:</w:t>
      </w:r>
    </w:p>
    <w:p w14:paraId="3F76C06C" w14:textId="77777777" w:rsidR="007C7A71" w:rsidRDefault="007C7A71" w:rsidP="007C7A71">
      <w:pPr>
        <w:jc w:val="both"/>
        <w:rPr>
          <w:rFonts w:cs="Arial"/>
          <w:szCs w:val="24"/>
        </w:rPr>
      </w:pPr>
    </w:p>
    <w:p w14:paraId="49C0C5C7" w14:textId="77777777" w:rsidR="007C7A71" w:rsidRDefault="007C7A71" w:rsidP="007C7A71">
      <w:pPr>
        <w:numPr>
          <w:ilvl w:val="0"/>
          <w:numId w:val="96"/>
        </w:numPr>
        <w:jc w:val="both"/>
        <w:rPr>
          <w:rFonts w:cs="Arial"/>
          <w:szCs w:val="24"/>
        </w:rPr>
      </w:pPr>
      <w:r>
        <w:rPr>
          <w:rFonts w:cs="Arial"/>
          <w:szCs w:val="24"/>
        </w:rPr>
        <w:t>Copia certificada del acta de defunción del Asegurado;</w:t>
      </w:r>
    </w:p>
    <w:p w14:paraId="03703545" w14:textId="77777777" w:rsidR="007C7A71" w:rsidRDefault="007C7A71" w:rsidP="007C7A71">
      <w:pPr>
        <w:numPr>
          <w:ilvl w:val="0"/>
          <w:numId w:val="96"/>
        </w:numPr>
        <w:jc w:val="both"/>
        <w:rPr>
          <w:rFonts w:cs="Arial"/>
          <w:szCs w:val="24"/>
        </w:rPr>
      </w:pPr>
      <w:r>
        <w:rPr>
          <w:rFonts w:cs="Arial"/>
          <w:szCs w:val="24"/>
        </w:rPr>
        <w:lastRenderedPageBreak/>
        <w:t>Si se trata de incapacidad total y permanente, el dictamen expedido por el Instituto Mexicano del Seguro Social, en caso de que el asegurado no se atienda en el IMSS, la historia clínica firmada por el médico tratante.</w:t>
      </w:r>
    </w:p>
    <w:p w14:paraId="02B8409B" w14:textId="77777777" w:rsidR="007C7A71" w:rsidRDefault="007C7A71" w:rsidP="007C7A71">
      <w:pPr>
        <w:numPr>
          <w:ilvl w:val="0"/>
          <w:numId w:val="96"/>
        </w:numPr>
        <w:jc w:val="both"/>
        <w:rPr>
          <w:rFonts w:cs="Arial"/>
          <w:szCs w:val="24"/>
        </w:rPr>
      </w:pPr>
      <w:r>
        <w:rPr>
          <w:rFonts w:cs="Arial"/>
          <w:szCs w:val="24"/>
        </w:rPr>
        <w:t>Comprobante del último pago de la Percepción Ordinaria del Asegurado.</w:t>
      </w:r>
    </w:p>
    <w:p w14:paraId="7193380C" w14:textId="77777777" w:rsidR="007C7A71" w:rsidRDefault="007C7A71" w:rsidP="007C7A71">
      <w:pPr>
        <w:numPr>
          <w:ilvl w:val="0"/>
          <w:numId w:val="96"/>
        </w:numPr>
        <w:jc w:val="both"/>
        <w:rPr>
          <w:rFonts w:cs="Arial"/>
          <w:szCs w:val="24"/>
        </w:rPr>
      </w:pPr>
      <w:r>
        <w:rPr>
          <w:rFonts w:cs="Arial"/>
          <w:szCs w:val="24"/>
        </w:rPr>
        <w:t>Solicitud de pago del beneficiario o Asegurado, según sea la causa de la reclamación</w:t>
      </w:r>
    </w:p>
    <w:p w14:paraId="37DA17FA" w14:textId="77777777" w:rsidR="007C7A71" w:rsidRDefault="007C7A71" w:rsidP="007C7A71">
      <w:pPr>
        <w:numPr>
          <w:ilvl w:val="0"/>
          <w:numId w:val="96"/>
        </w:numPr>
        <w:jc w:val="both"/>
        <w:rPr>
          <w:rFonts w:cs="Arial"/>
          <w:szCs w:val="24"/>
        </w:rPr>
      </w:pPr>
      <w:r>
        <w:rPr>
          <w:rFonts w:cs="Arial"/>
          <w:szCs w:val="24"/>
        </w:rPr>
        <w:t>Identificación oficial vigente con fotografía del o de los beneficiarios, según sea la causa de la reclamación.</w:t>
      </w:r>
    </w:p>
    <w:p w14:paraId="44D6A6B7" w14:textId="77777777" w:rsidR="007C7A71" w:rsidRDefault="007C7A71" w:rsidP="007C7A71">
      <w:pPr>
        <w:numPr>
          <w:ilvl w:val="0"/>
          <w:numId w:val="96"/>
        </w:numPr>
        <w:jc w:val="both"/>
        <w:rPr>
          <w:rFonts w:cs="Arial"/>
          <w:szCs w:val="24"/>
        </w:rPr>
      </w:pPr>
      <w:r>
        <w:rPr>
          <w:rFonts w:cs="Arial"/>
          <w:szCs w:val="24"/>
        </w:rPr>
        <w:t>Copia certificada del acta de nacimiento del asegurado.</w:t>
      </w:r>
    </w:p>
    <w:p w14:paraId="79C68C99" w14:textId="77777777" w:rsidR="007C7A71" w:rsidRDefault="007C7A71" w:rsidP="007C7A71">
      <w:pPr>
        <w:numPr>
          <w:ilvl w:val="0"/>
          <w:numId w:val="96"/>
        </w:numPr>
        <w:jc w:val="both"/>
        <w:rPr>
          <w:rFonts w:cs="Arial"/>
          <w:szCs w:val="24"/>
        </w:rPr>
      </w:pPr>
      <w:r>
        <w:rPr>
          <w:rFonts w:cs="Arial"/>
          <w:szCs w:val="24"/>
        </w:rPr>
        <w:t>Copia certificada del acta de nacimiento de los beneficiarios.</w:t>
      </w:r>
    </w:p>
    <w:p w14:paraId="510CCCC8" w14:textId="77777777" w:rsidR="007C7A71" w:rsidRDefault="007C7A71" w:rsidP="007C7A71">
      <w:pPr>
        <w:numPr>
          <w:ilvl w:val="0"/>
          <w:numId w:val="96"/>
        </w:numPr>
        <w:jc w:val="both"/>
        <w:rPr>
          <w:rFonts w:cs="Arial"/>
          <w:szCs w:val="24"/>
        </w:rPr>
      </w:pPr>
      <w:r>
        <w:rPr>
          <w:rFonts w:cs="Arial"/>
          <w:szCs w:val="24"/>
        </w:rPr>
        <w:t>En caso de muerte accidental, copia certificada de las actuaciones completas del ministerio público.</w:t>
      </w:r>
    </w:p>
    <w:p w14:paraId="7318F097" w14:textId="77777777" w:rsidR="007C7A71" w:rsidRDefault="007C7A71" w:rsidP="007C7A71">
      <w:pPr>
        <w:numPr>
          <w:ilvl w:val="0"/>
          <w:numId w:val="96"/>
        </w:numPr>
        <w:jc w:val="both"/>
        <w:rPr>
          <w:rFonts w:cs="Arial"/>
          <w:szCs w:val="24"/>
        </w:rPr>
      </w:pPr>
      <w:r>
        <w:rPr>
          <w:rFonts w:cs="Arial"/>
          <w:szCs w:val="24"/>
        </w:rPr>
        <w:t xml:space="preserve">Copia certificada del acta de matrimonio si la esposa fuera la beneficiaria. </w:t>
      </w:r>
    </w:p>
    <w:p w14:paraId="1ED2CC31" w14:textId="77777777" w:rsidR="007C7A71" w:rsidRDefault="007C7A71" w:rsidP="007C7A71">
      <w:pPr>
        <w:jc w:val="both"/>
        <w:rPr>
          <w:rFonts w:cs="Arial"/>
          <w:szCs w:val="24"/>
        </w:rPr>
      </w:pPr>
    </w:p>
    <w:p w14:paraId="17F026AE" w14:textId="77777777" w:rsidR="007C7A71" w:rsidRDefault="007C7A71" w:rsidP="007C7A71">
      <w:pPr>
        <w:jc w:val="both"/>
        <w:rPr>
          <w:rFonts w:cs="Arial"/>
          <w:szCs w:val="24"/>
        </w:rPr>
      </w:pPr>
      <w:r>
        <w:rPr>
          <w:rFonts w:cs="Arial"/>
          <w:szCs w:val="24"/>
        </w:rPr>
        <w:t>El pago de la suma asegurada, se llevará a cabo en una sola exhibición directamente a los beneficiarios designados por el Asegurado para el caso de su fallecimiento; tratándose de incapacidad total y permanente, al propio Asegurado o a su representante legal, según corresponda.</w:t>
      </w:r>
    </w:p>
    <w:p w14:paraId="7308A17F" w14:textId="77777777" w:rsidR="007C7A71" w:rsidRDefault="007C7A71" w:rsidP="007C7A71">
      <w:pPr>
        <w:jc w:val="both"/>
        <w:rPr>
          <w:rFonts w:cs="Arial"/>
          <w:szCs w:val="24"/>
        </w:rPr>
      </w:pPr>
    </w:p>
    <w:p w14:paraId="2D287F7F" w14:textId="77777777" w:rsidR="007C7A71" w:rsidRDefault="007C7A71" w:rsidP="007C7A71">
      <w:pPr>
        <w:jc w:val="both"/>
        <w:rPr>
          <w:rFonts w:cs="Arial"/>
          <w:szCs w:val="24"/>
        </w:rPr>
      </w:pPr>
      <w:r>
        <w:rPr>
          <w:rFonts w:cs="Arial"/>
          <w:szCs w:val="24"/>
        </w:rPr>
        <w:t>El pago de la suma asegurada de la cobertura de incapacidad total y permanente, automáticamente representará la baja de ese asegurado de la colectividad asegurada y del seguro.</w:t>
      </w:r>
    </w:p>
    <w:p w14:paraId="05AFF672" w14:textId="77777777" w:rsidR="007C7A71" w:rsidRDefault="007C7A71" w:rsidP="007C7A71">
      <w:pPr>
        <w:rPr>
          <w:rFonts w:cs="Arial"/>
          <w:szCs w:val="24"/>
        </w:rPr>
      </w:pPr>
    </w:p>
    <w:p w14:paraId="4A8E1595" w14:textId="77777777" w:rsidR="007C7A71" w:rsidRDefault="007C7A71" w:rsidP="007C7A71">
      <w:pPr>
        <w:jc w:val="both"/>
        <w:rPr>
          <w:rFonts w:cs="Arial"/>
          <w:szCs w:val="24"/>
        </w:rPr>
      </w:pPr>
      <w:r>
        <w:rPr>
          <w:rFonts w:cs="Arial"/>
          <w:b/>
          <w:szCs w:val="24"/>
        </w:rPr>
        <w:t>Reconocimiento de Antigüedad:</w:t>
      </w:r>
      <w:r>
        <w:rPr>
          <w:rFonts w:cs="Arial"/>
          <w:szCs w:val="24"/>
        </w:rPr>
        <w:t xml:space="preserve"> Se reconoce la antigüedad de cada Asegurado a partir de la fecha de alta a la colectividad asegurada, siendo la fecha de inicio de la primera póliza aquella que contrato el Ferrocarril del Istmo de Tehuantepec, S.A. de C.V.  en una Institución Mexicana de Seguros, siempre y cuando no existan períodos sin cobertura.</w:t>
      </w:r>
    </w:p>
    <w:p w14:paraId="47DEC860" w14:textId="77777777" w:rsidR="007C7A71" w:rsidRDefault="007C7A71" w:rsidP="007C7A71">
      <w:pPr>
        <w:jc w:val="both"/>
        <w:rPr>
          <w:rFonts w:cs="Arial"/>
          <w:szCs w:val="24"/>
        </w:rPr>
      </w:pPr>
    </w:p>
    <w:p w14:paraId="48B9DD25" w14:textId="77777777" w:rsidR="007C7A71" w:rsidRDefault="007C7A71" w:rsidP="007C7A71">
      <w:pPr>
        <w:jc w:val="both"/>
        <w:rPr>
          <w:rFonts w:cs="Arial"/>
          <w:szCs w:val="24"/>
        </w:rPr>
      </w:pPr>
      <w:r>
        <w:rPr>
          <w:rFonts w:cs="Arial"/>
          <w:szCs w:val="24"/>
        </w:rPr>
        <w:t>El reconocimiento de antigüedad se otorga también para reducir o eliminar el periodo de espera de aquellas coberturas o padecimientos sujetos a dicho condicionamiento establecido en la póliza.</w:t>
      </w:r>
    </w:p>
    <w:p w14:paraId="1D65BF37" w14:textId="77777777" w:rsidR="007C7A71" w:rsidRDefault="007C7A71" w:rsidP="007C7A71">
      <w:pPr>
        <w:jc w:val="both"/>
        <w:rPr>
          <w:rFonts w:cs="Arial"/>
          <w:szCs w:val="24"/>
        </w:rPr>
      </w:pPr>
    </w:p>
    <w:p w14:paraId="63657499" w14:textId="77777777" w:rsidR="007C7A71" w:rsidRDefault="007C7A71" w:rsidP="007C7A71">
      <w:pPr>
        <w:jc w:val="both"/>
        <w:rPr>
          <w:rFonts w:cs="Arial"/>
          <w:szCs w:val="24"/>
        </w:rPr>
      </w:pPr>
      <w:r>
        <w:rPr>
          <w:rFonts w:cs="Arial"/>
          <w:b/>
          <w:szCs w:val="24"/>
        </w:rPr>
        <w:t>Disputabilidad:</w:t>
      </w:r>
      <w:r>
        <w:rPr>
          <w:rFonts w:cs="Arial"/>
          <w:szCs w:val="24"/>
        </w:rPr>
        <w:t xml:space="preserve"> Queda entendido y convenido que para el personal que se dio de alta desde la primera póliza que el Ferrocarril del Istmo de Tehuantepec, S.A. de C.V. contrato, cualquier padecimiento que pudiera ocasionar su fallecimiento inclusive por suicidio, o la incapacidad total y permanente de un Asegurado, que ocurra inmediatamente después del inicio de la póliza objeto de la Licitación no será disputable.</w:t>
      </w:r>
    </w:p>
    <w:p w14:paraId="463706B2" w14:textId="77777777" w:rsidR="007C7A71" w:rsidRDefault="007C7A71" w:rsidP="007C7A71">
      <w:pPr>
        <w:jc w:val="both"/>
        <w:rPr>
          <w:rFonts w:cs="Arial"/>
          <w:szCs w:val="24"/>
        </w:rPr>
      </w:pPr>
    </w:p>
    <w:p w14:paraId="4808B0D5" w14:textId="77777777" w:rsidR="007C7A71" w:rsidRDefault="007C7A71" w:rsidP="007C7A71">
      <w:pPr>
        <w:jc w:val="both"/>
        <w:rPr>
          <w:rFonts w:cs="Arial"/>
          <w:szCs w:val="24"/>
        </w:rPr>
      </w:pPr>
      <w:r>
        <w:rPr>
          <w:rFonts w:cs="Arial"/>
          <w:szCs w:val="24"/>
        </w:rPr>
        <w:t>Tratándose de miembros de nuevo ingreso a la colectividad asegurada, la disputabilidad de cualquier padecimiento será únicamente dentro del primer año de cobertura.</w:t>
      </w:r>
    </w:p>
    <w:p w14:paraId="1074B0E0" w14:textId="77777777" w:rsidR="007C7A71" w:rsidRDefault="007C7A71" w:rsidP="007C7A71">
      <w:pPr>
        <w:jc w:val="both"/>
        <w:rPr>
          <w:rFonts w:cs="Arial"/>
          <w:szCs w:val="24"/>
        </w:rPr>
      </w:pPr>
      <w:r>
        <w:rPr>
          <w:rFonts w:cs="Arial"/>
          <w:szCs w:val="24"/>
        </w:rPr>
        <w:t xml:space="preserve"> </w:t>
      </w:r>
    </w:p>
    <w:p w14:paraId="67B23E84" w14:textId="77777777" w:rsidR="007C7A71" w:rsidRDefault="007C7A71" w:rsidP="007C7A71">
      <w:pPr>
        <w:jc w:val="both"/>
        <w:rPr>
          <w:rFonts w:cs="Arial"/>
          <w:szCs w:val="24"/>
        </w:rPr>
      </w:pPr>
      <w:r>
        <w:rPr>
          <w:rFonts w:cs="Arial"/>
          <w:b/>
          <w:szCs w:val="24"/>
        </w:rPr>
        <w:t>Suicidio:</w:t>
      </w:r>
      <w:r>
        <w:rPr>
          <w:rFonts w:cs="Arial"/>
          <w:szCs w:val="24"/>
        </w:rPr>
        <w:t xml:space="preserve"> En caso de muerte por suicidio de cualquier miembro de la colectividad asegurada incluido en el seguro desde el inicio de operaciones del Ferrocarril del Istmo de Tehuantepec, S.A. de C.V., quedará cubierto desde el inicio de vigencia de la nueva póliza. Tratándose de personal de nuevo ingreso, la cobertura para este riesgo será efectiva a partir </w:t>
      </w:r>
      <w:r>
        <w:rPr>
          <w:rFonts w:cs="Arial"/>
          <w:szCs w:val="24"/>
        </w:rPr>
        <w:lastRenderedPageBreak/>
        <w:t>del segundo año en que se encuentre asegurado, cualquiera que haya sido su causa y el estado mental o físico del Asegurado.</w:t>
      </w:r>
    </w:p>
    <w:p w14:paraId="3C15302F" w14:textId="77777777" w:rsidR="007C7A71" w:rsidRDefault="007C7A71" w:rsidP="007C7A71">
      <w:pPr>
        <w:jc w:val="both"/>
        <w:rPr>
          <w:rFonts w:cs="Arial"/>
          <w:b/>
          <w:szCs w:val="24"/>
        </w:rPr>
      </w:pPr>
    </w:p>
    <w:p w14:paraId="13E659F0" w14:textId="77777777" w:rsidR="007C7A71" w:rsidRDefault="007C7A71" w:rsidP="007C7A71">
      <w:pPr>
        <w:jc w:val="center"/>
        <w:rPr>
          <w:rFonts w:cs="Arial"/>
          <w:b/>
          <w:szCs w:val="24"/>
        </w:rPr>
      </w:pPr>
    </w:p>
    <w:p w14:paraId="0714FE05" w14:textId="77777777" w:rsidR="007C7A71" w:rsidRDefault="007C7A71" w:rsidP="007C7A71">
      <w:pPr>
        <w:rPr>
          <w:rFonts w:cs="Arial"/>
          <w:b/>
          <w:szCs w:val="24"/>
        </w:rPr>
      </w:pPr>
    </w:p>
    <w:p w14:paraId="4B61B146" w14:textId="77777777" w:rsidR="007C7A71" w:rsidRDefault="007C7A71" w:rsidP="007C7A71">
      <w:pPr>
        <w:rPr>
          <w:rFonts w:cs="Arial"/>
          <w:b/>
          <w:szCs w:val="24"/>
        </w:rPr>
      </w:pPr>
      <w:r>
        <w:rPr>
          <w:rFonts w:cs="Arial"/>
          <w:b/>
          <w:szCs w:val="24"/>
        </w:rPr>
        <w:t>CLÁUSULAS ESPECIALES.</w:t>
      </w:r>
    </w:p>
    <w:p w14:paraId="7DDAB1C1" w14:textId="77777777" w:rsidR="007C7A71" w:rsidRDefault="007C7A71" w:rsidP="007C7A71">
      <w:pPr>
        <w:jc w:val="both"/>
        <w:rPr>
          <w:rFonts w:cs="Arial"/>
          <w:b/>
          <w:szCs w:val="24"/>
        </w:rPr>
      </w:pPr>
    </w:p>
    <w:p w14:paraId="49E22576" w14:textId="77777777" w:rsidR="007C7A71" w:rsidRDefault="007C7A71" w:rsidP="007C7A71">
      <w:pPr>
        <w:jc w:val="both"/>
        <w:rPr>
          <w:rFonts w:cs="Arial"/>
          <w:szCs w:val="24"/>
        </w:rPr>
      </w:pPr>
      <w:r>
        <w:rPr>
          <w:rFonts w:cs="Arial"/>
          <w:b/>
          <w:szCs w:val="24"/>
        </w:rPr>
        <w:t>Interés Moratorio:</w:t>
      </w:r>
      <w:r>
        <w:rPr>
          <w:rFonts w:cs="Arial"/>
          <w:szCs w:val="24"/>
        </w:rPr>
        <w:t xml:space="preserve"> En caso de que "La Aseguradora" no obstante haber recibido los documentos e información que le permitan conocer el fundamento de la reclamación que le haya sido presentada, no cumpla con la obligación de pagar la cantidad procedente en los términos del artículo 71 de la Ley Sobre el Contrato de Seguro, estará obligada a pagar una indemnización por mora de conformidad con lo dispuesto en el artículo 135 bis de la Ley General de Instituciones  y Sociedades Mutualistas de Seguros.</w:t>
      </w:r>
    </w:p>
    <w:p w14:paraId="03C3EC86" w14:textId="77777777" w:rsidR="007C7A71" w:rsidRDefault="007C7A71" w:rsidP="007C7A71">
      <w:pPr>
        <w:jc w:val="both"/>
        <w:rPr>
          <w:rFonts w:cs="Arial"/>
          <w:szCs w:val="24"/>
        </w:rPr>
      </w:pPr>
      <w:r>
        <w:rPr>
          <w:rFonts w:cs="Arial"/>
          <w:szCs w:val="24"/>
        </w:rPr>
        <w:t xml:space="preserve"> </w:t>
      </w:r>
    </w:p>
    <w:p w14:paraId="0E557D31" w14:textId="77777777" w:rsidR="007C7A71" w:rsidRDefault="007C7A71" w:rsidP="007C7A71">
      <w:pPr>
        <w:jc w:val="both"/>
        <w:rPr>
          <w:rFonts w:cs="Arial"/>
          <w:szCs w:val="24"/>
        </w:rPr>
      </w:pPr>
      <w:r>
        <w:rPr>
          <w:rFonts w:cs="Arial"/>
          <w:b/>
          <w:szCs w:val="24"/>
        </w:rPr>
        <w:t>Prescripción:</w:t>
      </w:r>
      <w:r>
        <w:rPr>
          <w:rFonts w:cs="Arial"/>
          <w:szCs w:val="24"/>
        </w:rPr>
        <w:t xml:space="preserve"> Todas las acciones que se deriven del seguro prescribirán en dos años, contados en los términos del artículo 81 de la Ley sobre el Contrato de Seguro, desde la fecha del acontecimiento que les dio origen, salvo los casos de excepción consignados en el artículo 82 de la misma Ley.</w:t>
      </w:r>
    </w:p>
    <w:p w14:paraId="00B0703C" w14:textId="77777777" w:rsidR="007C7A71" w:rsidRDefault="007C7A71" w:rsidP="007C7A71">
      <w:pPr>
        <w:jc w:val="both"/>
        <w:rPr>
          <w:rFonts w:cs="Arial"/>
          <w:szCs w:val="24"/>
        </w:rPr>
      </w:pPr>
    </w:p>
    <w:p w14:paraId="0BCE6074" w14:textId="77777777" w:rsidR="007C7A71" w:rsidRDefault="007C7A71" w:rsidP="007C7A71">
      <w:pPr>
        <w:jc w:val="both"/>
        <w:rPr>
          <w:rFonts w:cs="Arial"/>
          <w:szCs w:val="24"/>
        </w:rPr>
      </w:pPr>
      <w:r>
        <w:rPr>
          <w:rFonts w:cs="Arial"/>
          <w:b/>
          <w:szCs w:val="24"/>
        </w:rPr>
        <w:t>Controversia:</w:t>
      </w:r>
      <w:r>
        <w:rPr>
          <w:rFonts w:cs="Arial"/>
          <w:szCs w:val="24"/>
        </w:rPr>
        <w:t xml:space="preserve"> El Asegurado podrá hacer valer sus derechos en los términos previstos por la Ley de Protección y Defensa al Usuario de Servicios Financieros.</w:t>
      </w:r>
    </w:p>
    <w:p w14:paraId="0756ED87" w14:textId="77777777" w:rsidR="007C7A71" w:rsidRDefault="007C7A71" w:rsidP="007C7A71">
      <w:pPr>
        <w:autoSpaceDE w:val="0"/>
        <w:autoSpaceDN w:val="0"/>
        <w:adjustRightInd w:val="0"/>
        <w:spacing w:before="4" w:after="4"/>
        <w:ind w:left="1134" w:hanging="567"/>
        <w:jc w:val="both"/>
        <w:rPr>
          <w:rFonts w:cs="Arial"/>
          <w:szCs w:val="24"/>
        </w:rPr>
      </w:pPr>
    </w:p>
    <w:p w14:paraId="2CE3198A" w14:textId="77777777" w:rsidR="007C7A71" w:rsidRDefault="007C7A71" w:rsidP="007C7A71">
      <w:pPr>
        <w:jc w:val="both"/>
        <w:rPr>
          <w:rFonts w:cs="Arial"/>
          <w:szCs w:val="24"/>
        </w:rPr>
      </w:pPr>
      <w:r>
        <w:rPr>
          <w:rFonts w:cs="Arial"/>
          <w:b/>
          <w:szCs w:val="24"/>
        </w:rPr>
        <w:t>Rectificación de la Póliza:</w:t>
      </w:r>
      <w:r>
        <w:rPr>
          <w:rFonts w:cs="Arial"/>
          <w:szCs w:val="24"/>
        </w:rPr>
        <w:t xml:space="preserve"> Si el contenido de la póliza no concuerda con la oferta técnica de "La Aseguradora" adjudicada, el Ferrocarril del Istmo de Tehuantepec, S.A. de C.V., pedirá la rectificación correspondiente dentro de los treinta días que sigan al día en que reciba la póliza, transcurrido este plazo, se considerarán aceptadas las estipulaciones de la póliza o de sus modificaciones.</w:t>
      </w:r>
    </w:p>
    <w:p w14:paraId="1F579BE3" w14:textId="77777777" w:rsidR="007C7A71" w:rsidRDefault="007C7A71" w:rsidP="007C7A71">
      <w:pPr>
        <w:autoSpaceDE w:val="0"/>
        <w:autoSpaceDN w:val="0"/>
        <w:adjustRightInd w:val="0"/>
        <w:spacing w:before="4" w:after="4"/>
        <w:jc w:val="both"/>
        <w:rPr>
          <w:rFonts w:cs="Arial"/>
          <w:szCs w:val="24"/>
        </w:rPr>
      </w:pPr>
    </w:p>
    <w:p w14:paraId="7F042000" w14:textId="77777777" w:rsidR="007C7A71" w:rsidRDefault="007C7A71" w:rsidP="007C7A71">
      <w:pPr>
        <w:autoSpaceDE w:val="0"/>
        <w:autoSpaceDN w:val="0"/>
        <w:adjustRightInd w:val="0"/>
        <w:spacing w:before="4" w:after="4"/>
        <w:jc w:val="both"/>
        <w:rPr>
          <w:rFonts w:cs="Arial"/>
          <w:szCs w:val="24"/>
        </w:rPr>
      </w:pPr>
    </w:p>
    <w:p w14:paraId="5C4CA1F6" w14:textId="77777777" w:rsidR="007C7A71" w:rsidRDefault="007C7A71" w:rsidP="007C7A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r>
        <w:rPr>
          <w:rFonts w:cs="Arial"/>
          <w:b/>
          <w:szCs w:val="24"/>
        </w:rPr>
        <w:t xml:space="preserve">Terminación del Contrato: </w:t>
      </w:r>
      <w:r>
        <w:rPr>
          <w:rFonts w:cs="Arial"/>
          <w:szCs w:val="24"/>
        </w:rPr>
        <w:t>La vigencia de la póliza que se contrate concluirá en la fecha indicada en la cláusula vigencia de la descripción de las coberturas o antes si se cancela por cualquiera de las partes, como sigue:</w:t>
      </w:r>
    </w:p>
    <w:p w14:paraId="02EE49A4" w14:textId="77777777" w:rsidR="007C7A71" w:rsidRDefault="007C7A71" w:rsidP="007C7A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0A8BC1F1" w14:textId="77777777" w:rsidR="007C7A71" w:rsidRDefault="007C7A71" w:rsidP="007C7A71">
      <w:pPr>
        <w:numPr>
          <w:ilvl w:val="3"/>
          <w:numId w:val="94"/>
        </w:numPr>
        <w:tabs>
          <w:tab w:val="clear" w:pos="2760"/>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Pr>
          <w:rFonts w:cs="Arial"/>
          <w:szCs w:val="24"/>
        </w:rPr>
        <w:t>A solicitud del Ferrocarril del Istmo de Tehuantepec, S.A. de C.V., en cuyo caso el aviso de cancelación se otorgará con un plazo de 15 días naturales.</w:t>
      </w:r>
    </w:p>
    <w:p w14:paraId="2E9BF838" w14:textId="77777777" w:rsidR="007C7A71" w:rsidRDefault="007C7A71" w:rsidP="007C7A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308E599F" w14:textId="77777777" w:rsidR="007C7A71" w:rsidRDefault="007C7A71" w:rsidP="007C7A71">
      <w:pPr>
        <w:numPr>
          <w:ilvl w:val="3"/>
          <w:numId w:val="94"/>
        </w:numPr>
        <w:tabs>
          <w:tab w:val="clear" w:pos="2760"/>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Pr>
          <w:rFonts w:cs="Arial"/>
          <w:szCs w:val="24"/>
        </w:rPr>
        <w:t>A petición de "La Aseguradora", cuyo aviso se otorgará con un plazo de 60 días naturales</w:t>
      </w:r>
    </w:p>
    <w:p w14:paraId="6010F8D2" w14:textId="77777777" w:rsidR="007C7A71" w:rsidRDefault="007C7A71" w:rsidP="007C7A71">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cs="Arial"/>
          <w:szCs w:val="24"/>
        </w:rPr>
      </w:pPr>
    </w:p>
    <w:p w14:paraId="0626807F" w14:textId="77777777" w:rsidR="007C7A71" w:rsidRDefault="007C7A71" w:rsidP="007C7A71">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ascii="Tahoma" w:hAnsi="Tahoma"/>
          <w:szCs w:val="24"/>
        </w:rPr>
      </w:pPr>
      <w:r>
        <w:rPr>
          <w:rFonts w:cs="Arial"/>
          <w:szCs w:val="24"/>
        </w:rPr>
        <w:t>En cualquier caso "La Aseguradora" devolverá la prima calculada a prorrata desde la fecha de cancelación hasta la terminación de su vigencia.</w:t>
      </w:r>
    </w:p>
    <w:p w14:paraId="0E1C4F06" w14:textId="77777777" w:rsidR="007C7A71" w:rsidRDefault="007C7A71" w:rsidP="007C7A71">
      <w:pPr>
        <w:jc w:val="both"/>
        <w:rPr>
          <w:rFonts w:ascii="Tahoma" w:hAnsi="Tahoma"/>
          <w:szCs w:val="24"/>
        </w:rPr>
      </w:pPr>
    </w:p>
    <w:p w14:paraId="6F104636" w14:textId="77777777" w:rsidR="007C7A71" w:rsidRDefault="007C7A71" w:rsidP="007C7A71">
      <w:pPr>
        <w:spacing w:line="360" w:lineRule="auto"/>
        <w:rPr>
          <w:rFonts w:ascii="Tahoma" w:hAnsi="Tahoma" w:cs="Tahoma"/>
        </w:rPr>
      </w:pPr>
    </w:p>
    <w:p w14:paraId="5E6265D3" w14:textId="77777777" w:rsidR="007C7A71" w:rsidRDefault="007C7A71" w:rsidP="007C7A71">
      <w:pPr>
        <w:spacing w:line="360" w:lineRule="auto"/>
        <w:rPr>
          <w:rFonts w:ascii="Tahoma" w:hAnsi="Tahoma" w:cs="Tahoma"/>
        </w:rPr>
      </w:pPr>
    </w:p>
    <w:p w14:paraId="7FE9322E" w14:textId="77777777" w:rsidR="007C7A71" w:rsidRDefault="007C7A71" w:rsidP="007C7A71">
      <w:pPr>
        <w:jc w:val="center"/>
        <w:rPr>
          <w:rFonts w:cs="Arial"/>
          <w:b/>
          <w:szCs w:val="24"/>
        </w:rPr>
      </w:pPr>
    </w:p>
    <w:p w14:paraId="30370972" w14:textId="77777777" w:rsidR="007C7A71" w:rsidRPr="002C3269" w:rsidRDefault="007C7A71" w:rsidP="007C7A71">
      <w:pPr>
        <w:jc w:val="center"/>
        <w:rPr>
          <w:rFonts w:cs="Arial"/>
          <w:b/>
          <w:szCs w:val="24"/>
        </w:rPr>
      </w:pPr>
      <w:r w:rsidRPr="002C3269">
        <w:rPr>
          <w:rFonts w:cs="Arial"/>
          <w:b/>
          <w:szCs w:val="24"/>
        </w:rPr>
        <w:t xml:space="preserve">APARTADO </w:t>
      </w:r>
      <w:r>
        <w:rPr>
          <w:rFonts w:cs="Arial"/>
          <w:b/>
          <w:szCs w:val="24"/>
        </w:rPr>
        <w:t>D</w:t>
      </w:r>
      <w:r w:rsidRPr="002C3269">
        <w:rPr>
          <w:rFonts w:cs="Arial"/>
          <w:b/>
          <w:szCs w:val="24"/>
        </w:rPr>
        <w:t xml:space="preserve"> = PERSONAL</w:t>
      </w:r>
      <w:r>
        <w:rPr>
          <w:rFonts w:cs="Arial"/>
          <w:b/>
          <w:szCs w:val="24"/>
        </w:rPr>
        <w:t xml:space="preserve"> LÍENAS</w:t>
      </w:r>
      <w:r w:rsidRPr="002C3269">
        <w:rPr>
          <w:rFonts w:cs="Arial"/>
          <w:b/>
          <w:szCs w:val="24"/>
        </w:rPr>
        <w:t xml:space="preserve"> DE</w:t>
      </w:r>
      <w:r>
        <w:rPr>
          <w:rFonts w:cs="Arial"/>
          <w:b/>
          <w:szCs w:val="24"/>
        </w:rPr>
        <w:t xml:space="preserve"> CHIAPAS Y MAYAB</w:t>
      </w:r>
    </w:p>
    <w:p w14:paraId="4A722245" w14:textId="77777777" w:rsidR="007C7A71" w:rsidRPr="002C3269" w:rsidRDefault="007C7A71" w:rsidP="007C7A71">
      <w:pPr>
        <w:rPr>
          <w:rFonts w:cs="Arial"/>
          <w:b/>
          <w:szCs w:val="24"/>
        </w:rPr>
      </w:pPr>
    </w:p>
    <w:p w14:paraId="17999253" w14:textId="77777777" w:rsidR="007C7A71" w:rsidRPr="002C3269" w:rsidRDefault="007C7A71" w:rsidP="007C7A71">
      <w:pPr>
        <w:jc w:val="center"/>
        <w:rPr>
          <w:rFonts w:cs="Arial"/>
          <w:b/>
          <w:szCs w:val="24"/>
        </w:rPr>
      </w:pPr>
    </w:p>
    <w:p w14:paraId="798F4B26" w14:textId="77777777" w:rsidR="007C7A71" w:rsidRPr="002C3269" w:rsidRDefault="007C7A71" w:rsidP="007C7A71">
      <w:pPr>
        <w:jc w:val="center"/>
        <w:rPr>
          <w:rFonts w:cs="Arial"/>
          <w:b/>
          <w:szCs w:val="24"/>
        </w:rPr>
      </w:pPr>
      <w:r w:rsidRPr="002C3269">
        <w:rPr>
          <w:rFonts w:cs="Arial"/>
          <w:b/>
          <w:szCs w:val="24"/>
        </w:rPr>
        <w:t>I.-</w:t>
      </w:r>
      <w:r w:rsidRPr="002C3269">
        <w:t xml:space="preserve"> </w:t>
      </w:r>
      <w:r w:rsidRPr="002C3269">
        <w:rPr>
          <w:rFonts w:cs="Arial"/>
          <w:b/>
          <w:szCs w:val="24"/>
        </w:rPr>
        <w:t>SEGURO DE VIDA O INCAPACIDAD TOTAL Y PERMANENTE</w:t>
      </w:r>
    </w:p>
    <w:p w14:paraId="0942D836" w14:textId="77777777" w:rsidR="007C7A71" w:rsidRDefault="007C7A71" w:rsidP="007C7A71">
      <w:pPr>
        <w:jc w:val="center"/>
        <w:rPr>
          <w:rFonts w:ascii="Arial Narrow" w:hAnsi="Arial Narrow" w:cs="Arial"/>
          <w:szCs w:val="24"/>
        </w:rPr>
      </w:pPr>
    </w:p>
    <w:p w14:paraId="646D3634" w14:textId="77777777" w:rsidR="007C7A71" w:rsidRDefault="007C7A71" w:rsidP="007C7A71">
      <w:pPr>
        <w:jc w:val="center"/>
        <w:rPr>
          <w:rFonts w:cs="Arial"/>
          <w:b/>
          <w:szCs w:val="24"/>
        </w:rPr>
      </w:pPr>
    </w:p>
    <w:p w14:paraId="4CC557A2" w14:textId="77777777" w:rsidR="007C7A71" w:rsidRDefault="007C7A71" w:rsidP="007C7A71">
      <w:pPr>
        <w:jc w:val="center"/>
        <w:rPr>
          <w:rFonts w:cs="Arial"/>
          <w:b/>
          <w:szCs w:val="24"/>
        </w:rPr>
      </w:pPr>
    </w:p>
    <w:p w14:paraId="49BFCD86" w14:textId="77777777" w:rsidR="007C7A71" w:rsidRDefault="007C7A71" w:rsidP="007C7A71">
      <w:pPr>
        <w:jc w:val="center"/>
        <w:rPr>
          <w:rFonts w:cs="Arial"/>
          <w:b/>
          <w:szCs w:val="24"/>
        </w:rPr>
      </w:pPr>
    </w:p>
    <w:p w14:paraId="5E3C6831" w14:textId="77777777" w:rsidR="007C7A71" w:rsidRDefault="007C7A71" w:rsidP="007C7A71">
      <w:pPr>
        <w:jc w:val="center"/>
        <w:rPr>
          <w:rFonts w:cs="Arial"/>
          <w:b/>
          <w:szCs w:val="24"/>
        </w:rPr>
      </w:pPr>
      <w:r>
        <w:rPr>
          <w:rFonts w:cs="Arial"/>
          <w:b/>
          <w:szCs w:val="24"/>
        </w:rPr>
        <w:t>DESCRIPCIÓN DE LAS COBERTURAS.</w:t>
      </w:r>
    </w:p>
    <w:p w14:paraId="4E7609D3" w14:textId="77777777" w:rsidR="007C7A71" w:rsidRDefault="007C7A71" w:rsidP="007C7A71">
      <w:pPr>
        <w:jc w:val="both"/>
        <w:rPr>
          <w:rFonts w:cs="Arial"/>
          <w:szCs w:val="24"/>
        </w:rPr>
      </w:pPr>
    </w:p>
    <w:p w14:paraId="2163BE51" w14:textId="77777777" w:rsidR="007C7A71" w:rsidRDefault="007C7A71" w:rsidP="007C7A71">
      <w:pPr>
        <w:jc w:val="both"/>
        <w:rPr>
          <w:rFonts w:cs="Arial"/>
          <w:szCs w:val="24"/>
        </w:rPr>
      </w:pPr>
      <w:r>
        <w:rPr>
          <w:rFonts w:cs="Arial"/>
          <w:b/>
          <w:szCs w:val="24"/>
        </w:rPr>
        <w:t>Contratante:</w:t>
      </w:r>
      <w:r>
        <w:rPr>
          <w:rFonts w:cs="Arial"/>
          <w:szCs w:val="24"/>
        </w:rPr>
        <w:t xml:space="preserve"> Ferrocarril del Istmo de Tehuantepec, S.A. de C.V.</w:t>
      </w:r>
    </w:p>
    <w:p w14:paraId="0A88FB07" w14:textId="77777777" w:rsidR="007C7A71" w:rsidRDefault="007C7A71" w:rsidP="007C7A71">
      <w:pPr>
        <w:autoSpaceDE w:val="0"/>
        <w:autoSpaceDN w:val="0"/>
        <w:adjustRightInd w:val="0"/>
        <w:spacing w:before="4" w:after="4"/>
        <w:ind w:left="1134" w:hanging="567"/>
        <w:jc w:val="both"/>
        <w:rPr>
          <w:rFonts w:cs="Arial"/>
          <w:szCs w:val="24"/>
        </w:rPr>
      </w:pPr>
    </w:p>
    <w:p w14:paraId="4412E79A" w14:textId="77777777" w:rsidR="007C7A71" w:rsidRDefault="007C7A71" w:rsidP="007C7A71">
      <w:pPr>
        <w:jc w:val="both"/>
        <w:rPr>
          <w:rFonts w:cs="Arial"/>
          <w:szCs w:val="24"/>
        </w:rPr>
      </w:pPr>
      <w:r>
        <w:rPr>
          <w:rFonts w:cs="Arial"/>
          <w:b/>
          <w:szCs w:val="24"/>
        </w:rPr>
        <w:t>Domicilio:</w:t>
      </w:r>
      <w:r>
        <w:rPr>
          <w:rFonts w:cs="Arial"/>
          <w:szCs w:val="24"/>
        </w:rPr>
        <w:t xml:space="preserve"> </w:t>
      </w:r>
    </w:p>
    <w:p w14:paraId="244BD14B" w14:textId="77777777" w:rsidR="007C7A71" w:rsidRPr="003A7B07" w:rsidRDefault="007C7A71" w:rsidP="007C7A71">
      <w:pPr>
        <w:tabs>
          <w:tab w:val="left" w:pos="9000"/>
        </w:tabs>
        <w:ind w:right="-81"/>
        <w:jc w:val="both"/>
        <w:rPr>
          <w:rFonts w:cs="Arial"/>
          <w:szCs w:val="24"/>
        </w:rPr>
      </w:pPr>
      <w:r w:rsidRPr="00FC1EC8">
        <w:rPr>
          <w:rFonts w:cs="Arial"/>
          <w:szCs w:val="24"/>
          <w:lang w:val="pt-BR"/>
        </w:rPr>
        <w:t xml:space="preserve">Av. Eugenia no. 197 piso 10-B, Col. </w:t>
      </w:r>
      <w:proofErr w:type="spellStart"/>
      <w:r w:rsidRPr="00FC1EC8">
        <w:rPr>
          <w:rFonts w:cs="Arial"/>
          <w:szCs w:val="24"/>
          <w:lang w:val="pt-BR"/>
        </w:rPr>
        <w:t>Narvarte</w:t>
      </w:r>
      <w:proofErr w:type="spellEnd"/>
      <w:r w:rsidRPr="00FC1EC8">
        <w:rPr>
          <w:rFonts w:cs="Arial"/>
          <w:szCs w:val="24"/>
          <w:lang w:val="pt-BR"/>
        </w:rPr>
        <w:t xml:space="preserve">, C.  </w:t>
      </w:r>
      <w:r>
        <w:rPr>
          <w:rFonts w:cs="Arial"/>
          <w:szCs w:val="24"/>
        </w:rPr>
        <w:t>P. 03020, M</w:t>
      </w:r>
      <w:r w:rsidRPr="003A7B07">
        <w:rPr>
          <w:rFonts w:cs="Arial"/>
          <w:szCs w:val="24"/>
        </w:rPr>
        <w:t xml:space="preserve">éxico, </w:t>
      </w:r>
      <w:r>
        <w:rPr>
          <w:rFonts w:cs="Arial"/>
          <w:szCs w:val="24"/>
        </w:rPr>
        <w:t>D.F</w:t>
      </w:r>
      <w:r w:rsidRPr="003A7B07">
        <w:rPr>
          <w:rFonts w:cs="Arial"/>
          <w:szCs w:val="24"/>
        </w:rPr>
        <w:t>.</w:t>
      </w:r>
    </w:p>
    <w:p w14:paraId="0BA8F5A1" w14:textId="77777777" w:rsidR="007C7A71" w:rsidRDefault="007C7A71" w:rsidP="007C7A71">
      <w:pPr>
        <w:jc w:val="both"/>
        <w:rPr>
          <w:rFonts w:cs="Arial"/>
          <w:szCs w:val="24"/>
        </w:rPr>
      </w:pPr>
    </w:p>
    <w:p w14:paraId="6BE3CA9F" w14:textId="77777777" w:rsidR="007C7A71" w:rsidRDefault="007C7A71" w:rsidP="007C7A71">
      <w:pPr>
        <w:jc w:val="both"/>
        <w:rPr>
          <w:rFonts w:cs="Arial"/>
          <w:szCs w:val="24"/>
        </w:rPr>
      </w:pPr>
      <w:r>
        <w:rPr>
          <w:rFonts w:cs="Arial"/>
          <w:b/>
          <w:szCs w:val="24"/>
        </w:rPr>
        <w:t>Vigencia:</w:t>
      </w:r>
      <w:r>
        <w:rPr>
          <w:rFonts w:cs="Arial"/>
          <w:szCs w:val="24"/>
        </w:rPr>
        <w:t xml:space="preserve"> De las 00:00 </w:t>
      </w:r>
      <w:proofErr w:type="spellStart"/>
      <w:r>
        <w:rPr>
          <w:rFonts w:cs="Arial"/>
          <w:szCs w:val="24"/>
        </w:rPr>
        <w:t>Hrs</w:t>
      </w:r>
      <w:proofErr w:type="spellEnd"/>
      <w:r>
        <w:rPr>
          <w:rFonts w:cs="Arial"/>
          <w:szCs w:val="24"/>
        </w:rPr>
        <w:t xml:space="preserve">. del 01 de marzo de 2021 a las 24:00 </w:t>
      </w:r>
      <w:proofErr w:type="spellStart"/>
      <w:r>
        <w:rPr>
          <w:rFonts w:cs="Arial"/>
          <w:szCs w:val="24"/>
        </w:rPr>
        <w:t>Hrs</w:t>
      </w:r>
      <w:proofErr w:type="spellEnd"/>
      <w:r>
        <w:rPr>
          <w:rFonts w:cs="Arial"/>
          <w:szCs w:val="24"/>
        </w:rPr>
        <w:t>. del 31 de diciembre de 2021.</w:t>
      </w:r>
    </w:p>
    <w:p w14:paraId="1CE12B40" w14:textId="77777777" w:rsidR="007C7A71" w:rsidRDefault="007C7A71" w:rsidP="007C7A71">
      <w:pPr>
        <w:autoSpaceDE w:val="0"/>
        <w:autoSpaceDN w:val="0"/>
        <w:adjustRightInd w:val="0"/>
        <w:spacing w:before="4" w:after="4"/>
        <w:ind w:left="1134" w:hanging="567"/>
        <w:jc w:val="both"/>
        <w:rPr>
          <w:rFonts w:cs="Arial"/>
          <w:szCs w:val="24"/>
        </w:rPr>
      </w:pPr>
    </w:p>
    <w:p w14:paraId="054508E6" w14:textId="77777777" w:rsidR="007C7A71" w:rsidRDefault="007C7A71" w:rsidP="007C7A71">
      <w:pPr>
        <w:jc w:val="both"/>
        <w:rPr>
          <w:rFonts w:cs="Arial"/>
          <w:szCs w:val="24"/>
        </w:rPr>
      </w:pPr>
      <w:r>
        <w:rPr>
          <w:rFonts w:cs="Arial"/>
          <w:b/>
          <w:szCs w:val="24"/>
        </w:rPr>
        <w:t>Colectividad Asegurada:</w:t>
      </w:r>
      <w:r>
        <w:rPr>
          <w:rFonts w:cs="Arial"/>
          <w:szCs w:val="24"/>
        </w:rPr>
        <w:t xml:space="preserve"> Empleados descritos en la relación anexa, en la cual se anota además la fecha de nacimiento y la Percepción Ordinaria de cada Asegurado.</w:t>
      </w:r>
    </w:p>
    <w:p w14:paraId="44732071" w14:textId="77777777" w:rsidR="007C7A71" w:rsidRDefault="007C7A71" w:rsidP="007C7A71">
      <w:pPr>
        <w:autoSpaceDE w:val="0"/>
        <w:autoSpaceDN w:val="0"/>
        <w:adjustRightInd w:val="0"/>
        <w:spacing w:before="4" w:after="4"/>
        <w:jc w:val="both"/>
        <w:rPr>
          <w:rFonts w:cs="Arial"/>
          <w:szCs w:val="24"/>
        </w:rPr>
      </w:pPr>
    </w:p>
    <w:p w14:paraId="0FB0746F" w14:textId="77777777" w:rsidR="007C7A71" w:rsidRDefault="007C7A71" w:rsidP="007C7A71">
      <w:pPr>
        <w:pStyle w:val="OmniPage14"/>
        <w:widowControl/>
        <w:tabs>
          <w:tab w:val="clear" w:pos="759"/>
          <w:tab w:val="clear" w:pos="8851"/>
        </w:tabs>
        <w:spacing w:after="120"/>
        <w:rPr>
          <w:rFonts w:ascii="Arial" w:hAnsi="Arial" w:cs="Arial"/>
          <w:snapToGrid/>
          <w:sz w:val="24"/>
          <w:szCs w:val="24"/>
          <w:lang w:val="es-ES"/>
        </w:rPr>
      </w:pPr>
      <w:r w:rsidRPr="00462696">
        <w:rPr>
          <w:rFonts w:ascii="Arial" w:hAnsi="Arial" w:cs="Arial"/>
          <w:snapToGrid/>
          <w:sz w:val="24"/>
          <w:szCs w:val="24"/>
          <w:lang w:val="es-ES"/>
        </w:rPr>
        <w:t>Para identificación de los grados o niveles salariales del personal que se dé de alta a la Colectividad Asegurada se atenderá a lo consignado en el Acuerdo mediante el cual se expide el Manual de Percepciones de los Servidores Públicos de las Dependencias y Entidades de la Administración Pública Federal, publicado en el Diario Oficial de la Federación el 31 de diciembre de 2018.</w:t>
      </w:r>
    </w:p>
    <w:p w14:paraId="7F6F7095" w14:textId="77777777" w:rsidR="007C7A71" w:rsidRDefault="007C7A71" w:rsidP="007C7A71">
      <w:pPr>
        <w:jc w:val="both"/>
        <w:rPr>
          <w:rFonts w:cs="Arial"/>
          <w:b/>
          <w:szCs w:val="24"/>
        </w:rPr>
      </w:pPr>
    </w:p>
    <w:p w14:paraId="713EEF0D" w14:textId="77777777" w:rsidR="007C7A71" w:rsidRDefault="007C7A71" w:rsidP="007C7A71">
      <w:pPr>
        <w:jc w:val="both"/>
        <w:rPr>
          <w:rFonts w:cs="Arial"/>
          <w:szCs w:val="24"/>
        </w:rPr>
      </w:pPr>
      <w:r>
        <w:rPr>
          <w:rFonts w:cs="Arial"/>
          <w:b/>
          <w:szCs w:val="24"/>
        </w:rPr>
        <w:t>Riesgos Cubiertos:</w:t>
      </w:r>
      <w:r>
        <w:rPr>
          <w:rFonts w:cs="Arial"/>
          <w:szCs w:val="24"/>
        </w:rPr>
        <w:t xml:space="preserve"> Fallecimiento o Incapacidad Total y Permanente.</w:t>
      </w:r>
    </w:p>
    <w:p w14:paraId="1665A75B" w14:textId="77777777" w:rsidR="007C7A71" w:rsidRDefault="007C7A71" w:rsidP="007C7A71">
      <w:pPr>
        <w:autoSpaceDE w:val="0"/>
        <w:autoSpaceDN w:val="0"/>
        <w:adjustRightInd w:val="0"/>
        <w:spacing w:before="4" w:after="4"/>
        <w:ind w:left="1134" w:hanging="567"/>
        <w:jc w:val="both"/>
        <w:rPr>
          <w:rFonts w:cs="Arial"/>
          <w:szCs w:val="24"/>
        </w:rPr>
      </w:pPr>
    </w:p>
    <w:p w14:paraId="54D21B9C" w14:textId="77777777" w:rsidR="007C7A71" w:rsidRDefault="007C7A71" w:rsidP="007C7A71">
      <w:pPr>
        <w:jc w:val="both"/>
        <w:rPr>
          <w:rFonts w:cs="Arial"/>
          <w:szCs w:val="24"/>
        </w:rPr>
      </w:pPr>
      <w:r>
        <w:rPr>
          <w:rFonts w:cs="Arial"/>
          <w:szCs w:val="24"/>
        </w:rPr>
        <w:t>Se entenderá por incapacidad total y permanente:</w:t>
      </w:r>
    </w:p>
    <w:p w14:paraId="1B7A0970" w14:textId="77777777" w:rsidR="007C7A71" w:rsidRDefault="007C7A71" w:rsidP="007C7A71">
      <w:pPr>
        <w:autoSpaceDE w:val="0"/>
        <w:autoSpaceDN w:val="0"/>
        <w:adjustRightInd w:val="0"/>
        <w:spacing w:before="4" w:after="4"/>
        <w:ind w:left="1134" w:hanging="567"/>
        <w:jc w:val="both"/>
        <w:rPr>
          <w:rFonts w:cs="Arial"/>
          <w:szCs w:val="24"/>
        </w:rPr>
      </w:pPr>
    </w:p>
    <w:p w14:paraId="33C8D864" w14:textId="77777777" w:rsidR="007C7A71" w:rsidRDefault="007C7A71" w:rsidP="007C7A71">
      <w:pPr>
        <w:numPr>
          <w:ilvl w:val="0"/>
          <w:numId w:val="95"/>
        </w:numPr>
        <w:jc w:val="both"/>
        <w:rPr>
          <w:rFonts w:cs="Arial"/>
          <w:szCs w:val="24"/>
        </w:rPr>
      </w:pPr>
      <w:r>
        <w:rPr>
          <w:rFonts w:cs="Arial"/>
          <w:szCs w:val="24"/>
        </w:rPr>
        <w:t>La incapacidad que sufra el Asegurado de una manera total y permanente, por accidente o enfermedad a que esté expuesto en el ejercicio o con motivo de su trabajo, o,</w:t>
      </w:r>
    </w:p>
    <w:p w14:paraId="3B2251D7" w14:textId="77777777" w:rsidR="007C7A71" w:rsidRDefault="007C7A71" w:rsidP="007C7A71">
      <w:pPr>
        <w:numPr>
          <w:ilvl w:val="0"/>
          <w:numId w:val="95"/>
        </w:numPr>
        <w:jc w:val="both"/>
        <w:rPr>
          <w:rFonts w:cs="Arial"/>
          <w:szCs w:val="24"/>
        </w:rPr>
      </w:pPr>
      <w:r>
        <w:rPr>
          <w:rFonts w:cs="Arial"/>
          <w:szCs w:val="24"/>
        </w:rPr>
        <w:t>La incapacidad total y permanente, que inhabilite al Asegurado para el desarrollo de su trabajo, por causas ajenas al desempeño de su cargo o empleo.</w:t>
      </w:r>
    </w:p>
    <w:p w14:paraId="2EAA72F5" w14:textId="77777777" w:rsidR="007C7A71" w:rsidRDefault="007C7A71" w:rsidP="007C7A71">
      <w:pPr>
        <w:autoSpaceDE w:val="0"/>
        <w:autoSpaceDN w:val="0"/>
        <w:adjustRightInd w:val="0"/>
        <w:spacing w:before="4" w:after="4"/>
        <w:ind w:left="1134" w:hanging="567"/>
        <w:jc w:val="both"/>
        <w:rPr>
          <w:rFonts w:cs="Arial"/>
          <w:szCs w:val="24"/>
        </w:rPr>
      </w:pPr>
    </w:p>
    <w:p w14:paraId="5C08F047" w14:textId="77777777" w:rsidR="007C7A71" w:rsidRDefault="007C7A71" w:rsidP="007C7A71">
      <w:pPr>
        <w:jc w:val="both"/>
        <w:rPr>
          <w:rFonts w:cs="Arial"/>
          <w:szCs w:val="24"/>
        </w:rPr>
      </w:pPr>
      <w:r>
        <w:rPr>
          <w:rFonts w:cs="Arial"/>
          <w:szCs w:val="24"/>
        </w:rPr>
        <w:t>La cobertura de incapacidad total y permanente no comprende aquélla que resulte de lesiones sufridas por el uso o bajo los efectos de alguna droga, enervante, estimulante o similares no prescritos por un médico.</w:t>
      </w:r>
    </w:p>
    <w:p w14:paraId="5DF6B460" w14:textId="77777777" w:rsidR="007C7A71" w:rsidRDefault="007C7A71" w:rsidP="007C7A71">
      <w:pPr>
        <w:autoSpaceDE w:val="0"/>
        <w:autoSpaceDN w:val="0"/>
        <w:adjustRightInd w:val="0"/>
        <w:spacing w:before="4" w:after="4"/>
        <w:jc w:val="both"/>
        <w:rPr>
          <w:rFonts w:cs="Arial"/>
          <w:szCs w:val="24"/>
        </w:rPr>
      </w:pPr>
    </w:p>
    <w:p w14:paraId="5C72A5E2" w14:textId="77777777" w:rsidR="007C7A71" w:rsidRDefault="007C7A71" w:rsidP="007C7A71">
      <w:pPr>
        <w:autoSpaceDE w:val="0"/>
        <w:autoSpaceDN w:val="0"/>
        <w:adjustRightInd w:val="0"/>
        <w:spacing w:before="4" w:after="4"/>
        <w:jc w:val="both"/>
        <w:rPr>
          <w:rFonts w:cs="Arial"/>
          <w:szCs w:val="24"/>
        </w:rPr>
      </w:pPr>
      <w:r>
        <w:rPr>
          <w:rFonts w:cs="Arial"/>
          <w:szCs w:val="24"/>
        </w:rPr>
        <w:t xml:space="preserve">El dictamen de incapacidad total y permanente deberá ser expedido por el Instituto Mexicano del Seguro Social, haciéndose constar expresamente que "La Aseguradora" se reserva el </w:t>
      </w:r>
      <w:r>
        <w:rPr>
          <w:rFonts w:cs="Arial"/>
          <w:szCs w:val="24"/>
        </w:rPr>
        <w:lastRenderedPageBreak/>
        <w:t>derecho de practicar, a costa de ella misma, un examen médico al Asegurado que permita determinar si la incapacidad le impide o no el desempeño de su trabajo u ocupación habitual o de cualquier otro compatible con sus conocimientos, aptitudes y posición social, a fin de resolver sobre la posible procedencia del pago de la correspondiente suma asegurada.</w:t>
      </w:r>
    </w:p>
    <w:p w14:paraId="3552B53B" w14:textId="77777777" w:rsidR="007C7A71" w:rsidRDefault="007C7A71" w:rsidP="007C7A71">
      <w:pPr>
        <w:autoSpaceDE w:val="0"/>
        <w:autoSpaceDN w:val="0"/>
        <w:adjustRightInd w:val="0"/>
        <w:spacing w:before="4" w:after="4"/>
        <w:ind w:left="1134" w:hanging="567"/>
        <w:jc w:val="both"/>
        <w:rPr>
          <w:rFonts w:cs="Arial"/>
          <w:szCs w:val="24"/>
        </w:rPr>
      </w:pPr>
    </w:p>
    <w:p w14:paraId="40FF6203" w14:textId="77777777" w:rsidR="007C7A71" w:rsidRDefault="007C7A71" w:rsidP="007C7A71">
      <w:pPr>
        <w:jc w:val="both"/>
        <w:rPr>
          <w:rFonts w:cs="Arial"/>
          <w:b/>
          <w:szCs w:val="24"/>
        </w:rPr>
      </w:pPr>
    </w:p>
    <w:p w14:paraId="205FF52B" w14:textId="77777777" w:rsidR="007C7A71" w:rsidRDefault="007C7A71" w:rsidP="007C7A71">
      <w:pPr>
        <w:jc w:val="both"/>
        <w:rPr>
          <w:rFonts w:cs="Arial"/>
          <w:szCs w:val="24"/>
        </w:rPr>
      </w:pPr>
      <w:r>
        <w:rPr>
          <w:rFonts w:cs="Arial"/>
          <w:b/>
          <w:szCs w:val="24"/>
        </w:rPr>
        <w:t>Suma Asegurada:</w:t>
      </w:r>
      <w:r>
        <w:rPr>
          <w:rFonts w:cs="Arial"/>
          <w:szCs w:val="24"/>
        </w:rPr>
        <w:t xml:space="preserve"> "La Aseguradora" pagará por concepto de suma asegurada, con motivo del fallecimiento o de la incapacidad total y permanente de un Asegurado, el monto equivalente a 40 meses de Percepción Ordinaria del servidor público asegurado, al momento de ocurrir el siniestro.</w:t>
      </w:r>
    </w:p>
    <w:p w14:paraId="1C4D3190" w14:textId="77777777" w:rsidR="007C7A71" w:rsidRDefault="007C7A71" w:rsidP="007C7A71">
      <w:pPr>
        <w:autoSpaceDE w:val="0"/>
        <w:autoSpaceDN w:val="0"/>
        <w:adjustRightInd w:val="0"/>
        <w:spacing w:before="4" w:after="4"/>
        <w:ind w:left="1134" w:hanging="567"/>
        <w:jc w:val="both"/>
        <w:rPr>
          <w:rFonts w:cs="Arial"/>
          <w:szCs w:val="24"/>
        </w:rPr>
      </w:pPr>
    </w:p>
    <w:p w14:paraId="58732AF7" w14:textId="77777777" w:rsidR="007C7A71" w:rsidRDefault="007C7A71" w:rsidP="007C7A71">
      <w:pPr>
        <w:jc w:val="both"/>
        <w:rPr>
          <w:rFonts w:cs="Arial"/>
          <w:szCs w:val="24"/>
        </w:rPr>
      </w:pPr>
      <w:r>
        <w:rPr>
          <w:rFonts w:cs="Arial"/>
          <w:szCs w:val="24"/>
        </w:rPr>
        <w:t xml:space="preserve">La Percepción Ordinaria mensual mencionada en el párrafo anterior de acuerdo con el </w:t>
      </w:r>
      <w:r w:rsidRPr="00117051">
        <w:rPr>
          <w:rFonts w:cs="Arial"/>
          <w:szCs w:val="24"/>
        </w:rPr>
        <w:t>Manual de Percepciones de los Servidores Públicos de las Dependencias y Entidades de la Administración Pública Federal,</w:t>
      </w:r>
      <w:r>
        <w:rPr>
          <w:rFonts w:cs="Arial"/>
          <w:szCs w:val="24"/>
        </w:rPr>
        <w:t xml:space="preserve"> resulta de la suma aritmética de los montos correspondientes al sueldo base y a la compensación garantizada que tenga el Asegurado al momento del siniestro.</w:t>
      </w:r>
    </w:p>
    <w:p w14:paraId="554434C6" w14:textId="77777777" w:rsidR="007C7A71" w:rsidRDefault="007C7A71" w:rsidP="007C7A71">
      <w:pPr>
        <w:autoSpaceDE w:val="0"/>
        <w:autoSpaceDN w:val="0"/>
        <w:adjustRightInd w:val="0"/>
        <w:spacing w:before="4" w:after="4"/>
        <w:ind w:left="567" w:hanging="567"/>
        <w:jc w:val="both"/>
        <w:rPr>
          <w:rFonts w:cs="Arial"/>
          <w:szCs w:val="24"/>
        </w:rPr>
      </w:pPr>
    </w:p>
    <w:p w14:paraId="34A9711D" w14:textId="77777777" w:rsidR="007C7A71" w:rsidRDefault="007C7A71" w:rsidP="007C7A71">
      <w:pPr>
        <w:jc w:val="both"/>
        <w:rPr>
          <w:rFonts w:cs="Arial"/>
          <w:szCs w:val="24"/>
        </w:rPr>
      </w:pPr>
      <w:r>
        <w:rPr>
          <w:rFonts w:cs="Arial"/>
          <w:b/>
          <w:szCs w:val="24"/>
        </w:rPr>
        <w:t>Prima:</w:t>
      </w:r>
      <w:r>
        <w:rPr>
          <w:rFonts w:cs="Arial"/>
          <w:szCs w:val="24"/>
        </w:rPr>
        <w:t xml:space="preserve"> El importe de la prima del seguro de los integrantes de la colectividad inicialmente asegurada, se pagará de contado en una sola exhibición, en el mes de </w:t>
      </w:r>
      <w:r w:rsidRPr="00117051">
        <w:rPr>
          <w:rFonts w:cs="Arial"/>
          <w:szCs w:val="24"/>
        </w:rPr>
        <w:t>mayo</w:t>
      </w:r>
      <w:r>
        <w:rPr>
          <w:rFonts w:cs="Arial"/>
          <w:szCs w:val="24"/>
        </w:rPr>
        <w:t xml:space="preserve"> una vez que se cuente con el oficio de aprobación del presupuesto, haciéndose los ajustes por altas y bajas de personal, así como por modificaciones de sueldo. La prima de estos ajustes se calculará a prorrata considerando la Suma Asegurada y los días de vigencia por transcurrir.</w:t>
      </w:r>
    </w:p>
    <w:p w14:paraId="63652F90" w14:textId="77777777" w:rsidR="007C7A71" w:rsidRDefault="007C7A71" w:rsidP="007C7A71">
      <w:pPr>
        <w:autoSpaceDE w:val="0"/>
        <w:autoSpaceDN w:val="0"/>
        <w:adjustRightInd w:val="0"/>
        <w:spacing w:before="4" w:after="4"/>
        <w:ind w:left="567" w:hanging="567"/>
        <w:jc w:val="both"/>
        <w:rPr>
          <w:rFonts w:cs="Arial"/>
          <w:szCs w:val="24"/>
        </w:rPr>
      </w:pPr>
    </w:p>
    <w:p w14:paraId="3BDE92D6" w14:textId="77777777" w:rsidR="007C7A71" w:rsidRDefault="007C7A71" w:rsidP="007C7A71">
      <w:pPr>
        <w:jc w:val="both"/>
        <w:rPr>
          <w:rFonts w:cs="Arial"/>
          <w:szCs w:val="24"/>
        </w:rPr>
      </w:pPr>
      <w:r>
        <w:rPr>
          <w:rFonts w:cs="Arial"/>
          <w:szCs w:val="24"/>
        </w:rPr>
        <w:t xml:space="preserve">El Ferrocarril del Istmo de Tehuantepec, S.A. de C.V. presentará a "La Aseguradora" los reportes de altas y bajas de la colectividad asegurada, así como las modificaciones a la Percepción Ordinaria dentro de los diez primeros días hábiles posteriores al mes en que se </w:t>
      </w:r>
      <w:proofErr w:type="spellStart"/>
      <w:r>
        <w:rPr>
          <w:rFonts w:cs="Arial"/>
          <w:szCs w:val="24"/>
        </w:rPr>
        <w:t>registro</w:t>
      </w:r>
      <w:proofErr w:type="spellEnd"/>
      <w:r>
        <w:rPr>
          <w:rFonts w:cs="Arial"/>
          <w:szCs w:val="24"/>
        </w:rPr>
        <w:t xml:space="preserve"> el movimiento; el ajuste de la prima a pagar se efectuará dentro del mes siguiente en que se registró el movimiento, </w:t>
      </w:r>
      <w:r w:rsidRPr="00117051">
        <w:rPr>
          <w:rFonts w:cs="Arial"/>
          <w:szCs w:val="24"/>
        </w:rPr>
        <w:t>por lo tanto “La Aseguradora” tendrá que emitir las facturas o notas de crédito de acuerdo a los casos que se presenten.</w:t>
      </w:r>
    </w:p>
    <w:p w14:paraId="64B3E851" w14:textId="77777777" w:rsidR="007C7A71" w:rsidRDefault="007C7A71" w:rsidP="007C7A71">
      <w:pPr>
        <w:autoSpaceDE w:val="0"/>
        <w:autoSpaceDN w:val="0"/>
        <w:adjustRightInd w:val="0"/>
        <w:spacing w:before="4" w:after="4"/>
        <w:ind w:left="567" w:hanging="567"/>
        <w:jc w:val="both"/>
        <w:rPr>
          <w:rFonts w:cs="Arial"/>
          <w:szCs w:val="24"/>
        </w:rPr>
      </w:pPr>
    </w:p>
    <w:p w14:paraId="64E45DB1" w14:textId="77777777" w:rsidR="007C7A71" w:rsidRDefault="007C7A71" w:rsidP="007C7A71">
      <w:pPr>
        <w:jc w:val="both"/>
        <w:rPr>
          <w:rFonts w:cs="Arial"/>
          <w:szCs w:val="24"/>
        </w:rPr>
      </w:pPr>
      <w:r>
        <w:rPr>
          <w:rFonts w:cs="Arial"/>
          <w:b/>
          <w:szCs w:val="24"/>
        </w:rPr>
        <w:t>Carencia de Restricciones:</w:t>
      </w:r>
      <w:r>
        <w:rPr>
          <w:rFonts w:cs="Arial"/>
          <w:szCs w:val="24"/>
        </w:rPr>
        <w:t xml:space="preserve"> El seguro no estará sujeto a restricciones por razones de residencia, ocupación, viajes o género de vida de los Asegurados.</w:t>
      </w:r>
    </w:p>
    <w:p w14:paraId="27EB2937" w14:textId="77777777" w:rsidR="007C7A71" w:rsidRDefault="007C7A71" w:rsidP="007C7A71">
      <w:pPr>
        <w:autoSpaceDE w:val="0"/>
        <w:autoSpaceDN w:val="0"/>
        <w:adjustRightInd w:val="0"/>
        <w:spacing w:before="4" w:after="4"/>
        <w:ind w:left="567" w:hanging="567"/>
        <w:jc w:val="both"/>
        <w:rPr>
          <w:rFonts w:cs="Arial"/>
          <w:szCs w:val="24"/>
        </w:rPr>
      </w:pPr>
    </w:p>
    <w:p w14:paraId="0398FBA0" w14:textId="77777777" w:rsidR="007C7A71" w:rsidRDefault="007C7A71" w:rsidP="007C7A71">
      <w:pPr>
        <w:jc w:val="both"/>
        <w:rPr>
          <w:rFonts w:cs="Arial"/>
          <w:szCs w:val="24"/>
        </w:rPr>
      </w:pPr>
      <w:r>
        <w:rPr>
          <w:rFonts w:cs="Arial"/>
          <w:b/>
          <w:szCs w:val="24"/>
        </w:rPr>
        <w:t>Registro de Asegurados:</w:t>
      </w:r>
      <w:r>
        <w:rPr>
          <w:rFonts w:cs="Arial"/>
          <w:szCs w:val="24"/>
        </w:rPr>
        <w:t xml:space="preserve"> Debido a que los Asegurados aparecen en la nómina de empleados en activo, dicha nómina será la base de datos, que se proporcionará a "La Aseguradora" por parte del Ferrocarril del Istmo de Tehuantepec, S.A. de C.V. tanto en forma impresa como en formato Excel, para hacer el cálculo de la prima de la colectividad y posteriormente se presentará la siguiente información.</w:t>
      </w:r>
    </w:p>
    <w:p w14:paraId="1EF9D808" w14:textId="77777777" w:rsidR="007C7A71" w:rsidRDefault="007C7A71" w:rsidP="007C7A71">
      <w:pPr>
        <w:jc w:val="both"/>
        <w:rPr>
          <w:rFonts w:cs="Arial"/>
          <w:szCs w:val="24"/>
        </w:rPr>
      </w:pPr>
    </w:p>
    <w:p w14:paraId="71E17981" w14:textId="77777777" w:rsidR="007C7A71" w:rsidRDefault="007C7A71" w:rsidP="007C7A71">
      <w:pPr>
        <w:jc w:val="both"/>
        <w:rPr>
          <w:rFonts w:cs="Arial"/>
          <w:szCs w:val="24"/>
        </w:rPr>
      </w:pPr>
      <w:r>
        <w:rPr>
          <w:rFonts w:cs="Arial"/>
          <w:szCs w:val="24"/>
        </w:rPr>
        <w:t>Nombre completo del Asegurado</w:t>
      </w:r>
    </w:p>
    <w:p w14:paraId="71FF3874" w14:textId="77777777" w:rsidR="007C7A71" w:rsidRDefault="007C7A71" w:rsidP="007C7A71">
      <w:pPr>
        <w:jc w:val="both"/>
        <w:rPr>
          <w:rFonts w:cs="Arial"/>
          <w:szCs w:val="24"/>
        </w:rPr>
      </w:pPr>
      <w:r>
        <w:rPr>
          <w:rFonts w:cs="Arial"/>
          <w:szCs w:val="24"/>
        </w:rPr>
        <w:t>Fecha de Nacimiento</w:t>
      </w:r>
    </w:p>
    <w:p w14:paraId="6725BE3D" w14:textId="77777777" w:rsidR="007C7A71" w:rsidRDefault="007C7A71" w:rsidP="007C7A71">
      <w:pPr>
        <w:jc w:val="both"/>
        <w:rPr>
          <w:rFonts w:cs="Arial"/>
          <w:szCs w:val="24"/>
        </w:rPr>
      </w:pPr>
      <w:r>
        <w:rPr>
          <w:rFonts w:cs="Arial"/>
          <w:szCs w:val="24"/>
        </w:rPr>
        <w:t>Registro Federal de Contribuyentes</w:t>
      </w:r>
    </w:p>
    <w:p w14:paraId="2E000CFE" w14:textId="77777777" w:rsidR="007C7A71" w:rsidRDefault="007C7A71" w:rsidP="007C7A71">
      <w:pPr>
        <w:jc w:val="both"/>
        <w:rPr>
          <w:rFonts w:cs="Arial"/>
          <w:szCs w:val="24"/>
        </w:rPr>
      </w:pPr>
      <w:r>
        <w:rPr>
          <w:rFonts w:cs="Arial"/>
          <w:szCs w:val="24"/>
        </w:rPr>
        <w:t>Clave Única de Registro de Población</w:t>
      </w:r>
    </w:p>
    <w:p w14:paraId="52FF3627" w14:textId="77777777" w:rsidR="007C7A71" w:rsidRDefault="007C7A71" w:rsidP="007C7A71">
      <w:pPr>
        <w:jc w:val="both"/>
        <w:rPr>
          <w:rFonts w:cs="Arial"/>
          <w:szCs w:val="24"/>
        </w:rPr>
      </w:pPr>
      <w:r>
        <w:rPr>
          <w:rFonts w:cs="Arial"/>
          <w:szCs w:val="24"/>
        </w:rPr>
        <w:t>Monto de la Percepción Ordinaria Mensual del Asegurado.</w:t>
      </w:r>
    </w:p>
    <w:p w14:paraId="23CD53C1" w14:textId="77777777" w:rsidR="007C7A71" w:rsidRDefault="007C7A71" w:rsidP="007C7A71">
      <w:pPr>
        <w:jc w:val="both"/>
        <w:rPr>
          <w:rFonts w:cs="Arial"/>
          <w:szCs w:val="24"/>
        </w:rPr>
      </w:pPr>
    </w:p>
    <w:p w14:paraId="1712E7EF" w14:textId="77777777" w:rsidR="007C7A71" w:rsidRDefault="007C7A71" w:rsidP="007C7A71">
      <w:pPr>
        <w:jc w:val="both"/>
        <w:rPr>
          <w:rFonts w:cs="Arial"/>
          <w:szCs w:val="24"/>
        </w:rPr>
      </w:pPr>
      <w:r>
        <w:rPr>
          <w:rFonts w:cs="Arial"/>
          <w:szCs w:val="24"/>
        </w:rPr>
        <w:lastRenderedPageBreak/>
        <w:t>El Ferrocarril del Istmo de Tehuantepec, S.A. de C.V. archivará copia del consentimiento firmado por el propio Asegurado en el cual designo a su(s) beneficiario(s), acompañada de la copia fotostática de la credencial de elector, para su remisión a "La Aseguradora" junto con la documentación descrita en la cláusula Pago de Suma Asegurada, en caso de siniestro.</w:t>
      </w:r>
    </w:p>
    <w:p w14:paraId="4B5886FA" w14:textId="77777777" w:rsidR="007C7A71" w:rsidRDefault="007C7A71" w:rsidP="007C7A71">
      <w:pPr>
        <w:jc w:val="both"/>
        <w:rPr>
          <w:rFonts w:cs="Arial"/>
          <w:szCs w:val="24"/>
        </w:rPr>
      </w:pPr>
      <w:r>
        <w:rPr>
          <w:rFonts w:cs="Arial"/>
          <w:szCs w:val="24"/>
        </w:rPr>
        <w:t xml:space="preserve"> </w:t>
      </w:r>
    </w:p>
    <w:p w14:paraId="1E3F05C8" w14:textId="77777777" w:rsidR="007C7A71" w:rsidRDefault="007C7A71" w:rsidP="007C7A71">
      <w:pPr>
        <w:jc w:val="both"/>
        <w:rPr>
          <w:rFonts w:cs="Arial"/>
          <w:b/>
          <w:szCs w:val="24"/>
        </w:rPr>
      </w:pPr>
    </w:p>
    <w:p w14:paraId="72CD7EC7" w14:textId="77777777" w:rsidR="007C7A71" w:rsidRDefault="007C7A71" w:rsidP="007C7A71">
      <w:pPr>
        <w:jc w:val="both"/>
        <w:rPr>
          <w:rFonts w:cs="Arial"/>
          <w:szCs w:val="24"/>
        </w:rPr>
      </w:pPr>
      <w:r>
        <w:rPr>
          <w:rFonts w:cs="Arial"/>
          <w:b/>
          <w:szCs w:val="24"/>
        </w:rPr>
        <w:t xml:space="preserve">Designación de Beneficiarios: </w:t>
      </w:r>
      <w:r>
        <w:rPr>
          <w:rFonts w:cs="Arial"/>
          <w:szCs w:val="24"/>
        </w:rPr>
        <w:t>Cualquier miembro de la colectividad asegurada podrá hacer designación de beneficiarios, mediante notificación por escrito a "La Aseguradora" junto con la fotocopia de la Credencial de Elector del mismo.</w:t>
      </w:r>
    </w:p>
    <w:p w14:paraId="5085902D" w14:textId="77777777" w:rsidR="007C7A71" w:rsidRDefault="007C7A71" w:rsidP="007C7A71">
      <w:pPr>
        <w:jc w:val="both"/>
        <w:rPr>
          <w:rFonts w:cs="Arial"/>
          <w:szCs w:val="24"/>
        </w:rPr>
      </w:pPr>
    </w:p>
    <w:p w14:paraId="2EF9002A" w14:textId="77777777" w:rsidR="007C7A71" w:rsidRDefault="007C7A71" w:rsidP="007C7A71">
      <w:pPr>
        <w:jc w:val="both"/>
        <w:rPr>
          <w:rFonts w:cs="Arial"/>
          <w:szCs w:val="24"/>
        </w:rPr>
      </w:pPr>
      <w:r>
        <w:rPr>
          <w:rFonts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218821BA" w14:textId="77777777" w:rsidR="007C7A71" w:rsidRDefault="007C7A71" w:rsidP="007C7A71">
      <w:pPr>
        <w:jc w:val="both"/>
        <w:rPr>
          <w:rFonts w:cs="Arial"/>
          <w:szCs w:val="24"/>
        </w:rPr>
      </w:pPr>
    </w:p>
    <w:p w14:paraId="7E82A792" w14:textId="77777777" w:rsidR="007C7A71" w:rsidRPr="00565855" w:rsidRDefault="007C7A71" w:rsidP="007C7A71">
      <w:pPr>
        <w:jc w:val="both"/>
        <w:rPr>
          <w:rFonts w:cs="Arial"/>
          <w:szCs w:val="24"/>
        </w:rPr>
      </w:pPr>
      <w:r w:rsidRPr="00565855">
        <w:rPr>
          <w:rFonts w:cs="Arial"/>
          <w:szCs w:val="24"/>
        </w:rPr>
        <w:t>Cuando no exista beneficiario designado o si sólo se hubiere nombrado uno y éste fallece antes o al mismo tiempo que el Asegurado y no exista designación de otro beneficiario, el importe del seguro se pagará a la sucesión del Asegurado.</w:t>
      </w:r>
    </w:p>
    <w:p w14:paraId="7563856C" w14:textId="77777777" w:rsidR="007C7A71" w:rsidRDefault="007C7A71" w:rsidP="007C7A71">
      <w:pPr>
        <w:pStyle w:val="Textoindependiente"/>
        <w:rPr>
          <w:rFonts w:cs="Arial"/>
          <w:sz w:val="24"/>
          <w:szCs w:val="24"/>
        </w:rPr>
      </w:pPr>
    </w:p>
    <w:p w14:paraId="060263F8" w14:textId="77777777" w:rsidR="007C7A71" w:rsidRDefault="007C7A71" w:rsidP="007C7A71">
      <w:pPr>
        <w:jc w:val="both"/>
        <w:rPr>
          <w:rFonts w:cs="Arial"/>
          <w:szCs w:val="24"/>
        </w:rPr>
      </w:pPr>
      <w:r>
        <w:rPr>
          <w:rFonts w:cs="Arial"/>
          <w:szCs w:val="24"/>
        </w:rPr>
        <w:t>Cuando existan varios beneficiarios, la parte del que fallezca antes o al mismo tiempo que el Asegurado, acrecentará por partes iguales la de los demás, salvo estipulación en contrario anotada en el consentimiento.</w:t>
      </w:r>
    </w:p>
    <w:p w14:paraId="24C1CB95" w14:textId="77777777" w:rsidR="007C7A71" w:rsidRDefault="007C7A71" w:rsidP="007C7A71">
      <w:pPr>
        <w:jc w:val="both"/>
        <w:rPr>
          <w:rFonts w:cs="Arial"/>
          <w:szCs w:val="24"/>
        </w:rPr>
      </w:pPr>
    </w:p>
    <w:p w14:paraId="39ABC63B" w14:textId="77777777" w:rsidR="007C7A71" w:rsidRDefault="007C7A71" w:rsidP="007C7A71">
      <w:pPr>
        <w:jc w:val="both"/>
        <w:rPr>
          <w:rFonts w:cs="Arial"/>
          <w:szCs w:val="24"/>
        </w:rPr>
      </w:pPr>
      <w:r>
        <w:rPr>
          <w:rFonts w:cs="Arial"/>
          <w:b/>
          <w:szCs w:val="24"/>
        </w:rPr>
        <w:t>Baja del Servicio:</w:t>
      </w:r>
      <w:r>
        <w:rPr>
          <w:rFonts w:cs="Arial"/>
          <w:szCs w:val="24"/>
        </w:rPr>
        <w:t xml:space="preserve"> Al separarse un Asegurado del servicio activo del Ferrocarril del Istmo de Tehuantepec, S.A. de C.V. automáticamente causará baja del seguro, independientemente de la causa de la separación.</w:t>
      </w:r>
    </w:p>
    <w:p w14:paraId="0DE09AA1" w14:textId="77777777" w:rsidR="007C7A71" w:rsidRDefault="007C7A71" w:rsidP="007C7A71">
      <w:pPr>
        <w:jc w:val="both"/>
        <w:rPr>
          <w:rFonts w:cs="Arial"/>
          <w:szCs w:val="24"/>
        </w:rPr>
      </w:pPr>
    </w:p>
    <w:p w14:paraId="7C98DA1E" w14:textId="77777777" w:rsidR="007C7A71" w:rsidRDefault="007C7A71" w:rsidP="007C7A71">
      <w:pPr>
        <w:jc w:val="both"/>
        <w:rPr>
          <w:rFonts w:cs="Arial"/>
          <w:szCs w:val="24"/>
        </w:rPr>
      </w:pPr>
      <w:r>
        <w:rPr>
          <w:rFonts w:cs="Arial"/>
          <w:b/>
          <w:szCs w:val="24"/>
        </w:rPr>
        <w:t>Separación de la Colectividad:</w:t>
      </w:r>
      <w:r>
        <w:rPr>
          <w:rFonts w:cs="Arial"/>
          <w:szCs w:val="24"/>
        </w:rPr>
        <w:t xml:space="preserve"> En caso de separación definitiva de la colectividad asegurada, la persona de que se trate, sin examen médico podrá continuar protegida pasando a formar parte de la cartera de Seguro de Vida Individual de "La Aseguradora". Para ejercer este derecho, la persona separada de la colectividad deberá presentar su solicitud a "La Aseguradora" dentro de los treinta días naturales siguientes a su separación.</w:t>
      </w:r>
    </w:p>
    <w:p w14:paraId="0EF4A39E" w14:textId="77777777" w:rsidR="007C7A71" w:rsidRDefault="007C7A71" w:rsidP="007C7A71">
      <w:pPr>
        <w:autoSpaceDE w:val="0"/>
        <w:autoSpaceDN w:val="0"/>
        <w:adjustRightInd w:val="0"/>
        <w:spacing w:before="4" w:after="4"/>
        <w:ind w:left="1134" w:hanging="567"/>
        <w:jc w:val="both"/>
        <w:rPr>
          <w:rFonts w:cs="Arial"/>
          <w:szCs w:val="24"/>
        </w:rPr>
      </w:pPr>
    </w:p>
    <w:p w14:paraId="5A359B78" w14:textId="77777777" w:rsidR="007C7A71" w:rsidRDefault="007C7A71" w:rsidP="007C7A71">
      <w:pPr>
        <w:jc w:val="both"/>
        <w:rPr>
          <w:rFonts w:cs="Arial"/>
          <w:szCs w:val="24"/>
        </w:rPr>
      </w:pPr>
      <w:r>
        <w:rPr>
          <w:rFonts w:cs="Arial"/>
          <w:b/>
          <w:szCs w:val="24"/>
        </w:rPr>
        <w:t>Pago de Suma Asegurada:</w:t>
      </w:r>
      <w:r>
        <w:rPr>
          <w:rFonts w:cs="Arial"/>
          <w:szCs w:val="24"/>
        </w:rPr>
        <w:t xml:space="preserve"> Al ocurrir el fallecimiento de un Asegurado, "La Aseguradora" pagará a los beneficiarios designados el monto de la suma asegurada que corresponda, dentro de los diez días hábiles siguientes a aquél en que se acredite la ocurrencia del siniestro. Para tal efecto, el beneficiario deberá entregar la documentación siguiente:</w:t>
      </w:r>
    </w:p>
    <w:p w14:paraId="559A37D7" w14:textId="77777777" w:rsidR="007C7A71" w:rsidRDefault="007C7A71" w:rsidP="007C7A71">
      <w:pPr>
        <w:jc w:val="both"/>
        <w:rPr>
          <w:rFonts w:cs="Arial"/>
          <w:szCs w:val="24"/>
        </w:rPr>
      </w:pPr>
    </w:p>
    <w:p w14:paraId="185D0681" w14:textId="77777777" w:rsidR="007C7A71" w:rsidRDefault="007C7A71" w:rsidP="007C7A71">
      <w:pPr>
        <w:numPr>
          <w:ilvl w:val="0"/>
          <w:numId w:val="96"/>
        </w:numPr>
        <w:jc w:val="both"/>
        <w:rPr>
          <w:rFonts w:cs="Arial"/>
          <w:szCs w:val="24"/>
        </w:rPr>
      </w:pPr>
      <w:r>
        <w:rPr>
          <w:rFonts w:cs="Arial"/>
          <w:szCs w:val="24"/>
        </w:rPr>
        <w:t>Copia certificada del acta de defunción del Asegurado;</w:t>
      </w:r>
    </w:p>
    <w:p w14:paraId="43CF3CB5" w14:textId="77777777" w:rsidR="007C7A71" w:rsidRDefault="007C7A71" w:rsidP="007C7A71">
      <w:pPr>
        <w:numPr>
          <w:ilvl w:val="0"/>
          <w:numId w:val="96"/>
        </w:numPr>
        <w:jc w:val="both"/>
        <w:rPr>
          <w:rFonts w:cs="Arial"/>
          <w:szCs w:val="24"/>
        </w:rPr>
      </w:pPr>
      <w:r>
        <w:rPr>
          <w:rFonts w:cs="Arial"/>
          <w:szCs w:val="24"/>
        </w:rPr>
        <w:t>Si se trata de incapacidad total y permanente, el dictamen expedido por el Instituto Mexicano del Seguro Social, en caso de que el asegurado no se atienda en el IMSS, la historia clínica firmada por el médico tratante.</w:t>
      </w:r>
    </w:p>
    <w:p w14:paraId="0058CE4A" w14:textId="77777777" w:rsidR="007C7A71" w:rsidRDefault="007C7A71" w:rsidP="007C7A71">
      <w:pPr>
        <w:numPr>
          <w:ilvl w:val="0"/>
          <w:numId w:val="96"/>
        </w:numPr>
        <w:jc w:val="both"/>
        <w:rPr>
          <w:rFonts w:cs="Arial"/>
          <w:szCs w:val="24"/>
        </w:rPr>
      </w:pPr>
      <w:r>
        <w:rPr>
          <w:rFonts w:cs="Arial"/>
          <w:szCs w:val="24"/>
        </w:rPr>
        <w:t>Comprobante del último pago de la Percepción Ordinaria del Asegurado.</w:t>
      </w:r>
    </w:p>
    <w:p w14:paraId="69EE9AE3" w14:textId="77777777" w:rsidR="007C7A71" w:rsidRDefault="007C7A71" w:rsidP="007C7A71">
      <w:pPr>
        <w:numPr>
          <w:ilvl w:val="0"/>
          <w:numId w:val="96"/>
        </w:numPr>
        <w:jc w:val="both"/>
        <w:rPr>
          <w:rFonts w:cs="Arial"/>
          <w:szCs w:val="24"/>
        </w:rPr>
      </w:pPr>
      <w:r>
        <w:rPr>
          <w:rFonts w:cs="Arial"/>
          <w:szCs w:val="24"/>
        </w:rPr>
        <w:t>Solicitud de pago del beneficiario o Asegurado, según sea la causa de la reclamación</w:t>
      </w:r>
    </w:p>
    <w:p w14:paraId="01B8E48A" w14:textId="77777777" w:rsidR="007C7A71" w:rsidRDefault="007C7A71" w:rsidP="007C7A71">
      <w:pPr>
        <w:numPr>
          <w:ilvl w:val="0"/>
          <w:numId w:val="96"/>
        </w:numPr>
        <w:jc w:val="both"/>
        <w:rPr>
          <w:rFonts w:cs="Arial"/>
          <w:szCs w:val="24"/>
        </w:rPr>
      </w:pPr>
      <w:r>
        <w:rPr>
          <w:rFonts w:cs="Arial"/>
          <w:szCs w:val="24"/>
        </w:rPr>
        <w:lastRenderedPageBreak/>
        <w:t>Identificación oficial vigente con fotografía del o de los beneficiarios, según sea la causa de la reclamación.</w:t>
      </w:r>
    </w:p>
    <w:p w14:paraId="2D243D7A" w14:textId="77777777" w:rsidR="007C7A71" w:rsidRDefault="007C7A71" w:rsidP="007C7A71">
      <w:pPr>
        <w:numPr>
          <w:ilvl w:val="0"/>
          <w:numId w:val="96"/>
        </w:numPr>
        <w:jc w:val="both"/>
        <w:rPr>
          <w:rFonts w:cs="Arial"/>
          <w:szCs w:val="24"/>
        </w:rPr>
      </w:pPr>
      <w:r>
        <w:rPr>
          <w:rFonts w:cs="Arial"/>
          <w:szCs w:val="24"/>
        </w:rPr>
        <w:t>Copia certificada del acta de nacimiento del asegurado.</w:t>
      </w:r>
    </w:p>
    <w:p w14:paraId="625745C4" w14:textId="77777777" w:rsidR="007C7A71" w:rsidRDefault="007C7A71" w:rsidP="007C7A71">
      <w:pPr>
        <w:numPr>
          <w:ilvl w:val="0"/>
          <w:numId w:val="96"/>
        </w:numPr>
        <w:jc w:val="both"/>
        <w:rPr>
          <w:rFonts w:cs="Arial"/>
          <w:szCs w:val="24"/>
        </w:rPr>
      </w:pPr>
      <w:r>
        <w:rPr>
          <w:rFonts w:cs="Arial"/>
          <w:szCs w:val="24"/>
        </w:rPr>
        <w:t>Copia certificada del acta de nacimiento de los beneficiarios.</w:t>
      </w:r>
    </w:p>
    <w:p w14:paraId="491C55E1" w14:textId="77777777" w:rsidR="007C7A71" w:rsidRDefault="007C7A71" w:rsidP="007C7A71">
      <w:pPr>
        <w:numPr>
          <w:ilvl w:val="0"/>
          <w:numId w:val="96"/>
        </w:numPr>
        <w:jc w:val="both"/>
        <w:rPr>
          <w:rFonts w:cs="Arial"/>
          <w:szCs w:val="24"/>
        </w:rPr>
      </w:pPr>
      <w:r>
        <w:rPr>
          <w:rFonts w:cs="Arial"/>
          <w:szCs w:val="24"/>
        </w:rPr>
        <w:t>En caso de muerte accidental, copia certificada de las actuaciones completas del ministerio público.</w:t>
      </w:r>
    </w:p>
    <w:p w14:paraId="5F17853C" w14:textId="77777777" w:rsidR="007C7A71" w:rsidRDefault="007C7A71" w:rsidP="007C7A71">
      <w:pPr>
        <w:numPr>
          <w:ilvl w:val="0"/>
          <w:numId w:val="96"/>
        </w:numPr>
        <w:jc w:val="both"/>
        <w:rPr>
          <w:rFonts w:cs="Arial"/>
          <w:szCs w:val="24"/>
        </w:rPr>
      </w:pPr>
      <w:r>
        <w:rPr>
          <w:rFonts w:cs="Arial"/>
          <w:szCs w:val="24"/>
        </w:rPr>
        <w:t xml:space="preserve">Copia certificada del acta de matrimonio si la esposa fuera la beneficiaria. </w:t>
      </w:r>
    </w:p>
    <w:p w14:paraId="245F293D" w14:textId="77777777" w:rsidR="007C7A71" w:rsidRDefault="007C7A71" w:rsidP="007C7A71">
      <w:pPr>
        <w:jc w:val="both"/>
        <w:rPr>
          <w:rFonts w:cs="Arial"/>
          <w:szCs w:val="24"/>
        </w:rPr>
      </w:pPr>
    </w:p>
    <w:p w14:paraId="71BDC5D9" w14:textId="77777777" w:rsidR="007C7A71" w:rsidRDefault="007C7A71" w:rsidP="007C7A71">
      <w:pPr>
        <w:jc w:val="both"/>
        <w:rPr>
          <w:rFonts w:cs="Arial"/>
          <w:szCs w:val="24"/>
        </w:rPr>
      </w:pPr>
      <w:r>
        <w:rPr>
          <w:rFonts w:cs="Arial"/>
          <w:szCs w:val="24"/>
        </w:rPr>
        <w:t>El pago de la suma asegurada, se llevará a cabo en una sola exhibición directamente a los beneficiarios designados por el Asegurado para el caso de su fallecimiento; tratándose de incapacidad total y permanente, al propio Asegurado o a su representante legal, según corresponda.</w:t>
      </w:r>
    </w:p>
    <w:p w14:paraId="185C1AFB" w14:textId="77777777" w:rsidR="007C7A71" w:rsidRDefault="007C7A71" w:rsidP="007C7A71">
      <w:pPr>
        <w:jc w:val="both"/>
        <w:rPr>
          <w:rFonts w:cs="Arial"/>
          <w:szCs w:val="24"/>
        </w:rPr>
      </w:pPr>
    </w:p>
    <w:p w14:paraId="2083E07C" w14:textId="77777777" w:rsidR="007C7A71" w:rsidRDefault="007C7A71" w:rsidP="007C7A71">
      <w:pPr>
        <w:jc w:val="both"/>
        <w:rPr>
          <w:rFonts w:cs="Arial"/>
          <w:szCs w:val="24"/>
        </w:rPr>
      </w:pPr>
      <w:r>
        <w:rPr>
          <w:rFonts w:cs="Arial"/>
          <w:szCs w:val="24"/>
        </w:rPr>
        <w:t>El pago de la suma asegurada de la cobertura de incapacidad total y permanente, automáticamente representará la baja de ese asegurado de la colectividad asegurada y del seguro.</w:t>
      </w:r>
    </w:p>
    <w:p w14:paraId="7E47AB97" w14:textId="77777777" w:rsidR="007C7A71" w:rsidRDefault="007C7A71" w:rsidP="007C7A71">
      <w:pPr>
        <w:rPr>
          <w:rFonts w:cs="Arial"/>
          <w:szCs w:val="24"/>
        </w:rPr>
      </w:pPr>
    </w:p>
    <w:p w14:paraId="1E8EC90D" w14:textId="77777777" w:rsidR="007C7A71" w:rsidRDefault="007C7A71" w:rsidP="007C7A71">
      <w:pPr>
        <w:jc w:val="both"/>
        <w:rPr>
          <w:rFonts w:cs="Arial"/>
          <w:szCs w:val="24"/>
        </w:rPr>
      </w:pPr>
      <w:r>
        <w:rPr>
          <w:rFonts w:cs="Arial"/>
          <w:b/>
          <w:szCs w:val="24"/>
        </w:rPr>
        <w:t>Reconocimiento de Antigüedad:</w:t>
      </w:r>
      <w:r>
        <w:rPr>
          <w:rFonts w:cs="Arial"/>
          <w:szCs w:val="24"/>
        </w:rPr>
        <w:t xml:space="preserve"> Se reconoce la antigüedad de cada Asegurado a partir de la fecha de alta a la colectividad asegurada, siendo la fecha de inicio de la primera póliza aquella que contrato el Ferrocarril del Istmo de Tehuantepec, S.A. de C.V.  en una Institución Mexicana de Seguros, siempre y cuando no existan períodos sin cobertura.</w:t>
      </w:r>
    </w:p>
    <w:p w14:paraId="66C3C1AD" w14:textId="77777777" w:rsidR="007C7A71" w:rsidRDefault="007C7A71" w:rsidP="007C7A71">
      <w:pPr>
        <w:jc w:val="both"/>
        <w:rPr>
          <w:rFonts w:cs="Arial"/>
          <w:szCs w:val="24"/>
        </w:rPr>
      </w:pPr>
    </w:p>
    <w:p w14:paraId="7EE9EE66" w14:textId="77777777" w:rsidR="007C7A71" w:rsidRDefault="007C7A71" w:rsidP="007C7A71">
      <w:pPr>
        <w:jc w:val="both"/>
        <w:rPr>
          <w:rFonts w:cs="Arial"/>
          <w:szCs w:val="24"/>
        </w:rPr>
      </w:pPr>
      <w:r>
        <w:rPr>
          <w:rFonts w:cs="Arial"/>
          <w:szCs w:val="24"/>
        </w:rPr>
        <w:t>El reconocimiento de antigüedad se otorga también para reducir o eliminar el periodo de espera de aquellas coberturas o padecimientos sujetos a dicho condicionamiento establecido en la póliza.</w:t>
      </w:r>
    </w:p>
    <w:p w14:paraId="6F6BB61D" w14:textId="77777777" w:rsidR="007C7A71" w:rsidRDefault="007C7A71" w:rsidP="007C7A71">
      <w:pPr>
        <w:jc w:val="both"/>
        <w:rPr>
          <w:rFonts w:cs="Arial"/>
          <w:szCs w:val="24"/>
        </w:rPr>
      </w:pPr>
    </w:p>
    <w:p w14:paraId="12366881" w14:textId="77777777" w:rsidR="007C7A71" w:rsidRDefault="007C7A71" w:rsidP="007C7A71">
      <w:pPr>
        <w:jc w:val="both"/>
        <w:rPr>
          <w:rFonts w:cs="Arial"/>
          <w:szCs w:val="24"/>
        </w:rPr>
      </w:pPr>
      <w:r>
        <w:rPr>
          <w:rFonts w:cs="Arial"/>
          <w:b/>
          <w:szCs w:val="24"/>
        </w:rPr>
        <w:t>Disputabilidad:</w:t>
      </w:r>
      <w:r>
        <w:rPr>
          <w:rFonts w:cs="Arial"/>
          <w:szCs w:val="24"/>
        </w:rPr>
        <w:t xml:space="preserve"> Queda entendido y convenido que para el personal que se dio de alta desde la primera póliza que el Ferrocarril del Istmo de Tehuantepec, S.A. de C.V. contrato, cualquier padecimiento que pudiera ocasionar su fallecimiento inclusive por suicidio, o la incapacidad total y permanente de un Asegurado, que ocurra inmediatamente después del inicio de la póliza objeto de la Licitación no será disputable.</w:t>
      </w:r>
    </w:p>
    <w:p w14:paraId="4C53DAFA" w14:textId="77777777" w:rsidR="007C7A71" w:rsidRDefault="007C7A71" w:rsidP="007C7A71">
      <w:pPr>
        <w:jc w:val="both"/>
        <w:rPr>
          <w:rFonts w:cs="Arial"/>
          <w:szCs w:val="24"/>
        </w:rPr>
      </w:pPr>
    </w:p>
    <w:p w14:paraId="480498EA" w14:textId="77777777" w:rsidR="007C7A71" w:rsidRDefault="007C7A71" w:rsidP="007C7A71">
      <w:pPr>
        <w:jc w:val="both"/>
        <w:rPr>
          <w:rFonts w:cs="Arial"/>
          <w:szCs w:val="24"/>
        </w:rPr>
      </w:pPr>
      <w:r>
        <w:rPr>
          <w:rFonts w:cs="Arial"/>
          <w:szCs w:val="24"/>
        </w:rPr>
        <w:t>Tratándose de miembros de nuevo ingreso a la colectividad asegurada, la disputabilidad de cualquier padecimiento será únicamente dentro del primer año de cobertura.</w:t>
      </w:r>
    </w:p>
    <w:p w14:paraId="736B18A7" w14:textId="77777777" w:rsidR="007C7A71" w:rsidRDefault="007C7A71" w:rsidP="007C7A71">
      <w:pPr>
        <w:jc w:val="both"/>
        <w:rPr>
          <w:rFonts w:cs="Arial"/>
          <w:szCs w:val="24"/>
        </w:rPr>
      </w:pPr>
      <w:r>
        <w:rPr>
          <w:rFonts w:cs="Arial"/>
          <w:szCs w:val="24"/>
        </w:rPr>
        <w:t xml:space="preserve"> </w:t>
      </w:r>
    </w:p>
    <w:p w14:paraId="6E9DC217" w14:textId="77777777" w:rsidR="007C7A71" w:rsidRDefault="007C7A71" w:rsidP="007C7A71">
      <w:pPr>
        <w:jc w:val="both"/>
        <w:rPr>
          <w:rFonts w:cs="Arial"/>
          <w:szCs w:val="24"/>
        </w:rPr>
      </w:pPr>
      <w:r>
        <w:rPr>
          <w:rFonts w:cs="Arial"/>
          <w:b/>
          <w:szCs w:val="24"/>
        </w:rPr>
        <w:t>Suicidio:</w:t>
      </w:r>
      <w:r>
        <w:rPr>
          <w:rFonts w:cs="Arial"/>
          <w:szCs w:val="24"/>
        </w:rPr>
        <w:t xml:space="preserve"> En caso de muerte por suicidio de cualquier miembro de la colectividad asegurada incluido en el seguro desde el inicio de operaciones del Ferrocarril del Istmo de Tehuantepec, S.A. de C.V., quedará cubierto desde el inicio de vigencia de la nueva póliza. Tratándose de personal de nuevo ingreso, la cobertura para este riesgo será efectiva a partir del segundo año en que se encuentre asegurado, cualquiera que haya sido su causa y el estado mental o físico del Asegurado.</w:t>
      </w:r>
    </w:p>
    <w:p w14:paraId="352BDD46" w14:textId="77777777" w:rsidR="007C7A71" w:rsidRDefault="007C7A71" w:rsidP="007C7A71">
      <w:pPr>
        <w:jc w:val="both"/>
        <w:rPr>
          <w:rFonts w:cs="Arial"/>
          <w:b/>
          <w:szCs w:val="24"/>
        </w:rPr>
      </w:pPr>
    </w:p>
    <w:p w14:paraId="6ED49613" w14:textId="77777777" w:rsidR="007C7A71" w:rsidRDefault="007C7A71" w:rsidP="007C7A71">
      <w:pPr>
        <w:jc w:val="center"/>
        <w:rPr>
          <w:rFonts w:cs="Arial"/>
          <w:b/>
          <w:szCs w:val="24"/>
        </w:rPr>
      </w:pPr>
    </w:p>
    <w:p w14:paraId="6C8E5A53" w14:textId="77777777" w:rsidR="007C7A71" w:rsidRDefault="007C7A71" w:rsidP="007C7A71">
      <w:pPr>
        <w:rPr>
          <w:rFonts w:cs="Arial"/>
          <w:b/>
          <w:szCs w:val="24"/>
        </w:rPr>
      </w:pPr>
    </w:p>
    <w:p w14:paraId="2C2C1312" w14:textId="77777777" w:rsidR="007C7A71" w:rsidRDefault="007C7A71" w:rsidP="007C7A71">
      <w:pPr>
        <w:rPr>
          <w:rFonts w:cs="Arial"/>
          <w:b/>
          <w:szCs w:val="24"/>
        </w:rPr>
      </w:pPr>
      <w:r>
        <w:rPr>
          <w:rFonts w:cs="Arial"/>
          <w:b/>
          <w:szCs w:val="24"/>
        </w:rPr>
        <w:t>CLÁUSULAS ESPECIALES.</w:t>
      </w:r>
    </w:p>
    <w:p w14:paraId="31E46930" w14:textId="77777777" w:rsidR="007C7A71" w:rsidRDefault="007C7A71" w:rsidP="007C7A71">
      <w:pPr>
        <w:jc w:val="both"/>
        <w:rPr>
          <w:rFonts w:cs="Arial"/>
          <w:b/>
          <w:szCs w:val="24"/>
        </w:rPr>
      </w:pPr>
    </w:p>
    <w:p w14:paraId="22A43380" w14:textId="77777777" w:rsidR="007C7A71" w:rsidRDefault="007C7A71" w:rsidP="007C7A71">
      <w:pPr>
        <w:jc w:val="both"/>
        <w:rPr>
          <w:rFonts w:cs="Arial"/>
          <w:szCs w:val="24"/>
        </w:rPr>
      </w:pPr>
      <w:r>
        <w:rPr>
          <w:rFonts w:cs="Arial"/>
          <w:b/>
          <w:szCs w:val="24"/>
        </w:rPr>
        <w:t>Interés Moratorio:</w:t>
      </w:r>
      <w:r>
        <w:rPr>
          <w:rFonts w:cs="Arial"/>
          <w:szCs w:val="24"/>
        </w:rPr>
        <w:t xml:space="preserve"> En caso de que "La Aseguradora" no obstante haber recibido los documentos e información que le permitan conocer el fundamento de la reclamación que le haya sido presentada, no cumpla con la obligación de pagar la cantidad procedente en los términos del artículo 71 de la Ley Sobre el Contrato de Seguro, estará obligada a pagar una indemnización por mora de conformidad con lo dispuesto en el artículo 135 bis de la Ley General de Instituciones  y Sociedades Mutualistas de Seguros.</w:t>
      </w:r>
    </w:p>
    <w:p w14:paraId="10587FE8" w14:textId="77777777" w:rsidR="007C7A71" w:rsidRDefault="007C7A71" w:rsidP="007C7A71">
      <w:pPr>
        <w:jc w:val="both"/>
        <w:rPr>
          <w:rFonts w:cs="Arial"/>
          <w:szCs w:val="24"/>
        </w:rPr>
      </w:pPr>
      <w:r>
        <w:rPr>
          <w:rFonts w:cs="Arial"/>
          <w:szCs w:val="24"/>
        </w:rPr>
        <w:t xml:space="preserve"> </w:t>
      </w:r>
    </w:p>
    <w:p w14:paraId="2E2FA8EB" w14:textId="77777777" w:rsidR="007C7A71" w:rsidRDefault="007C7A71" w:rsidP="007C7A71">
      <w:pPr>
        <w:jc w:val="both"/>
        <w:rPr>
          <w:rFonts w:cs="Arial"/>
          <w:szCs w:val="24"/>
        </w:rPr>
      </w:pPr>
      <w:r>
        <w:rPr>
          <w:rFonts w:cs="Arial"/>
          <w:b/>
          <w:szCs w:val="24"/>
        </w:rPr>
        <w:t>Prescripción:</w:t>
      </w:r>
      <w:r>
        <w:rPr>
          <w:rFonts w:cs="Arial"/>
          <w:szCs w:val="24"/>
        </w:rPr>
        <w:t xml:space="preserve"> Todas las acciones que se deriven del seguro prescribirán en dos años, contados en los términos del artículo 81 de la Ley sobre el Contrato de Seguro, desde la fecha del acontecimiento que les dio origen, salvo los casos de excepción consignados en el artículo 82 de la misma Ley.</w:t>
      </w:r>
    </w:p>
    <w:p w14:paraId="75701DB4" w14:textId="77777777" w:rsidR="007C7A71" w:rsidRDefault="007C7A71" w:rsidP="007C7A71">
      <w:pPr>
        <w:jc w:val="both"/>
        <w:rPr>
          <w:rFonts w:cs="Arial"/>
          <w:szCs w:val="24"/>
        </w:rPr>
      </w:pPr>
    </w:p>
    <w:p w14:paraId="69307687" w14:textId="77777777" w:rsidR="007C7A71" w:rsidRDefault="007C7A71" w:rsidP="007C7A71">
      <w:pPr>
        <w:jc w:val="both"/>
        <w:rPr>
          <w:rFonts w:cs="Arial"/>
          <w:szCs w:val="24"/>
        </w:rPr>
      </w:pPr>
      <w:r>
        <w:rPr>
          <w:rFonts w:cs="Arial"/>
          <w:b/>
          <w:szCs w:val="24"/>
        </w:rPr>
        <w:t>Controversia:</w:t>
      </w:r>
      <w:r>
        <w:rPr>
          <w:rFonts w:cs="Arial"/>
          <w:szCs w:val="24"/>
        </w:rPr>
        <w:t xml:space="preserve"> El Asegurado podrá hacer valer sus derechos en los términos previstos por la Ley de Protección y Defensa al Usuario de Servicios Financieros.</w:t>
      </w:r>
    </w:p>
    <w:p w14:paraId="034007DE" w14:textId="77777777" w:rsidR="007C7A71" w:rsidRDefault="007C7A71" w:rsidP="007C7A71">
      <w:pPr>
        <w:autoSpaceDE w:val="0"/>
        <w:autoSpaceDN w:val="0"/>
        <w:adjustRightInd w:val="0"/>
        <w:spacing w:before="4" w:after="4"/>
        <w:ind w:left="1134" w:hanging="567"/>
        <w:jc w:val="both"/>
        <w:rPr>
          <w:rFonts w:cs="Arial"/>
          <w:szCs w:val="24"/>
        </w:rPr>
      </w:pPr>
    </w:p>
    <w:p w14:paraId="4A7A7590" w14:textId="77777777" w:rsidR="007C7A71" w:rsidRDefault="007C7A71" w:rsidP="007C7A71">
      <w:pPr>
        <w:jc w:val="both"/>
        <w:rPr>
          <w:rFonts w:cs="Arial"/>
          <w:szCs w:val="24"/>
        </w:rPr>
      </w:pPr>
      <w:r>
        <w:rPr>
          <w:rFonts w:cs="Arial"/>
          <w:b/>
          <w:szCs w:val="24"/>
        </w:rPr>
        <w:t>Rectificación de la Póliza:</w:t>
      </w:r>
      <w:r>
        <w:rPr>
          <w:rFonts w:cs="Arial"/>
          <w:szCs w:val="24"/>
        </w:rPr>
        <w:t xml:space="preserve"> Si el contenido de la póliza no concuerda con la oferta técnica de "La Aseguradora" adjudicada, el Ferrocarril del Istmo de Tehuantepec, S.A. de C.V., pedirá la rectificación correspondiente dentro de los treinta días que sigan al día en que reciba la póliza, transcurrido este plazo, se considerarán aceptadas las estipulaciones de la póliza o de sus modificaciones.</w:t>
      </w:r>
    </w:p>
    <w:p w14:paraId="56FCEBB5" w14:textId="77777777" w:rsidR="007C7A71" w:rsidRDefault="007C7A71" w:rsidP="007C7A71">
      <w:pPr>
        <w:autoSpaceDE w:val="0"/>
        <w:autoSpaceDN w:val="0"/>
        <w:adjustRightInd w:val="0"/>
        <w:spacing w:before="4" w:after="4"/>
        <w:jc w:val="both"/>
        <w:rPr>
          <w:rFonts w:cs="Arial"/>
          <w:szCs w:val="24"/>
        </w:rPr>
      </w:pPr>
    </w:p>
    <w:p w14:paraId="3FEB59CB" w14:textId="77777777" w:rsidR="007C7A71" w:rsidRDefault="007C7A71" w:rsidP="007C7A71">
      <w:pPr>
        <w:autoSpaceDE w:val="0"/>
        <w:autoSpaceDN w:val="0"/>
        <w:adjustRightInd w:val="0"/>
        <w:spacing w:before="4" w:after="4"/>
        <w:jc w:val="both"/>
        <w:rPr>
          <w:rFonts w:cs="Arial"/>
          <w:szCs w:val="24"/>
        </w:rPr>
      </w:pPr>
    </w:p>
    <w:p w14:paraId="42E08ED2" w14:textId="77777777" w:rsidR="007C7A71" w:rsidRDefault="007C7A71" w:rsidP="007C7A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r>
        <w:rPr>
          <w:rFonts w:cs="Arial"/>
          <w:b/>
          <w:szCs w:val="24"/>
        </w:rPr>
        <w:t xml:space="preserve">Terminación del Contrato: </w:t>
      </w:r>
      <w:r>
        <w:rPr>
          <w:rFonts w:cs="Arial"/>
          <w:szCs w:val="24"/>
        </w:rPr>
        <w:t>La vigencia de la póliza que se contrate concluirá en la fecha indicada en la cláusula vigencia de la descripción de las coberturas o antes si se cancela por cualquiera de las partes, como sigue:</w:t>
      </w:r>
    </w:p>
    <w:p w14:paraId="3BD3F278" w14:textId="77777777" w:rsidR="007C7A71" w:rsidRDefault="007C7A71" w:rsidP="007C7A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4D09B9D0" w14:textId="77777777" w:rsidR="007C7A71" w:rsidRDefault="007C7A71" w:rsidP="007C7A71">
      <w:pPr>
        <w:numPr>
          <w:ilvl w:val="3"/>
          <w:numId w:val="94"/>
        </w:numPr>
        <w:tabs>
          <w:tab w:val="clear" w:pos="2760"/>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Pr>
          <w:rFonts w:cs="Arial"/>
          <w:szCs w:val="24"/>
        </w:rPr>
        <w:t>A solicitud del Ferrocarril del Istmo de Tehuantepec, S.A. de C.V., en cuyo caso el aviso de cancelación se otorgará con un plazo de 15 días naturales.</w:t>
      </w:r>
    </w:p>
    <w:p w14:paraId="092A40B3" w14:textId="77777777" w:rsidR="007C7A71" w:rsidRDefault="007C7A71" w:rsidP="007C7A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3500C83A" w14:textId="77777777" w:rsidR="007C7A71" w:rsidRDefault="007C7A71" w:rsidP="007C7A71">
      <w:pPr>
        <w:numPr>
          <w:ilvl w:val="3"/>
          <w:numId w:val="94"/>
        </w:numPr>
        <w:tabs>
          <w:tab w:val="clear" w:pos="2760"/>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Pr>
          <w:rFonts w:cs="Arial"/>
          <w:szCs w:val="24"/>
        </w:rPr>
        <w:t>A petición de "La Aseguradora", cuyo aviso se otorgará con un plazo de 60 días naturales</w:t>
      </w:r>
    </w:p>
    <w:p w14:paraId="7A0E318F" w14:textId="77777777" w:rsidR="007C7A71" w:rsidRDefault="007C7A71" w:rsidP="007C7A71">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cs="Arial"/>
          <w:szCs w:val="24"/>
        </w:rPr>
      </w:pPr>
    </w:p>
    <w:p w14:paraId="0D9028A6" w14:textId="77777777" w:rsidR="007C7A71" w:rsidRDefault="007C7A71" w:rsidP="007C7A71">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ascii="Tahoma" w:hAnsi="Tahoma"/>
          <w:szCs w:val="24"/>
        </w:rPr>
      </w:pPr>
      <w:r>
        <w:rPr>
          <w:rFonts w:cs="Arial"/>
          <w:szCs w:val="24"/>
        </w:rPr>
        <w:t>En cualquier caso "La Aseguradora" devolverá la prima calculada a prorrata desde la fecha de cancelación hasta la terminación de su vigencia.</w:t>
      </w:r>
    </w:p>
    <w:p w14:paraId="6E7418C8" w14:textId="77777777" w:rsidR="007C7A71" w:rsidRDefault="007C7A71" w:rsidP="007C7A71">
      <w:pPr>
        <w:jc w:val="both"/>
        <w:rPr>
          <w:rFonts w:ascii="Tahoma" w:hAnsi="Tahoma"/>
          <w:szCs w:val="24"/>
        </w:rPr>
      </w:pPr>
    </w:p>
    <w:p w14:paraId="76E79E80" w14:textId="77777777" w:rsidR="007C7A71" w:rsidRDefault="007C7A71" w:rsidP="007C7A71">
      <w:pPr>
        <w:spacing w:line="360" w:lineRule="auto"/>
        <w:rPr>
          <w:rFonts w:ascii="Tahoma" w:hAnsi="Tahoma" w:cs="Tahoma"/>
        </w:rPr>
      </w:pPr>
    </w:p>
    <w:p w14:paraId="2EB8796E" w14:textId="77777777" w:rsidR="007C7A71" w:rsidRPr="00641E4E" w:rsidRDefault="007C7A71" w:rsidP="007C7A71">
      <w:pPr>
        <w:spacing w:line="360" w:lineRule="auto"/>
        <w:rPr>
          <w:rFonts w:ascii="Tahoma" w:hAnsi="Tahoma" w:cs="Tahoma"/>
        </w:rPr>
      </w:pPr>
    </w:p>
    <w:p w14:paraId="76173E36" w14:textId="77777777" w:rsidR="007C7A71" w:rsidRDefault="007C7A71" w:rsidP="007C7A71">
      <w:pPr>
        <w:tabs>
          <w:tab w:val="left" w:pos="3480"/>
        </w:tabs>
        <w:rPr>
          <w:rFonts w:ascii="Arial Narrow" w:hAnsi="Arial Narrow" w:cs="Arial"/>
          <w:szCs w:val="24"/>
        </w:rPr>
      </w:pPr>
    </w:p>
    <w:p w14:paraId="74BA81DE" w14:textId="77777777" w:rsidR="007C7A71" w:rsidRDefault="007C7A71" w:rsidP="007C7A71">
      <w:pPr>
        <w:jc w:val="center"/>
        <w:rPr>
          <w:rFonts w:ascii="Arial Narrow" w:hAnsi="Arial Narrow" w:cs="Arial"/>
          <w:b/>
          <w:color w:val="FF0000"/>
          <w:szCs w:val="24"/>
        </w:rPr>
      </w:pPr>
      <w:r w:rsidRPr="00A6484E">
        <w:rPr>
          <w:rFonts w:ascii="Arial Narrow" w:hAnsi="Arial Narrow" w:cs="Arial"/>
          <w:szCs w:val="24"/>
        </w:rPr>
        <w:br w:type="page"/>
      </w:r>
      <w:r w:rsidRPr="003B404E">
        <w:rPr>
          <w:rFonts w:ascii="Arial Narrow" w:hAnsi="Arial Narrow" w:cs="Arial"/>
          <w:b/>
          <w:color w:val="FF0000"/>
          <w:szCs w:val="24"/>
        </w:rPr>
        <w:lastRenderedPageBreak/>
        <w:t>REQUERIMIENTOS Y PRECISIONES PARA LAS ASEGURADORAS QUE DEBEN CONTEMPLAR EN BASES DE LICITACIÓN</w:t>
      </w:r>
    </w:p>
    <w:p w14:paraId="3215235A" w14:textId="77777777" w:rsidR="007C7A71" w:rsidRPr="003B404E" w:rsidRDefault="007C7A71" w:rsidP="007C7A71">
      <w:pPr>
        <w:jc w:val="center"/>
        <w:rPr>
          <w:rFonts w:ascii="Arial Narrow" w:hAnsi="Arial Narrow" w:cs="Arial"/>
          <w:color w:val="FF0000"/>
          <w:szCs w:val="24"/>
        </w:rPr>
      </w:pPr>
    </w:p>
    <w:p w14:paraId="6FF9F75A" w14:textId="77777777" w:rsidR="007C7A71" w:rsidRPr="00934455" w:rsidRDefault="007C7A71" w:rsidP="007C7A71">
      <w:pPr>
        <w:pStyle w:val="Textoindependiente2"/>
        <w:jc w:val="both"/>
        <w:rPr>
          <w:rFonts w:ascii="Arial Narrow" w:hAnsi="Arial Narrow" w:cs="Arial"/>
          <w:b w:val="0"/>
          <w:bCs/>
          <w:sz w:val="24"/>
          <w:szCs w:val="24"/>
        </w:rPr>
      </w:pPr>
      <w:r w:rsidRPr="00934455">
        <w:rPr>
          <w:rFonts w:ascii="Arial Narrow" w:hAnsi="Arial Narrow" w:cs="Arial"/>
          <w:b w:val="0"/>
          <w:bCs/>
          <w:sz w:val="24"/>
          <w:szCs w:val="24"/>
        </w:rPr>
        <w:t xml:space="preserve">El Ferrocarril del Istmo de Tehuantepec, S.A. de C.V. con la finalidad de cubrir los riesgos a los que se encuentran expuestos los servidores públicos (funcionarios, empleados), toma el aseguramiento para cubrir los riesgos contra el efecto económico adverso que provoca un acontecimiento fortuito que pudiera afectar sus bienes, y que para tal efecto garantizar el cumplimiento de las condiciones especiales solicitadas. </w:t>
      </w:r>
    </w:p>
    <w:p w14:paraId="639338B8" w14:textId="77777777" w:rsidR="007C7A71" w:rsidRPr="00934455" w:rsidRDefault="007C7A71" w:rsidP="007C7A71">
      <w:pPr>
        <w:jc w:val="both"/>
        <w:rPr>
          <w:rFonts w:ascii="Arial Narrow" w:hAnsi="Arial Narrow" w:cs="Arial"/>
          <w:szCs w:val="24"/>
        </w:rPr>
      </w:pPr>
    </w:p>
    <w:p w14:paraId="21F3E2F5" w14:textId="77777777" w:rsidR="007C7A71" w:rsidRPr="00934455" w:rsidRDefault="007C7A71" w:rsidP="007C7A71">
      <w:pPr>
        <w:pStyle w:val="BodyText25"/>
        <w:tabs>
          <w:tab w:val="clear" w:pos="426"/>
        </w:tabs>
        <w:rPr>
          <w:rFonts w:ascii="Arial Narrow" w:hAnsi="Arial Narrow" w:cs="Arial"/>
          <w:sz w:val="24"/>
          <w:szCs w:val="24"/>
          <w:lang w:val="es-MX"/>
        </w:rPr>
      </w:pPr>
      <w:r w:rsidRPr="00934455">
        <w:rPr>
          <w:rFonts w:ascii="Arial Narrow" w:hAnsi="Arial Narrow" w:cs="Arial"/>
          <w:sz w:val="24"/>
          <w:szCs w:val="24"/>
          <w:lang w:val="es-MX"/>
        </w:rPr>
        <w:t>Los licitantes deberán apegarse a las Precisiones Técnicas que se deberán contemplar en la licitación:</w:t>
      </w:r>
    </w:p>
    <w:p w14:paraId="24568B00" w14:textId="77777777" w:rsidR="007C7A71" w:rsidRPr="00934455" w:rsidRDefault="007C7A71" w:rsidP="007C7A71">
      <w:pPr>
        <w:rPr>
          <w:rFonts w:ascii="Arial Narrow" w:hAnsi="Arial Narrow" w:cs="Arial"/>
          <w:szCs w:val="24"/>
        </w:rPr>
      </w:pPr>
    </w:p>
    <w:p w14:paraId="271F491B" w14:textId="77777777" w:rsidR="007C7A71" w:rsidRPr="00934455" w:rsidRDefault="007C7A71" w:rsidP="007C7A71">
      <w:pPr>
        <w:numPr>
          <w:ilvl w:val="0"/>
          <w:numId w:val="74"/>
        </w:numPr>
        <w:tabs>
          <w:tab w:val="clear" w:pos="1080"/>
          <w:tab w:val="num" w:pos="360"/>
          <w:tab w:val="left" w:pos="1985"/>
        </w:tabs>
        <w:overflowPunct w:val="0"/>
        <w:autoSpaceDE w:val="0"/>
        <w:autoSpaceDN w:val="0"/>
        <w:adjustRightInd w:val="0"/>
        <w:ind w:left="0" w:firstLine="0"/>
        <w:jc w:val="both"/>
        <w:textAlignment w:val="baseline"/>
        <w:rPr>
          <w:rFonts w:ascii="Arial Narrow" w:hAnsi="Arial Narrow" w:cs="Arial"/>
          <w:caps/>
          <w:szCs w:val="24"/>
        </w:rPr>
      </w:pPr>
      <w:r w:rsidRPr="00934455">
        <w:rPr>
          <w:rFonts w:ascii="Arial Narrow" w:hAnsi="Arial Narrow" w:cs="Arial"/>
          <w:szCs w:val="24"/>
        </w:rPr>
        <w:t xml:space="preserve">En un escrito de conformidad entregar los formatos identificados como condiciones especiales para el Programa, integrados en las presentes bases, en papel membretado de la compañía licitante, sin contener tachaduras ni enmendaduras, firmados por el representante legal todas y cada una de las hojas que comprendan la propuesta, siendo estos anexos las condiciones especiales que deberán contener y prevalecer en las pólizas que se expidan por la compañía aseguradora que resulte adjudicada en esta licitación. </w:t>
      </w:r>
    </w:p>
    <w:p w14:paraId="76445CEF" w14:textId="77777777" w:rsidR="007C7A71" w:rsidRPr="00934455" w:rsidRDefault="007C7A71" w:rsidP="007C7A71">
      <w:pPr>
        <w:tabs>
          <w:tab w:val="left" w:pos="1985"/>
        </w:tabs>
        <w:overflowPunct w:val="0"/>
        <w:autoSpaceDE w:val="0"/>
        <w:autoSpaceDN w:val="0"/>
        <w:adjustRightInd w:val="0"/>
        <w:jc w:val="both"/>
        <w:textAlignment w:val="baseline"/>
        <w:rPr>
          <w:rFonts w:ascii="Arial Narrow" w:hAnsi="Arial Narrow" w:cs="Arial"/>
          <w:szCs w:val="24"/>
        </w:rPr>
      </w:pPr>
    </w:p>
    <w:p w14:paraId="37AE2BA5" w14:textId="77777777" w:rsidR="007C7A71" w:rsidRPr="00934455" w:rsidRDefault="007C7A71" w:rsidP="007C7A71">
      <w:pPr>
        <w:numPr>
          <w:ilvl w:val="1"/>
          <w:numId w:val="74"/>
        </w:numPr>
        <w:tabs>
          <w:tab w:val="clear" w:pos="1800"/>
          <w:tab w:val="num" w:pos="360"/>
        </w:tabs>
        <w:overflowPunct w:val="0"/>
        <w:autoSpaceDE w:val="0"/>
        <w:autoSpaceDN w:val="0"/>
        <w:adjustRightInd w:val="0"/>
        <w:ind w:left="0" w:firstLine="0"/>
        <w:jc w:val="both"/>
        <w:textAlignment w:val="baseline"/>
        <w:rPr>
          <w:rFonts w:ascii="Arial Narrow" w:hAnsi="Arial Narrow" w:cs="Arial"/>
          <w:b/>
          <w:szCs w:val="24"/>
        </w:rPr>
      </w:pPr>
      <w:r w:rsidRPr="00934455">
        <w:rPr>
          <w:rFonts w:ascii="Arial Narrow" w:hAnsi="Arial Narrow" w:cs="Arial"/>
          <w:szCs w:val="24"/>
        </w:rPr>
        <w:t>En un escrito bajo protesta de decir verdad, manifestar el compromiso de que la compañía ganadora al día siguiente del fallo deberá otorgar una carta cobertura, que proporcione la seguridad de tener el Programa debidamente cubierto, en caso de que la aseguradora licitante ganadora no presente la carta cobertura dentro de los tres días hábiles siguientes contados a partir de la emisión del fallo, acepta que el “FIT” podrá dejar sin efectos el fallo emitido a su favor y, en su caso, adjudicar el contrato a otra institución aseguradora en términos de lo establecido en la “Ley de Adquisiciones, Arrendamientos y Servicios del Sector Público.”</w:t>
      </w:r>
    </w:p>
    <w:p w14:paraId="2FCD254B" w14:textId="77777777" w:rsidR="007C7A71" w:rsidRPr="00934455" w:rsidRDefault="007C7A71" w:rsidP="007C7A71">
      <w:pPr>
        <w:overflowPunct w:val="0"/>
        <w:autoSpaceDE w:val="0"/>
        <w:autoSpaceDN w:val="0"/>
        <w:adjustRightInd w:val="0"/>
        <w:jc w:val="both"/>
        <w:textAlignment w:val="baseline"/>
        <w:rPr>
          <w:rFonts w:ascii="Arial Narrow" w:hAnsi="Arial Narrow" w:cs="Arial"/>
          <w:b/>
          <w:szCs w:val="24"/>
        </w:rPr>
      </w:pPr>
    </w:p>
    <w:p w14:paraId="6C1C8B9B" w14:textId="77777777" w:rsidR="007C7A71" w:rsidRPr="00934455" w:rsidRDefault="007C7A71" w:rsidP="007C7A71">
      <w:pPr>
        <w:jc w:val="both"/>
        <w:rPr>
          <w:rFonts w:ascii="Arial Narrow" w:hAnsi="Arial Narrow" w:cs="Arial"/>
          <w:szCs w:val="24"/>
        </w:rPr>
      </w:pPr>
    </w:p>
    <w:p w14:paraId="1E249F97" w14:textId="77777777" w:rsidR="007C7A71" w:rsidRPr="00934455" w:rsidRDefault="007C7A71" w:rsidP="007C7A71">
      <w:pPr>
        <w:numPr>
          <w:ilvl w:val="0"/>
          <w:numId w:val="85"/>
        </w:numPr>
        <w:ind w:left="0" w:firstLine="0"/>
        <w:jc w:val="both"/>
        <w:rPr>
          <w:rFonts w:ascii="Arial Narrow" w:hAnsi="Arial Narrow" w:cs="Arial"/>
          <w:szCs w:val="24"/>
        </w:rPr>
      </w:pPr>
      <w:r w:rsidRPr="00934455">
        <w:rPr>
          <w:rFonts w:ascii="Arial Narrow" w:hAnsi="Arial Narrow" w:cs="Arial"/>
          <w:szCs w:val="24"/>
        </w:rPr>
        <w:t>En un escrito bajo protesta de decir verdad, comprometiéndose a que el polisario completo y los endosos que se soliciten, serán remitidos y entregados al “FIT”, en un plazo no mayor a diez días naturales contados a partir del inicio del contrato.</w:t>
      </w:r>
    </w:p>
    <w:p w14:paraId="7E0B1514" w14:textId="77777777" w:rsidR="007C7A71" w:rsidRPr="00934455" w:rsidRDefault="007C7A71" w:rsidP="007C7A71">
      <w:pPr>
        <w:jc w:val="both"/>
        <w:rPr>
          <w:rFonts w:ascii="Arial Narrow" w:hAnsi="Arial Narrow" w:cs="Arial"/>
          <w:szCs w:val="24"/>
        </w:rPr>
      </w:pPr>
    </w:p>
    <w:p w14:paraId="0A34AD6F" w14:textId="77777777" w:rsidR="007C7A71" w:rsidRPr="00934455" w:rsidRDefault="007C7A71" w:rsidP="007C7A71">
      <w:pPr>
        <w:numPr>
          <w:ilvl w:val="0"/>
          <w:numId w:val="85"/>
        </w:numPr>
        <w:ind w:left="0" w:firstLine="0"/>
        <w:jc w:val="both"/>
        <w:rPr>
          <w:rFonts w:ascii="Arial Narrow" w:hAnsi="Arial Narrow" w:cs="Arial"/>
          <w:szCs w:val="24"/>
        </w:rPr>
      </w:pPr>
      <w:r w:rsidRPr="00934455">
        <w:rPr>
          <w:rFonts w:ascii="Arial Narrow" w:hAnsi="Arial Narrow" w:cs="Arial"/>
          <w:szCs w:val="24"/>
        </w:rPr>
        <w:t xml:space="preserve">En un escrito bajo protesta de decir verdad, comprometiéndose a asignar a un Ejecutivo de Cuenta para que realice visitas mensuales al área de Recursos Humanos del “FIT”, proporcionando la asistencia técnica necesaria para garantizar una adecuada administración de los seguros, incluyendo la información sobre nuevos productos y modificaciones legales o de cualquier otra índole relativas a esta materia. </w:t>
      </w:r>
    </w:p>
    <w:p w14:paraId="21EE36E5" w14:textId="77777777" w:rsidR="007C7A71" w:rsidRPr="00934455" w:rsidRDefault="007C7A71" w:rsidP="007C7A71">
      <w:pPr>
        <w:jc w:val="both"/>
        <w:rPr>
          <w:rFonts w:ascii="Arial Narrow" w:hAnsi="Arial Narrow" w:cs="Arial"/>
          <w:szCs w:val="24"/>
        </w:rPr>
      </w:pPr>
    </w:p>
    <w:p w14:paraId="4ABCB22D" w14:textId="77777777" w:rsidR="007C7A71" w:rsidRPr="00934455" w:rsidRDefault="007C7A71" w:rsidP="007C7A71">
      <w:pPr>
        <w:numPr>
          <w:ilvl w:val="0"/>
          <w:numId w:val="85"/>
        </w:numPr>
        <w:ind w:left="0" w:firstLine="0"/>
        <w:jc w:val="both"/>
        <w:rPr>
          <w:rFonts w:ascii="Arial Narrow" w:hAnsi="Arial Narrow" w:cs="Arial"/>
          <w:szCs w:val="24"/>
        </w:rPr>
      </w:pPr>
      <w:r w:rsidRPr="00934455">
        <w:rPr>
          <w:rFonts w:ascii="Arial Narrow" w:hAnsi="Arial Narrow" w:cs="Arial"/>
          <w:szCs w:val="24"/>
        </w:rPr>
        <w:t xml:space="preserve"> En un escrito bajo protesta de decir verdad, manifestando su compromiso a guardar absoluta confidencialidad sobre la información que le sea proporcionada por el “FIT”, absteniéndose de hacer cualquier uso de ella fuera de su análisis para su participación en esta licitación</w:t>
      </w:r>
    </w:p>
    <w:p w14:paraId="440C5106" w14:textId="77777777" w:rsidR="007C7A71" w:rsidRPr="00934455" w:rsidRDefault="007C7A71" w:rsidP="007C7A71">
      <w:pPr>
        <w:jc w:val="both"/>
        <w:rPr>
          <w:rFonts w:ascii="Arial Narrow" w:hAnsi="Arial Narrow" w:cs="Arial"/>
          <w:szCs w:val="24"/>
        </w:rPr>
      </w:pPr>
    </w:p>
    <w:p w14:paraId="278D2381" w14:textId="77777777" w:rsidR="007C7A71" w:rsidRPr="00D267AB" w:rsidRDefault="007C7A71" w:rsidP="007C7A71">
      <w:pPr>
        <w:numPr>
          <w:ilvl w:val="0"/>
          <w:numId w:val="85"/>
        </w:numPr>
        <w:ind w:left="0" w:firstLine="0"/>
        <w:jc w:val="both"/>
        <w:rPr>
          <w:rFonts w:ascii="Arial Narrow" w:hAnsi="Arial Narrow" w:cs="Arial"/>
          <w:szCs w:val="24"/>
        </w:rPr>
      </w:pPr>
      <w:r w:rsidRPr="00D267AB">
        <w:rPr>
          <w:rFonts w:ascii="Arial Narrow" w:hAnsi="Arial Narrow" w:cs="Arial"/>
          <w:szCs w:val="24"/>
        </w:rPr>
        <w:t xml:space="preserve">Un escrito bajo protesta de decir verdad con el cual la aseguradora ganadora se obliga, de acuerdo al artículo 52 de </w:t>
      </w:r>
      <w:smartTag w:uri="urn:schemas-microsoft-com:office:smarttags" w:element="PersonName">
        <w:smartTagPr>
          <w:attr w:name="ProductID" w:val="la LAASSP"/>
        </w:smartTagPr>
        <w:r w:rsidRPr="00D267AB">
          <w:rPr>
            <w:rFonts w:ascii="Arial Narrow" w:hAnsi="Arial Narrow" w:cs="Arial"/>
            <w:szCs w:val="24"/>
          </w:rPr>
          <w:t>la LAASSP</w:t>
        </w:r>
      </w:smartTag>
      <w:r w:rsidRPr="00D267AB">
        <w:rPr>
          <w:rFonts w:ascii="Arial Narrow" w:hAnsi="Arial Narrow" w:cs="Arial"/>
          <w:szCs w:val="24"/>
        </w:rPr>
        <w:t>, sin excepción y condición alguna a llevar a cabo prórroga del contrato vigente siempre y cuando el costo no exceda el 20% del monto o cantidad de los conceptos y volúmenes establecidos originalmente en los mismos. El precio de los bienes deberá ser igual al pactado originalmente.</w:t>
      </w:r>
    </w:p>
    <w:p w14:paraId="6C97DAE9" w14:textId="77777777" w:rsidR="007C7A71" w:rsidRPr="00934455" w:rsidRDefault="007C7A71" w:rsidP="007C7A71">
      <w:pPr>
        <w:jc w:val="both"/>
        <w:rPr>
          <w:rFonts w:ascii="Arial Narrow" w:hAnsi="Arial Narrow" w:cs="Arial"/>
          <w:szCs w:val="24"/>
        </w:rPr>
      </w:pPr>
    </w:p>
    <w:p w14:paraId="18B60EB0" w14:textId="77777777" w:rsidR="007C7A71" w:rsidRPr="00934455" w:rsidRDefault="007C7A71" w:rsidP="007C7A71">
      <w:pPr>
        <w:numPr>
          <w:ilvl w:val="0"/>
          <w:numId w:val="73"/>
        </w:numPr>
        <w:tabs>
          <w:tab w:val="clear" w:pos="720"/>
          <w:tab w:val="num" w:pos="360"/>
        </w:tabs>
        <w:overflowPunct w:val="0"/>
        <w:autoSpaceDE w:val="0"/>
        <w:autoSpaceDN w:val="0"/>
        <w:adjustRightInd w:val="0"/>
        <w:ind w:left="0" w:firstLine="0"/>
        <w:jc w:val="both"/>
        <w:textAlignment w:val="baseline"/>
        <w:outlineLvl w:val="0"/>
        <w:rPr>
          <w:rFonts w:ascii="Arial Narrow" w:hAnsi="Arial Narrow" w:cs="Arial"/>
          <w:szCs w:val="24"/>
        </w:rPr>
      </w:pPr>
      <w:r w:rsidRPr="00934455">
        <w:rPr>
          <w:rFonts w:ascii="Arial Narrow" w:hAnsi="Arial Narrow" w:cs="Arial"/>
          <w:szCs w:val="24"/>
        </w:rPr>
        <w:t xml:space="preserve">La Aseguradora participante en carta bajo protesta de decir verdad se compromete a </w:t>
      </w:r>
      <w:proofErr w:type="gramStart"/>
      <w:r w:rsidRPr="00934455">
        <w:rPr>
          <w:rFonts w:ascii="Arial Narrow" w:hAnsi="Arial Narrow" w:cs="Arial"/>
          <w:szCs w:val="24"/>
        </w:rPr>
        <w:t>que</w:t>
      </w:r>
      <w:proofErr w:type="gramEnd"/>
      <w:r w:rsidRPr="00934455">
        <w:rPr>
          <w:rFonts w:ascii="Arial Narrow" w:hAnsi="Arial Narrow" w:cs="Arial"/>
          <w:szCs w:val="24"/>
        </w:rPr>
        <w:t xml:space="preserve"> en caso de resultar ganadora de la presente licitación, respetará los precios ofertados para aquellos movimientos que en el </w:t>
      </w:r>
      <w:r w:rsidRPr="00934455">
        <w:rPr>
          <w:rFonts w:ascii="Arial Narrow" w:hAnsi="Arial Narrow" w:cs="Arial"/>
          <w:szCs w:val="24"/>
        </w:rPr>
        <w:lastRenderedPageBreak/>
        <w:t>transcurso de la vigencia de las pólizas se lleguen a efectuar, incluso las prórrogas de vigencia al contrato correspondiente.</w:t>
      </w:r>
    </w:p>
    <w:p w14:paraId="1B5E3B19" w14:textId="77777777" w:rsidR="007C7A71" w:rsidRPr="00934455" w:rsidRDefault="007C7A71" w:rsidP="007C7A71">
      <w:pPr>
        <w:jc w:val="both"/>
        <w:outlineLvl w:val="0"/>
        <w:rPr>
          <w:rFonts w:ascii="Arial Narrow" w:hAnsi="Arial Narrow" w:cs="Arial"/>
          <w:szCs w:val="24"/>
        </w:rPr>
      </w:pPr>
    </w:p>
    <w:p w14:paraId="090DFAAA" w14:textId="77777777" w:rsidR="007C7A71" w:rsidRPr="00934455" w:rsidRDefault="007C7A71" w:rsidP="007C7A71">
      <w:pPr>
        <w:numPr>
          <w:ilvl w:val="0"/>
          <w:numId w:val="73"/>
        </w:numPr>
        <w:tabs>
          <w:tab w:val="clear" w:pos="720"/>
          <w:tab w:val="num" w:pos="360"/>
        </w:tabs>
        <w:overflowPunct w:val="0"/>
        <w:autoSpaceDE w:val="0"/>
        <w:autoSpaceDN w:val="0"/>
        <w:adjustRightInd w:val="0"/>
        <w:ind w:left="0" w:firstLine="0"/>
        <w:jc w:val="both"/>
        <w:textAlignment w:val="baseline"/>
        <w:outlineLvl w:val="0"/>
        <w:rPr>
          <w:rFonts w:ascii="Arial Narrow" w:hAnsi="Arial Narrow" w:cs="Arial"/>
          <w:szCs w:val="24"/>
        </w:rPr>
      </w:pPr>
      <w:r w:rsidRPr="00934455">
        <w:rPr>
          <w:rFonts w:ascii="Arial Narrow" w:hAnsi="Arial Narrow" w:cs="Arial"/>
          <w:szCs w:val="24"/>
        </w:rPr>
        <w:t>Queda convenido que no se aceptarán exclusiones adicionales a las previstas en este documento (anexo técnico) para ninguna de las pólizas y secciones que lo integran.</w:t>
      </w:r>
    </w:p>
    <w:p w14:paraId="7855F14B" w14:textId="77777777" w:rsidR="007C7A71" w:rsidRPr="00934455" w:rsidRDefault="007C7A71" w:rsidP="007C7A71">
      <w:pPr>
        <w:jc w:val="both"/>
        <w:outlineLvl w:val="0"/>
        <w:rPr>
          <w:rFonts w:ascii="Arial Narrow" w:hAnsi="Arial Narrow" w:cs="Arial"/>
          <w:szCs w:val="24"/>
        </w:rPr>
      </w:pPr>
    </w:p>
    <w:p w14:paraId="1416CA87" w14:textId="77777777" w:rsidR="007C7A71" w:rsidRPr="00934455" w:rsidRDefault="007C7A71" w:rsidP="007C7A71">
      <w:pPr>
        <w:numPr>
          <w:ilvl w:val="0"/>
          <w:numId w:val="73"/>
        </w:numPr>
        <w:tabs>
          <w:tab w:val="clear" w:pos="720"/>
          <w:tab w:val="num" w:pos="360"/>
        </w:tabs>
        <w:overflowPunct w:val="0"/>
        <w:autoSpaceDE w:val="0"/>
        <w:autoSpaceDN w:val="0"/>
        <w:adjustRightInd w:val="0"/>
        <w:ind w:left="0" w:firstLine="0"/>
        <w:jc w:val="both"/>
        <w:textAlignment w:val="baseline"/>
        <w:outlineLvl w:val="0"/>
        <w:rPr>
          <w:rFonts w:ascii="Arial Narrow" w:hAnsi="Arial Narrow" w:cs="Arial"/>
          <w:szCs w:val="24"/>
        </w:rPr>
      </w:pPr>
      <w:r w:rsidRPr="00934455">
        <w:rPr>
          <w:rFonts w:ascii="Arial Narrow" w:hAnsi="Arial Narrow" w:cs="Arial"/>
          <w:szCs w:val="24"/>
        </w:rPr>
        <w:t xml:space="preserve">En la oferta económica, las aseguradoras participantes deberán indicar el costo desglosado por ramo y </w:t>
      </w:r>
      <w:proofErr w:type="spellStart"/>
      <w:r w:rsidRPr="00934455">
        <w:rPr>
          <w:rFonts w:ascii="Arial Narrow" w:hAnsi="Arial Narrow" w:cs="Arial"/>
          <w:szCs w:val="24"/>
        </w:rPr>
        <w:t>sub-ramo</w:t>
      </w:r>
      <w:proofErr w:type="spellEnd"/>
      <w:r w:rsidRPr="00934455">
        <w:rPr>
          <w:rFonts w:ascii="Arial Narrow" w:hAnsi="Arial Narrow" w:cs="Arial"/>
          <w:szCs w:val="24"/>
        </w:rPr>
        <w:t xml:space="preserve"> (prima neta, la reducción del costo por comisiones por intermediación, descuento y gastos de expedición, de conformidad a los formatos presentados en estas bases.</w:t>
      </w:r>
    </w:p>
    <w:p w14:paraId="49644F52" w14:textId="77777777" w:rsidR="007C7A71" w:rsidRDefault="007C7A71" w:rsidP="007C7A71">
      <w:pPr>
        <w:tabs>
          <w:tab w:val="left" w:pos="4785"/>
        </w:tabs>
        <w:ind w:left="1068" w:right="-81" w:hanging="360"/>
        <w:rPr>
          <w:rFonts w:ascii="Arial Narrow" w:hAnsi="Arial Narrow"/>
          <w:b/>
          <w:sz w:val="20"/>
        </w:rPr>
      </w:pPr>
      <w:r>
        <w:rPr>
          <w:rFonts w:ascii="Arial Narrow" w:hAnsi="Arial Narrow"/>
          <w:b/>
          <w:sz w:val="20"/>
        </w:rPr>
        <w:tab/>
      </w:r>
      <w:r>
        <w:rPr>
          <w:rFonts w:ascii="Arial Narrow" w:hAnsi="Arial Narrow"/>
          <w:b/>
          <w:sz w:val="20"/>
        </w:rPr>
        <w:tab/>
      </w:r>
    </w:p>
    <w:p w14:paraId="2843D20F" w14:textId="77777777" w:rsidR="007C7A71" w:rsidRDefault="007C7A71" w:rsidP="007C7A71">
      <w:pPr>
        <w:tabs>
          <w:tab w:val="left" w:pos="851"/>
          <w:tab w:val="left" w:pos="9000"/>
        </w:tabs>
        <w:ind w:right="-81"/>
        <w:jc w:val="center"/>
        <w:rPr>
          <w:rFonts w:ascii="Arial Narrow" w:hAnsi="Arial Narrow"/>
          <w:b/>
          <w:sz w:val="20"/>
        </w:rPr>
      </w:pPr>
    </w:p>
    <w:p w14:paraId="4CDE580C" w14:textId="77777777" w:rsidR="007C7A71" w:rsidRDefault="007C7A71" w:rsidP="007C7A71">
      <w:pPr>
        <w:tabs>
          <w:tab w:val="left" w:pos="851"/>
          <w:tab w:val="left" w:pos="9000"/>
        </w:tabs>
        <w:ind w:right="-81"/>
        <w:jc w:val="center"/>
        <w:rPr>
          <w:rFonts w:ascii="Arial Narrow" w:hAnsi="Arial Narrow"/>
          <w:b/>
          <w:sz w:val="20"/>
        </w:rPr>
      </w:pPr>
    </w:p>
    <w:p w14:paraId="08E4B2F5" w14:textId="77777777" w:rsidR="007C7A71" w:rsidRDefault="007C7A71" w:rsidP="007C7A71">
      <w:pPr>
        <w:tabs>
          <w:tab w:val="left" w:pos="851"/>
          <w:tab w:val="left" w:pos="9000"/>
        </w:tabs>
        <w:ind w:right="-81"/>
        <w:jc w:val="center"/>
        <w:rPr>
          <w:rFonts w:cs="Arial"/>
          <w:b/>
          <w:sz w:val="32"/>
          <w:szCs w:val="32"/>
          <w:u w:val="single"/>
        </w:rPr>
      </w:pPr>
      <w:r w:rsidRPr="005B2B4C">
        <w:rPr>
          <w:rFonts w:cs="Arial"/>
          <w:b/>
          <w:sz w:val="32"/>
          <w:szCs w:val="32"/>
          <w:u w:val="single"/>
        </w:rPr>
        <w:t>ANEXO “B”</w:t>
      </w:r>
      <w:r>
        <w:rPr>
          <w:rFonts w:cs="Arial"/>
          <w:b/>
          <w:sz w:val="32"/>
          <w:szCs w:val="32"/>
          <w:u w:val="single"/>
        </w:rPr>
        <w:t xml:space="preserve"> Archivo por separado</w:t>
      </w:r>
    </w:p>
    <w:p w14:paraId="48B21860" w14:textId="77777777" w:rsidR="007C7A71" w:rsidRPr="005B2B4C" w:rsidRDefault="007C7A71" w:rsidP="007C7A71">
      <w:pPr>
        <w:tabs>
          <w:tab w:val="left" w:pos="851"/>
          <w:tab w:val="left" w:pos="9000"/>
        </w:tabs>
        <w:ind w:right="-81"/>
        <w:jc w:val="center"/>
        <w:rPr>
          <w:rFonts w:cs="Arial"/>
          <w:b/>
          <w:sz w:val="32"/>
          <w:szCs w:val="32"/>
          <w:u w:val="single"/>
        </w:rPr>
      </w:pPr>
    </w:p>
    <w:p w14:paraId="735DFDA1" w14:textId="77777777" w:rsidR="007C7A71" w:rsidRPr="00A84D63" w:rsidRDefault="007C7A71" w:rsidP="007C7A71">
      <w:pPr>
        <w:spacing w:line="360" w:lineRule="auto"/>
        <w:rPr>
          <w:rFonts w:cs="Arial"/>
          <w:szCs w:val="24"/>
        </w:rPr>
      </w:pPr>
      <w:r w:rsidRPr="00A84D63">
        <w:rPr>
          <w:rFonts w:cs="Arial"/>
          <w:szCs w:val="24"/>
        </w:rPr>
        <w:t>INFORMACIÓN PARA LAS ASEGURADORAS</w:t>
      </w:r>
    </w:p>
    <w:p w14:paraId="77D7F2C2" w14:textId="77777777" w:rsidR="007C7A71" w:rsidRPr="00A84D63" w:rsidRDefault="007C7A71" w:rsidP="007C7A71">
      <w:r>
        <w:t>(El personal operativo para el seguro de vida o muerte accidental)</w:t>
      </w:r>
    </w:p>
    <w:p w14:paraId="3289049F" w14:textId="77777777" w:rsidR="007C7A71" w:rsidRDefault="007C7A71" w:rsidP="007C7A71"/>
    <w:p w14:paraId="4D832340" w14:textId="77777777" w:rsidR="007C7A71" w:rsidRDefault="007C7A71" w:rsidP="007C7A71"/>
    <w:p w14:paraId="3AEC1FC6" w14:textId="77777777" w:rsidR="007C7A71" w:rsidRDefault="007C7A71" w:rsidP="007C7A71"/>
    <w:p w14:paraId="0F8BBA63" w14:textId="77777777" w:rsidR="007C7A71" w:rsidRDefault="007C7A71" w:rsidP="007C7A71"/>
    <w:p w14:paraId="7E7A1811" w14:textId="77777777" w:rsidR="007C7A71" w:rsidRDefault="007C7A71" w:rsidP="007C7A71"/>
    <w:p w14:paraId="2CFA358B" w14:textId="77777777" w:rsidR="007C7A71" w:rsidRDefault="007C7A71" w:rsidP="007C7A71"/>
    <w:p w14:paraId="15E4E898" w14:textId="77777777" w:rsidR="007C7A71" w:rsidRDefault="007C7A71" w:rsidP="007C7A71"/>
    <w:p w14:paraId="09BBD38F" w14:textId="77777777" w:rsidR="007C7A71" w:rsidRDefault="007C7A71" w:rsidP="007C7A71"/>
    <w:p w14:paraId="05AFBB3E" w14:textId="77777777" w:rsidR="007C7A71" w:rsidRDefault="007C7A71" w:rsidP="007C7A71"/>
    <w:p w14:paraId="41AEE608" w14:textId="77777777" w:rsidR="007C7A71" w:rsidRDefault="007C7A71" w:rsidP="007C7A71"/>
    <w:p w14:paraId="6DBB96B2" w14:textId="77777777" w:rsidR="007C7A71" w:rsidRDefault="007C7A71" w:rsidP="007C7A71"/>
    <w:p w14:paraId="50912A0B" w14:textId="77777777" w:rsidR="007C7A71" w:rsidRDefault="007C7A71" w:rsidP="007C7A71"/>
    <w:p w14:paraId="6C06B9BE" w14:textId="77777777" w:rsidR="007C7A71" w:rsidRDefault="007C7A71" w:rsidP="007C7A71"/>
    <w:p w14:paraId="59108E61" w14:textId="77777777" w:rsidR="007C7A71" w:rsidRDefault="007C7A71" w:rsidP="007C7A71"/>
    <w:p w14:paraId="6B330FDA" w14:textId="77777777" w:rsidR="007C7A71" w:rsidRDefault="007C7A71" w:rsidP="007C7A71">
      <w:pPr>
        <w:jc w:val="center"/>
        <w:rPr>
          <w:rFonts w:ascii="Arial Narrow" w:hAnsi="Arial Narrow"/>
          <w:b/>
          <w:color w:val="0070C0"/>
          <w:sz w:val="30"/>
          <w:szCs w:val="30"/>
          <w:u w:val="single"/>
        </w:rPr>
      </w:pPr>
    </w:p>
    <w:p w14:paraId="20F41EA0" w14:textId="77777777" w:rsidR="007C7A71" w:rsidRDefault="007C7A71" w:rsidP="007C7A71">
      <w:pPr>
        <w:jc w:val="center"/>
        <w:rPr>
          <w:rFonts w:ascii="Arial Narrow" w:hAnsi="Arial Narrow"/>
          <w:b/>
          <w:color w:val="0070C0"/>
          <w:sz w:val="30"/>
          <w:szCs w:val="30"/>
          <w:u w:val="single"/>
        </w:rPr>
      </w:pPr>
    </w:p>
    <w:p w14:paraId="5047A07D" w14:textId="77777777" w:rsidR="007C7A71" w:rsidRDefault="007C7A71" w:rsidP="007C7A71">
      <w:pPr>
        <w:jc w:val="center"/>
        <w:rPr>
          <w:rFonts w:ascii="Arial Narrow" w:hAnsi="Arial Narrow"/>
          <w:b/>
          <w:color w:val="0070C0"/>
          <w:sz w:val="30"/>
          <w:szCs w:val="30"/>
          <w:u w:val="single"/>
        </w:rPr>
      </w:pPr>
    </w:p>
    <w:p w14:paraId="66E4B65F" w14:textId="77777777" w:rsidR="007C7A71" w:rsidRDefault="007C7A71" w:rsidP="007C7A71">
      <w:pPr>
        <w:jc w:val="center"/>
        <w:rPr>
          <w:rFonts w:ascii="Arial Narrow" w:hAnsi="Arial Narrow"/>
          <w:b/>
          <w:color w:val="0070C0"/>
          <w:sz w:val="30"/>
          <w:szCs w:val="30"/>
          <w:u w:val="single"/>
        </w:rPr>
      </w:pPr>
    </w:p>
    <w:p w14:paraId="6F3547FB" w14:textId="77777777" w:rsidR="007C7A71" w:rsidRDefault="007C7A71" w:rsidP="007C7A71">
      <w:pPr>
        <w:jc w:val="center"/>
        <w:rPr>
          <w:rFonts w:ascii="Arial Narrow" w:hAnsi="Arial Narrow"/>
          <w:b/>
          <w:color w:val="0070C0"/>
          <w:sz w:val="30"/>
          <w:szCs w:val="30"/>
          <w:u w:val="single"/>
        </w:rPr>
      </w:pPr>
    </w:p>
    <w:p w14:paraId="6A17507B" w14:textId="77777777" w:rsidR="007C7A71" w:rsidRDefault="007C7A71" w:rsidP="007C7A71">
      <w:pPr>
        <w:jc w:val="center"/>
        <w:rPr>
          <w:rFonts w:ascii="Arial Narrow" w:hAnsi="Arial Narrow"/>
          <w:b/>
          <w:color w:val="0070C0"/>
          <w:sz w:val="30"/>
          <w:szCs w:val="30"/>
          <w:u w:val="single"/>
        </w:rPr>
      </w:pPr>
    </w:p>
    <w:p w14:paraId="1B7778E5" w14:textId="77777777" w:rsidR="007C7A71" w:rsidRDefault="007C7A71" w:rsidP="007C7A71">
      <w:pPr>
        <w:jc w:val="center"/>
        <w:rPr>
          <w:rFonts w:ascii="Arial Narrow" w:hAnsi="Arial Narrow"/>
          <w:b/>
          <w:color w:val="0070C0"/>
          <w:sz w:val="30"/>
          <w:szCs w:val="30"/>
          <w:u w:val="single"/>
        </w:rPr>
      </w:pPr>
    </w:p>
    <w:p w14:paraId="5165A67B" w14:textId="77777777" w:rsidR="007C7A71" w:rsidRDefault="007C7A71" w:rsidP="007C7A71">
      <w:pPr>
        <w:jc w:val="center"/>
        <w:rPr>
          <w:rFonts w:ascii="Arial Narrow" w:hAnsi="Arial Narrow"/>
          <w:b/>
          <w:color w:val="0070C0"/>
          <w:sz w:val="30"/>
          <w:szCs w:val="30"/>
          <w:u w:val="single"/>
        </w:rPr>
      </w:pPr>
    </w:p>
    <w:p w14:paraId="16D62D15" w14:textId="77777777" w:rsidR="007C7A71" w:rsidRDefault="007C7A71" w:rsidP="007C7A71">
      <w:pPr>
        <w:jc w:val="center"/>
        <w:rPr>
          <w:rFonts w:ascii="Biondi" w:hAnsi="Biondi"/>
          <w:b/>
          <w:sz w:val="28"/>
          <w:szCs w:val="28"/>
        </w:rPr>
      </w:pPr>
    </w:p>
    <w:p w14:paraId="318C4357" w14:textId="77777777" w:rsidR="007C7A71" w:rsidRDefault="007C7A71" w:rsidP="007C7A71">
      <w:pPr>
        <w:jc w:val="center"/>
        <w:rPr>
          <w:rFonts w:ascii="Biondi" w:hAnsi="Biondi"/>
          <w:b/>
          <w:sz w:val="28"/>
          <w:szCs w:val="28"/>
        </w:rPr>
      </w:pPr>
    </w:p>
    <w:p w14:paraId="0A068531" w14:textId="1C999147" w:rsidR="00195AFC" w:rsidRPr="000C392A" w:rsidRDefault="00195AFC" w:rsidP="00F8164C">
      <w:pPr>
        <w:tabs>
          <w:tab w:val="left" w:pos="9000"/>
        </w:tabs>
        <w:ind w:right="-81"/>
        <w:jc w:val="center"/>
        <w:rPr>
          <w:rFonts w:ascii="Arial Narrow" w:hAnsi="Arial Narrow"/>
          <w:b/>
          <w:sz w:val="20"/>
        </w:rPr>
      </w:pPr>
      <w:r w:rsidRPr="002C5791">
        <w:rPr>
          <w:rFonts w:ascii="Arial Narrow" w:hAnsi="Arial Narrow"/>
          <w:b/>
          <w:color w:val="FF0000"/>
          <w:sz w:val="20"/>
        </w:rPr>
        <w:t>Archivo PDF nombrado</w:t>
      </w:r>
    </w:p>
    <w:p w14:paraId="37306D96"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lastRenderedPageBreak/>
        <w:t xml:space="preserve">DOCUMENTO </w:t>
      </w:r>
      <w:r>
        <w:rPr>
          <w:rFonts w:ascii="Biondi" w:hAnsi="Biondi"/>
          <w:b/>
          <w:color w:val="FF0000"/>
          <w:sz w:val="30"/>
          <w:szCs w:val="30"/>
        </w:rPr>
        <w:t>2</w:t>
      </w:r>
      <w:r w:rsidRPr="001E524C">
        <w:rPr>
          <w:rFonts w:ascii="Biondi" w:hAnsi="Biondi"/>
          <w:b/>
          <w:color w:val="FF0000"/>
          <w:sz w:val="30"/>
          <w:szCs w:val="30"/>
        </w:rPr>
        <w:t>:</w:t>
      </w:r>
    </w:p>
    <w:p w14:paraId="57E8E397" w14:textId="77777777" w:rsidR="00FA1663" w:rsidRPr="007B7298" w:rsidRDefault="00195AFC" w:rsidP="00195AFC">
      <w:pPr>
        <w:jc w:val="center"/>
        <w:rPr>
          <w:rFonts w:ascii="Arial Narrow" w:hAnsi="Arial Narrow"/>
          <w:b/>
          <w:color w:val="0070C0"/>
          <w:sz w:val="22"/>
          <w:szCs w:val="22"/>
          <w:u w:val="single"/>
        </w:rPr>
      </w:pPr>
      <w:r w:rsidRPr="007B7298">
        <w:rPr>
          <w:rFonts w:ascii="Arial Narrow" w:hAnsi="Arial Narrow"/>
          <w:b/>
          <w:color w:val="0070C0"/>
          <w:sz w:val="22"/>
          <w:szCs w:val="22"/>
          <w:u w:val="single"/>
        </w:rPr>
        <w:t>NOTA INFORMATIVA PARA PARTICIPANTES DE PAISES MIEMBROS DE LA ORGANIZACIÓN PARA LA COOPERACIÓN Y EL DESARROLLO ECONÓMICO (OCDE)</w:t>
      </w:r>
    </w:p>
    <w:p w14:paraId="1C6FF85E"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cs="Arial"/>
          <w:b/>
          <w:bCs/>
          <w:iCs/>
          <w:sz w:val="20"/>
          <w:lang w:val="es-ES"/>
        </w:rPr>
        <w:t>Convención para combatir el cohecho de servidores públicos extranjeros en transacciones comerciales internacionales</w:t>
      </w:r>
      <w:r>
        <w:rPr>
          <w:rFonts w:cs="Arial"/>
          <w:sz w:val="20"/>
          <w:lang w:val="es-ES"/>
        </w:rPr>
        <w:t xml:space="preserve">, hemos adquirido responsabilidades que involucran a los sectores público y privado. </w:t>
      </w:r>
    </w:p>
    <w:p w14:paraId="0E97DFD4"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3728BE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 OCDE ha establecido mecanismos muy claros para que los países firmantes de la Convención cumplan con las recomendaciones emitidas por ésta y en el caso de México, iniciará en </w:t>
      </w:r>
      <w:r>
        <w:rPr>
          <w:rFonts w:cs="Arial"/>
          <w:b/>
          <w:bCs/>
          <w:sz w:val="20"/>
          <w:lang w:val="es-ES"/>
        </w:rPr>
        <w:t>noviembre de 2003</w:t>
      </w:r>
      <w:r>
        <w:rPr>
          <w:rFonts w:cs="Arial"/>
          <w:bCs/>
          <w:sz w:val="20"/>
          <w:lang w:val="es-ES"/>
        </w:rPr>
        <w:t xml:space="preserve"> </w:t>
      </w:r>
      <w:r>
        <w:rPr>
          <w:rFonts w:cs="Arial"/>
          <w:sz w:val="20"/>
          <w:lang w:val="es-ES"/>
        </w:rPr>
        <w:t xml:space="preserve">una segunda fase de </w:t>
      </w:r>
      <w:r>
        <w:rPr>
          <w:rFonts w:cs="Arial"/>
          <w:b/>
          <w:bCs/>
          <w:sz w:val="20"/>
          <w:lang w:val="es-ES"/>
        </w:rPr>
        <w:t>evaluación</w:t>
      </w:r>
      <w:r>
        <w:rPr>
          <w:rFonts w:cs="Arial"/>
          <w:bCs/>
          <w:sz w:val="20"/>
          <w:lang w:val="es-ES"/>
        </w:rPr>
        <w:t xml:space="preserve"> </w:t>
      </w:r>
      <w:r>
        <w:rPr>
          <w:rFonts w:cs="Arial"/>
          <w:sz w:val="20"/>
          <w:lang w:val="es-ES"/>
        </w:rPr>
        <w:t xml:space="preserve">–la primera ya fue aprobada- en donde un grupo de expertos verificará, entre otros: </w:t>
      </w:r>
    </w:p>
    <w:p w14:paraId="0C6DE620"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La compatibilidad de nuestro marco jurídico con las disposiciones de la Convención.</w:t>
      </w:r>
    </w:p>
    <w:p w14:paraId="6F221EEE"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 xml:space="preserve">El conocimiento que tengan los sectores público y privado de las recomendaciones de la Convención. </w:t>
      </w:r>
    </w:p>
    <w:p w14:paraId="0B09915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resultado de esta evaluación </w:t>
      </w:r>
      <w:r>
        <w:rPr>
          <w:rFonts w:cs="Arial"/>
          <w:b/>
          <w:bCs/>
          <w:sz w:val="20"/>
          <w:lang w:val="es-ES"/>
        </w:rPr>
        <w:t>impactará</w:t>
      </w:r>
      <w:r>
        <w:rPr>
          <w:rFonts w:cs="Arial"/>
          <w:bCs/>
          <w:sz w:val="20"/>
          <w:lang w:val="es-ES"/>
        </w:rPr>
        <w:t xml:space="preserve"> </w:t>
      </w:r>
      <w:r>
        <w:rPr>
          <w:rFonts w:cs="Arial"/>
          <w:sz w:val="20"/>
          <w:lang w:val="es-ES"/>
        </w:rPr>
        <w:t>el grado de inversión otorgado a México por las agencias calificadores y la atracción de inversión extranjera.</w:t>
      </w:r>
    </w:p>
    <w:p w14:paraId="09197A45"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Las responsabilidades del sector público se centran en:</w:t>
      </w:r>
    </w:p>
    <w:p w14:paraId="31745D5E"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Profundizar las reformas legales que inició en 1999.</w:t>
      </w:r>
    </w:p>
    <w:p w14:paraId="582EB0BF"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Difundir las recomendaciones de la Convención y las obligaciones de cada uno de los actores comprometidos en su cumplimiento.</w:t>
      </w:r>
    </w:p>
    <w:p w14:paraId="123F61D0"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Presentar casos de cohecho en proceso y concluidos (incluyendo aquellos relacionados con lavado de dinero y extradición).</w:t>
      </w:r>
    </w:p>
    <w:p w14:paraId="2498148C"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responsabilidades</w:t>
      </w:r>
      <w:r>
        <w:rPr>
          <w:rFonts w:cs="Arial"/>
          <w:bCs/>
          <w:sz w:val="20"/>
          <w:lang w:val="es-ES"/>
        </w:rPr>
        <w:t xml:space="preserve"> </w:t>
      </w:r>
      <w:r>
        <w:rPr>
          <w:rFonts w:cs="Arial"/>
          <w:sz w:val="20"/>
          <w:lang w:val="es-ES"/>
        </w:rPr>
        <w:t>del sector privado contemplan:</w:t>
      </w:r>
    </w:p>
    <w:p w14:paraId="79590A3C"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Las empresas</w:t>
      </w:r>
      <w:r>
        <w:rPr>
          <w:rFonts w:cs="Arial"/>
          <w:b/>
          <w:sz w:val="20"/>
          <w:lang w:val="es-ES"/>
        </w:rPr>
        <w:t>:</w:t>
      </w:r>
      <w:r>
        <w:rPr>
          <w:rFonts w:cs="Arial"/>
          <w:sz w:val="20"/>
          <w:lang w:val="es-ES"/>
        </w:rPr>
        <w:t xml:space="preserve"> adoptar esquemas preventivos como el establecimiento de códigos de conducta, de mejores prácticas corporativas (controles internos, monitoreo, información financiera pública, </w:t>
      </w:r>
      <w:proofErr w:type="spellStart"/>
      <w:r>
        <w:rPr>
          <w:rFonts w:cs="Arial"/>
          <w:sz w:val="20"/>
          <w:lang w:val="es-ES"/>
        </w:rPr>
        <w:t>auditorias</w:t>
      </w:r>
      <w:proofErr w:type="spellEnd"/>
      <w:r>
        <w:rPr>
          <w:rFonts w:cs="Arial"/>
          <w:sz w:val="20"/>
          <w:lang w:val="es-ES"/>
        </w:rPr>
        <w:t xml:space="preserve"> externas) y de mecanismos que prevengan el ofrecimiento y otorgamiento de recursos o bienes a servidores públicos, para obtener beneficios particulares o para la empresa. </w:t>
      </w:r>
    </w:p>
    <w:p w14:paraId="67EA95A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contadores públicos</w:t>
      </w:r>
      <w:r>
        <w:rPr>
          <w:rFonts w:cs="Arial"/>
          <w:b/>
          <w:sz w:val="20"/>
          <w:lang w:val="es-ES"/>
        </w:rPr>
        <w:t>:</w:t>
      </w:r>
      <w:r>
        <w:rPr>
          <w:rFonts w:cs="Arial"/>
          <w:sz w:val="20"/>
          <w:lang w:val="es-ES"/>
        </w:rPr>
        <w:t xml:space="preserve"> realizar </w:t>
      </w:r>
      <w:proofErr w:type="spellStart"/>
      <w:r>
        <w:rPr>
          <w:rFonts w:cs="Arial"/>
          <w:sz w:val="20"/>
          <w:lang w:val="es-ES"/>
        </w:rPr>
        <w:t>auditorias</w:t>
      </w:r>
      <w:proofErr w:type="spellEnd"/>
      <w:r>
        <w:rPr>
          <w:rFonts w:cs="Arial"/>
          <w:sz w:val="20"/>
          <w:lang w:val="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D7C439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abogados</w:t>
      </w:r>
      <w:r>
        <w:rPr>
          <w:rFonts w:cs="Arial"/>
          <w:b/>
          <w:sz w:val="20"/>
          <w:lang w:val="es-ES"/>
        </w:rPr>
        <w:t>:</w:t>
      </w:r>
      <w:r>
        <w:rPr>
          <w:rFonts w:cs="Arial"/>
          <w:sz w:val="20"/>
          <w:lang w:val="es-ES"/>
        </w:rPr>
        <w:t xml:space="preserve"> promover el cumplimiento y revisión de la Convención (imprimir el carácter vinculatorio entre ésta y la legislación nacional); impulsar los esquemas preventivos que deben adoptar las empresas.</w:t>
      </w:r>
    </w:p>
    <w:p w14:paraId="1339F7D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sanciones</w:t>
      </w:r>
      <w:r>
        <w:rPr>
          <w:rFonts w:cs="Arial"/>
          <w:bCs/>
          <w:sz w:val="20"/>
          <w:lang w:val="es-ES"/>
        </w:rPr>
        <w:t xml:space="preserve"> </w:t>
      </w:r>
      <w:r>
        <w:rPr>
          <w:rFonts w:cs="Arial"/>
          <w:sz w:val="20"/>
          <w:lang w:val="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31E58983"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DD925FB"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El culpable puede ser perseguido en cualquier país firmante de la Convención, independientemente del lugar donde el acto de cohecho haya sido cometido.</w:t>
      </w:r>
    </w:p>
    <w:p w14:paraId="1E92DB4A"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2F355D7" w14:textId="77777777" w:rsidR="00195AFC" w:rsidRDefault="00195AFC" w:rsidP="00195AFC">
      <w:pPr>
        <w:ind w:left="284" w:right="304"/>
        <w:jc w:val="both"/>
        <w:rPr>
          <w:rFonts w:cs="Arial"/>
          <w:sz w:val="20"/>
        </w:rPr>
      </w:pPr>
      <w:r>
        <w:rPr>
          <w:rFonts w:cs="Arial"/>
          <w:sz w:val="20"/>
        </w:rPr>
        <w:lastRenderedPageBreak/>
        <w:t>Por otra parte, es de señalar que el Código Penal Federal sanciona el cohecho en los siguientes términos:</w:t>
      </w:r>
    </w:p>
    <w:p w14:paraId="4C30D62C" w14:textId="77777777" w:rsidR="00195AFC" w:rsidRDefault="00195AFC" w:rsidP="00195AFC">
      <w:pPr>
        <w:ind w:left="284" w:right="304"/>
        <w:jc w:val="both"/>
        <w:rPr>
          <w:rFonts w:cs="Arial"/>
          <w:sz w:val="20"/>
        </w:rPr>
      </w:pPr>
      <w:r>
        <w:rPr>
          <w:rFonts w:cs="Arial"/>
          <w:sz w:val="20"/>
        </w:rPr>
        <w:t>“Artículo 222</w:t>
      </w:r>
    </w:p>
    <w:p w14:paraId="08953141" w14:textId="77777777" w:rsidR="00195AFC" w:rsidRDefault="00195AFC" w:rsidP="00195AFC">
      <w:pPr>
        <w:ind w:left="284" w:right="304"/>
        <w:jc w:val="both"/>
        <w:rPr>
          <w:rFonts w:cs="Arial"/>
          <w:sz w:val="20"/>
        </w:rPr>
      </w:pPr>
      <w:r>
        <w:rPr>
          <w:rFonts w:cs="Arial"/>
          <w:sz w:val="20"/>
        </w:rPr>
        <w:t>Cometen el delito de cohecho:</w:t>
      </w:r>
    </w:p>
    <w:p w14:paraId="5E8F37DE" w14:textId="77777777" w:rsidR="00195AFC" w:rsidRDefault="00195AFC" w:rsidP="00195AFC">
      <w:pPr>
        <w:ind w:left="284" w:right="304"/>
        <w:jc w:val="both"/>
        <w:rPr>
          <w:rFonts w:cs="Arial"/>
          <w:sz w:val="20"/>
        </w:rPr>
      </w:pPr>
      <w:r>
        <w:rPr>
          <w:rFonts w:cs="Arial"/>
          <w:sz w:val="20"/>
        </w:rPr>
        <w:t>I.</w:t>
      </w:r>
      <w:r>
        <w:rPr>
          <w:rFonts w:cs="Arial"/>
          <w:sz w:val="20"/>
        </w:rPr>
        <w:tab/>
        <w:t xml:space="preserve">El servidor público </w:t>
      </w:r>
      <w:r w:rsidR="00FA1663">
        <w:rPr>
          <w:rFonts w:cs="Arial"/>
          <w:sz w:val="20"/>
        </w:rPr>
        <w:t>que,</w:t>
      </w:r>
      <w:r>
        <w:rPr>
          <w:rFonts w:cs="Arial"/>
          <w:sz w:val="20"/>
        </w:rPr>
        <w:t xml:space="preserve"> por sí, o por interpósita persona solicite o reciba indebidamente para sí o para otro, dinero o cualquiera otra dádiva, o acepte una promesa, para hacer o dejar de hacer algo justo o injusto relacionado con sus funciones, y</w:t>
      </w:r>
    </w:p>
    <w:p w14:paraId="375F34C3" w14:textId="77777777" w:rsidR="00195AFC" w:rsidRDefault="00195AFC" w:rsidP="00195AFC">
      <w:pPr>
        <w:ind w:left="284" w:right="304"/>
        <w:jc w:val="both"/>
        <w:rPr>
          <w:rFonts w:cs="Arial"/>
          <w:sz w:val="20"/>
        </w:rPr>
      </w:pPr>
      <w:r>
        <w:rPr>
          <w:rFonts w:cs="Arial"/>
          <w:sz w:val="20"/>
        </w:rPr>
        <w:t>II.</w:t>
      </w:r>
      <w:r>
        <w:rPr>
          <w:rFonts w:cs="Arial"/>
          <w:sz w:val="20"/>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A77F302" w14:textId="77777777" w:rsidR="00195AFC" w:rsidRDefault="00195AFC" w:rsidP="00195AFC">
      <w:pPr>
        <w:ind w:left="284" w:right="304"/>
        <w:jc w:val="both"/>
        <w:rPr>
          <w:rFonts w:cs="Arial"/>
          <w:sz w:val="20"/>
        </w:rPr>
      </w:pPr>
      <w:r>
        <w:rPr>
          <w:rFonts w:cs="Arial"/>
          <w:sz w:val="20"/>
        </w:rPr>
        <w:t>Al que comete el delito de cohecho se le impondrán las siguientes sanciones:</w:t>
      </w:r>
    </w:p>
    <w:p w14:paraId="46B26938" w14:textId="77777777" w:rsidR="00195AFC" w:rsidRDefault="00195AFC" w:rsidP="00195AFC">
      <w:pPr>
        <w:ind w:left="284" w:right="304"/>
        <w:jc w:val="both"/>
        <w:rPr>
          <w:rFonts w:cs="Arial"/>
          <w:sz w:val="20"/>
        </w:rPr>
      </w:pPr>
      <w:r>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Pr>
          <w:rFonts w:cs="Arial"/>
          <w:sz w:val="20"/>
        </w:rPr>
        <w:t>valuable</w:t>
      </w:r>
      <w:proofErr w:type="spellEnd"/>
      <w:r>
        <w:rPr>
          <w:rFonts w:cs="Arial"/>
          <w:sz w:val="20"/>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57B6CD9" w14:textId="77777777" w:rsidR="00195AFC" w:rsidRDefault="00195AFC" w:rsidP="00195AFC">
      <w:pPr>
        <w:ind w:left="284" w:right="304"/>
        <w:jc w:val="both"/>
        <w:rPr>
          <w:rFonts w:cs="Arial"/>
          <w:sz w:val="20"/>
        </w:rPr>
      </w:pPr>
      <w:r>
        <w:rPr>
          <w:rFonts w:cs="Arial"/>
          <w:sz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2B0BA311" w14:textId="77777777" w:rsidR="00195AFC" w:rsidRDefault="00195AFC" w:rsidP="00195AFC">
      <w:pPr>
        <w:ind w:left="284" w:right="304"/>
        <w:jc w:val="both"/>
        <w:rPr>
          <w:rFonts w:cs="Arial"/>
          <w:sz w:val="20"/>
        </w:rPr>
      </w:pPr>
      <w:r>
        <w:rPr>
          <w:rFonts w:cs="Arial"/>
          <w:sz w:val="20"/>
        </w:rPr>
        <w:t>En ningún caso se devolverá a los responsables del delito de cohecho, el dinero o dádivas entregadas, las mismas se aplicarán en beneficio del Estado.</w:t>
      </w:r>
    </w:p>
    <w:p w14:paraId="787B7BAB" w14:textId="77777777" w:rsidR="00195AFC" w:rsidRDefault="00195AFC" w:rsidP="00195AFC">
      <w:pPr>
        <w:ind w:left="284" w:right="304"/>
        <w:jc w:val="both"/>
        <w:rPr>
          <w:rFonts w:cs="Arial"/>
          <w:sz w:val="20"/>
        </w:rPr>
      </w:pPr>
      <w:r>
        <w:rPr>
          <w:rFonts w:cs="Arial"/>
          <w:sz w:val="20"/>
        </w:rPr>
        <w:t>Capítulo XI</w:t>
      </w:r>
    </w:p>
    <w:p w14:paraId="34444DAD" w14:textId="77777777" w:rsidR="00195AFC" w:rsidRDefault="00195AFC" w:rsidP="00195AFC">
      <w:pPr>
        <w:ind w:left="284" w:right="304"/>
        <w:jc w:val="both"/>
        <w:rPr>
          <w:rFonts w:cs="Arial"/>
          <w:sz w:val="20"/>
        </w:rPr>
      </w:pPr>
      <w:r>
        <w:rPr>
          <w:rFonts w:cs="Arial"/>
          <w:sz w:val="20"/>
        </w:rPr>
        <w:t>Cohecho a servidores públicos extranjeros</w:t>
      </w:r>
    </w:p>
    <w:p w14:paraId="3B64B7BF" w14:textId="77777777" w:rsidR="00195AFC" w:rsidRDefault="00195AFC" w:rsidP="00195AFC">
      <w:pPr>
        <w:ind w:left="284" w:right="304"/>
        <w:jc w:val="both"/>
        <w:rPr>
          <w:rFonts w:cs="Arial"/>
          <w:sz w:val="20"/>
        </w:rPr>
      </w:pPr>
      <w:r>
        <w:rPr>
          <w:rFonts w:cs="Arial"/>
          <w:sz w:val="20"/>
        </w:rPr>
        <w:t>Artículo 222 bis</w:t>
      </w:r>
    </w:p>
    <w:p w14:paraId="21E9E252" w14:textId="77777777" w:rsidR="00195AFC" w:rsidRDefault="00195AFC" w:rsidP="00195AFC">
      <w:pPr>
        <w:ind w:left="284" w:right="304"/>
        <w:jc w:val="both"/>
        <w:rPr>
          <w:rFonts w:cs="Arial"/>
          <w:sz w:val="20"/>
        </w:rPr>
      </w:pPr>
      <w:r>
        <w:rPr>
          <w:rFonts w:cs="Arial"/>
          <w:sz w:val="2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w:t>
      </w:r>
      <w:proofErr w:type="spellStart"/>
      <w:r>
        <w:rPr>
          <w:rFonts w:cs="Arial"/>
          <w:sz w:val="20"/>
        </w:rPr>
        <w:t>biens</w:t>
      </w:r>
      <w:proofErr w:type="spellEnd"/>
      <w:r>
        <w:rPr>
          <w:rFonts w:cs="Arial"/>
          <w:sz w:val="20"/>
        </w:rPr>
        <w:t>:</w:t>
      </w:r>
    </w:p>
    <w:p w14:paraId="249C25A7" w14:textId="77777777" w:rsidR="00195AFC" w:rsidRDefault="00195AFC" w:rsidP="00195AFC">
      <w:pPr>
        <w:ind w:left="284" w:right="304"/>
        <w:jc w:val="both"/>
        <w:rPr>
          <w:rFonts w:cs="Arial"/>
          <w:sz w:val="20"/>
        </w:rPr>
      </w:pPr>
      <w:r>
        <w:rPr>
          <w:rFonts w:cs="Arial"/>
          <w:sz w:val="20"/>
        </w:rPr>
        <w:t>I.</w:t>
      </w:r>
      <w:r>
        <w:rPr>
          <w:rFonts w:cs="Arial"/>
          <w:sz w:val="20"/>
        </w:rPr>
        <w:tab/>
        <w:t>A un servidor público extranjero para que gestione o se abstenga de gestionar la tramitación o resolución de asuntos relacionados con las funciones inherentes a su empleo, cargo o comisión;</w:t>
      </w:r>
    </w:p>
    <w:p w14:paraId="155D448C" w14:textId="77777777" w:rsidR="00195AFC" w:rsidRDefault="00195AFC" w:rsidP="00195AFC">
      <w:pPr>
        <w:ind w:left="284" w:right="304"/>
        <w:jc w:val="both"/>
        <w:rPr>
          <w:rFonts w:cs="Arial"/>
          <w:sz w:val="20"/>
        </w:rPr>
      </w:pPr>
      <w:r>
        <w:rPr>
          <w:rFonts w:cs="Arial"/>
          <w:sz w:val="20"/>
        </w:rPr>
        <w:t>II.</w:t>
      </w:r>
      <w:r>
        <w:rPr>
          <w:rFonts w:cs="Arial"/>
          <w:sz w:val="20"/>
        </w:rPr>
        <w:tab/>
        <w:t>A un servidor público extranjero para llevar a cabo la tramitación o resolución de cualquier asunto que se encuentre fuera del ámbito de las funciones inherentes a su empleo, cargo o comisión, o</w:t>
      </w:r>
    </w:p>
    <w:p w14:paraId="361B7046" w14:textId="77777777" w:rsidR="00195AFC" w:rsidRDefault="00195AFC" w:rsidP="008C315D">
      <w:pPr>
        <w:numPr>
          <w:ilvl w:val="0"/>
          <w:numId w:val="41"/>
        </w:numPr>
        <w:ind w:left="284" w:right="304" w:firstLine="0"/>
        <w:jc w:val="both"/>
        <w:rPr>
          <w:rFonts w:cs="Arial"/>
          <w:sz w:val="20"/>
        </w:rPr>
      </w:pPr>
      <w:r>
        <w:rPr>
          <w:rFonts w:cs="Arial"/>
          <w:sz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55AEF6DC" w14:textId="77777777" w:rsidR="00195AFC" w:rsidRDefault="00195AFC" w:rsidP="00195AFC">
      <w:pPr>
        <w:ind w:left="284" w:right="304"/>
        <w:jc w:val="both"/>
        <w:rPr>
          <w:rFonts w:cs="Arial"/>
          <w:sz w:val="20"/>
        </w:rPr>
      </w:pPr>
      <w:r>
        <w:rPr>
          <w:rFonts w:cs="Arial"/>
          <w:sz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34413010" w14:textId="77777777" w:rsidR="00195AFC" w:rsidRDefault="00195AFC" w:rsidP="00195AFC">
      <w:pPr>
        <w:ind w:left="284" w:right="304"/>
        <w:jc w:val="both"/>
        <w:rPr>
          <w:rFonts w:cs="Arial"/>
          <w:sz w:val="20"/>
        </w:rPr>
      </w:pPr>
      <w:r>
        <w:rPr>
          <w:rFonts w:cs="Arial"/>
          <w:sz w:val="20"/>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3DD9CFF" w14:textId="77777777" w:rsidR="00195AFC" w:rsidRDefault="00195AFC" w:rsidP="00195AFC">
      <w:pPr>
        <w:ind w:left="284" w:right="304"/>
        <w:jc w:val="both"/>
        <w:rPr>
          <w:rFonts w:ascii="Arial Narrow" w:hAnsi="Arial Narrow"/>
          <w:sz w:val="20"/>
        </w:rPr>
      </w:pPr>
      <w:r>
        <w:rPr>
          <w:rFonts w:ascii="Arial Narrow" w:hAnsi="Arial Narrow"/>
          <w:sz w:val="20"/>
        </w:rPr>
        <w:t>RAZÓN SOCIAL</w:t>
      </w:r>
      <w:r w:rsidR="00093BC8">
        <w:rPr>
          <w:rFonts w:ascii="Arial Narrow" w:hAnsi="Arial Narrow"/>
          <w:sz w:val="20"/>
        </w:rPr>
        <w:t>: __________________</w:t>
      </w:r>
    </w:p>
    <w:p w14:paraId="27DCAB8B" w14:textId="77777777" w:rsidR="00195AFC" w:rsidRDefault="00093BC8" w:rsidP="00195AFC">
      <w:pPr>
        <w:ind w:left="284" w:right="304"/>
        <w:jc w:val="both"/>
        <w:rPr>
          <w:rFonts w:ascii="Arial Narrow" w:hAnsi="Arial Narrow"/>
          <w:sz w:val="20"/>
        </w:rPr>
      </w:pPr>
      <w:r>
        <w:rPr>
          <w:rFonts w:ascii="Arial Narrow" w:hAnsi="Arial Narrow"/>
          <w:sz w:val="20"/>
        </w:rPr>
        <w:t>NOMBRE: _______________________</w:t>
      </w:r>
    </w:p>
    <w:p w14:paraId="57ADC338" w14:textId="77777777" w:rsidR="00195AFC" w:rsidRDefault="00195AFC" w:rsidP="00195AFC">
      <w:pPr>
        <w:ind w:left="284" w:right="304"/>
        <w:jc w:val="both"/>
        <w:rPr>
          <w:rFonts w:ascii="Arial Narrow" w:hAnsi="Arial Narrow"/>
          <w:sz w:val="20"/>
        </w:rPr>
      </w:pPr>
      <w:r>
        <w:rPr>
          <w:rFonts w:ascii="Arial Narrow" w:hAnsi="Arial Narrow"/>
          <w:sz w:val="20"/>
        </w:rPr>
        <w:t>FIRMA: ___________________</w:t>
      </w:r>
      <w:r w:rsidR="00093BC8">
        <w:rPr>
          <w:rFonts w:ascii="Arial Narrow" w:hAnsi="Arial Narrow"/>
          <w:sz w:val="20"/>
        </w:rPr>
        <w:t>_</w:t>
      </w:r>
      <w:r>
        <w:rPr>
          <w:rFonts w:ascii="Arial Narrow" w:hAnsi="Arial Narrow"/>
          <w:sz w:val="20"/>
        </w:rPr>
        <w:t>_____</w:t>
      </w:r>
    </w:p>
    <w:p w14:paraId="40271F60" w14:textId="77777777" w:rsidR="00195AFC" w:rsidRDefault="00195AFC" w:rsidP="00195AFC">
      <w:pPr>
        <w:ind w:left="284" w:right="304"/>
        <w:jc w:val="both"/>
        <w:rPr>
          <w:rFonts w:ascii="Arial Narrow" w:hAnsi="Arial Narrow"/>
          <w:sz w:val="20"/>
        </w:rPr>
      </w:pPr>
      <w:r>
        <w:rPr>
          <w:rFonts w:ascii="Arial Narrow" w:hAnsi="Arial Narrow"/>
          <w:sz w:val="20"/>
        </w:rPr>
        <w:t>CARGO: ________________________</w:t>
      </w:r>
    </w:p>
    <w:p w14:paraId="37EB6C29" w14:textId="77777777" w:rsidR="00195AFC" w:rsidRDefault="00195AFC" w:rsidP="00195AFC">
      <w:pPr>
        <w:ind w:left="284" w:right="304"/>
        <w:jc w:val="both"/>
        <w:rPr>
          <w:rFonts w:ascii="Arial Narrow" w:hAnsi="Arial Narrow"/>
          <w:sz w:val="20"/>
        </w:rPr>
      </w:pPr>
      <w:r>
        <w:rPr>
          <w:rFonts w:ascii="Arial Narrow" w:hAnsi="Arial Narrow"/>
          <w:sz w:val="20"/>
        </w:rPr>
        <w:t>FECHA: ________________________</w:t>
      </w:r>
    </w:p>
    <w:p w14:paraId="5DA122E8" w14:textId="77777777" w:rsidR="00195AFC" w:rsidRDefault="00195AFC" w:rsidP="00195AFC">
      <w:pPr>
        <w:pStyle w:val="Sangra3detindependiente"/>
        <w:ind w:left="448" w:right="567"/>
        <w:rPr>
          <w:lang w:val="es-ES_tradnl"/>
        </w:rPr>
      </w:pPr>
    </w:p>
    <w:p w14:paraId="09C4F919" w14:textId="77777777" w:rsidR="00195AFC" w:rsidRPr="000A6388" w:rsidRDefault="00195AFC" w:rsidP="00195AFC">
      <w:pPr>
        <w:rPr>
          <w:lang w:val="es-ES"/>
        </w:rPr>
      </w:pPr>
      <w:r>
        <w:rPr>
          <w:lang w:val="es-ES"/>
        </w:rPr>
        <w:br w:type="page"/>
      </w:r>
    </w:p>
    <w:p w14:paraId="6494ED40" w14:textId="77777777" w:rsidR="00195AFC" w:rsidRDefault="00195AFC" w:rsidP="00195AFC">
      <w:pPr>
        <w:rPr>
          <w:lang w:val="es-ES"/>
        </w:rPr>
      </w:pPr>
    </w:p>
    <w:p w14:paraId="405EA0CB" w14:textId="77777777" w:rsidR="00195AFC" w:rsidRPr="004066ED" w:rsidRDefault="00195AFC" w:rsidP="00195AFC">
      <w:pPr>
        <w:jc w:val="center"/>
        <w:rPr>
          <w:rFonts w:ascii="Biondi" w:hAnsi="Biondi"/>
          <w:b/>
          <w:color w:val="FF0000"/>
          <w:sz w:val="30"/>
          <w:szCs w:val="30"/>
        </w:rPr>
      </w:pPr>
      <w:r w:rsidRPr="004066ED">
        <w:rPr>
          <w:rFonts w:ascii="Biondi" w:hAnsi="Biondi"/>
          <w:b/>
          <w:color w:val="FF0000"/>
          <w:sz w:val="30"/>
          <w:szCs w:val="30"/>
        </w:rPr>
        <w:t xml:space="preserve">DOCUMENTO </w:t>
      </w:r>
      <w:r>
        <w:rPr>
          <w:rFonts w:ascii="Biondi" w:hAnsi="Biondi"/>
          <w:b/>
          <w:color w:val="FF0000"/>
          <w:sz w:val="30"/>
          <w:szCs w:val="30"/>
        </w:rPr>
        <w:t xml:space="preserve"> 3</w:t>
      </w:r>
      <w:r w:rsidRPr="004066ED">
        <w:rPr>
          <w:rFonts w:ascii="Biondi" w:hAnsi="Biondi"/>
          <w:b/>
          <w:color w:val="FF0000"/>
          <w:sz w:val="30"/>
          <w:szCs w:val="30"/>
        </w:rPr>
        <w:t>:</w:t>
      </w:r>
    </w:p>
    <w:p w14:paraId="094B5ED8" w14:textId="77777777" w:rsidR="00195AFC" w:rsidRPr="00094417" w:rsidRDefault="00195AFC" w:rsidP="00195AFC">
      <w:pPr>
        <w:jc w:val="center"/>
        <w:rPr>
          <w:rFonts w:ascii="Arial Narrow" w:hAnsi="Arial Narrow"/>
          <w:b/>
          <w:color w:val="FF0000"/>
          <w:sz w:val="10"/>
          <w:szCs w:val="10"/>
        </w:rPr>
      </w:pPr>
    </w:p>
    <w:p w14:paraId="2B8248CE" w14:textId="77777777"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 xml:space="preserve">MODELO DEL </w:t>
      </w:r>
      <w:r w:rsidR="00720C35">
        <w:rPr>
          <w:rFonts w:ascii="Arial Narrow" w:hAnsi="Arial Narrow"/>
          <w:b/>
          <w:color w:val="0070C0"/>
          <w:sz w:val="30"/>
          <w:szCs w:val="30"/>
          <w:u w:val="single"/>
        </w:rPr>
        <w:t>CONTRATO</w:t>
      </w:r>
    </w:p>
    <w:p w14:paraId="402FD37D" w14:textId="77777777" w:rsidR="00195AFC" w:rsidRDefault="00195AFC" w:rsidP="00195AFC">
      <w:pPr>
        <w:rPr>
          <w:rFonts w:ascii="Arial Narrow" w:hAnsi="Arial Narrow"/>
          <w:b/>
          <w:color w:val="000000"/>
          <w:sz w:val="30"/>
          <w:szCs w:val="30"/>
          <w:u w:val="single"/>
        </w:rPr>
      </w:pPr>
    </w:p>
    <w:p w14:paraId="05D13549" w14:textId="77777777" w:rsidR="00195AFC" w:rsidRPr="00DF41D9" w:rsidRDefault="00195AFC" w:rsidP="00195AFC">
      <w:pPr>
        <w:rPr>
          <w:rFonts w:ascii="Arial Narrow" w:hAnsi="Arial Narrow"/>
          <w:b/>
          <w:color w:val="000000"/>
          <w:sz w:val="30"/>
          <w:szCs w:val="30"/>
          <w:u w:val="single"/>
        </w:rPr>
      </w:pPr>
      <w:r w:rsidRPr="00DF41D9">
        <w:rPr>
          <w:rFonts w:ascii="Arial Narrow" w:hAnsi="Arial Narrow"/>
          <w:b/>
          <w:color w:val="000000"/>
          <w:sz w:val="30"/>
          <w:szCs w:val="30"/>
          <w:u w:val="single"/>
        </w:rPr>
        <w:t xml:space="preserve">NOTA: </w:t>
      </w:r>
      <w:r w:rsidRPr="00DF41D9">
        <w:rPr>
          <w:rFonts w:ascii="Arial Narrow" w:hAnsi="Arial Narrow"/>
          <w:color w:val="000000"/>
          <w:sz w:val="30"/>
          <w:szCs w:val="30"/>
          <w:u w:val="single"/>
        </w:rPr>
        <w:t xml:space="preserve">NO SERÁ NECESARIO INCLUÍR EL MODELO DEL </w:t>
      </w:r>
      <w:r w:rsidR="00F61050">
        <w:rPr>
          <w:rFonts w:ascii="Arial Narrow" w:hAnsi="Arial Narrow"/>
          <w:color w:val="000000"/>
          <w:sz w:val="30"/>
          <w:szCs w:val="30"/>
          <w:u w:val="single"/>
        </w:rPr>
        <w:t>CONTRATO</w:t>
      </w:r>
      <w:r w:rsidRPr="00DF41D9">
        <w:rPr>
          <w:rFonts w:ascii="Arial Narrow" w:hAnsi="Arial Narrow"/>
          <w:color w:val="000000"/>
          <w:sz w:val="30"/>
          <w:szCs w:val="30"/>
          <w:u w:val="single"/>
        </w:rPr>
        <w:t xml:space="preserve"> EN SU PROPUESTA</w:t>
      </w:r>
    </w:p>
    <w:p w14:paraId="45F5E0F3" w14:textId="77777777" w:rsidR="00195AFC" w:rsidRDefault="00195AFC" w:rsidP="00195AFC">
      <w:pPr>
        <w:pStyle w:val="Sangra3detindependiente"/>
        <w:ind w:left="448" w:right="567"/>
        <w:rPr>
          <w:lang w:val="es-ES_tradnl"/>
        </w:rPr>
      </w:pPr>
    </w:p>
    <w:p w14:paraId="04C3A34C" w14:textId="77777777" w:rsidR="00195AFC" w:rsidRDefault="00195AFC" w:rsidP="00195AFC">
      <w:pPr>
        <w:ind w:left="360"/>
        <w:jc w:val="center"/>
        <w:rPr>
          <w:rFonts w:cs="Arial"/>
          <w:b/>
        </w:rPr>
      </w:pPr>
    </w:p>
    <w:p w14:paraId="605C45FE" w14:textId="77777777" w:rsidR="00195AFC" w:rsidRPr="003A6DFE" w:rsidRDefault="00195AFC" w:rsidP="00195AFC">
      <w:pPr>
        <w:ind w:left="360"/>
        <w:jc w:val="center"/>
        <w:rPr>
          <w:rFonts w:cs="Arial"/>
          <w:b/>
        </w:rPr>
      </w:pPr>
      <w:r w:rsidRPr="003A6DFE">
        <w:rPr>
          <w:rFonts w:cs="Arial"/>
          <w:b/>
        </w:rPr>
        <w:t xml:space="preserve">MODELO DE </w:t>
      </w:r>
      <w:r w:rsidR="00F61050">
        <w:rPr>
          <w:rFonts w:cs="Arial"/>
          <w:b/>
        </w:rPr>
        <w:t>CONTRATO</w:t>
      </w:r>
    </w:p>
    <w:p w14:paraId="4EF601A1" w14:textId="77777777" w:rsidR="00195AFC" w:rsidRDefault="00195AFC" w:rsidP="00195AFC">
      <w:pPr>
        <w:jc w:val="center"/>
        <w:rPr>
          <w:rFonts w:cs="Arial"/>
          <w:sz w:val="20"/>
        </w:rPr>
      </w:pPr>
    </w:p>
    <w:p w14:paraId="4EA96DF4" w14:textId="77777777" w:rsidR="00195AFC" w:rsidRDefault="00195AFC" w:rsidP="00195AFC">
      <w:pPr>
        <w:jc w:val="center"/>
        <w:rPr>
          <w:rFonts w:cs="Arial"/>
          <w:sz w:val="36"/>
          <w:szCs w:val="36"/>
          <w:u w:val="single"/>
        </w:rPr>
      </w:pPr>
      <w:r w:rsidRPr="00C95451">
        <w:rPr>
          <w:rFonts w:cs="Arial"/>
          <w:sz w:val="36"/>
          <w:szCs w:val="36"/>
          <w:u w:val="single"/>
        </w:rPr>
        <w:t xml:space="preserve">EL MODELO DEL </w:t>
      </w:r>
      <w:r w:rsidR="00F61050">
        <w:rPr>
          <w:rFonts w:cs="Arial"/>
          <w:sz w:val="36"/>
          <w:szCs w:val="36"/>
          <w:u w:val="single"/>
        </w:rPr>
        <w:t>CONTRATO</w:t>
      </w:r>
      <w:r w:rsidRPr="00C95451">
        <w:rPr>
          <w:rFonts w:cs="Arial"/>
          <w:sz w:val="36"/>
          <w:szCs w:val="36"/>
          <w:u w:val="single"/>
        </w:rPr>
        <w:t xml:space="preserve"> SE ADJUNTA COMO ANEXO 1 DE LA PRESENTE CONVOCATORIA</w:t>
      </w:r>
    </w:p>
    <w:p w14:paraId="54EC1C21" w14:textId="77777777" w:rsidR="00195AFC" w:rsidRDefault="00195AFC" w:rsidP="00195AFC">
      <w:pPr>
        <w:spacing w:before="120"/>
        <w:jc w:val="center"/>
        <w:rPr>
          <w:rFonts w:cs="Arial"/>
          <w:sz w:val="36"/>
          <w:szCs w:val="36"/>
          <w:u w:val="single"/>
        </w:rPr>
      </w:pPr>
    </w:p>
    <w:p w14:paraId="01000CD0" w14:textId="77777777" w:rsidR="00480079" w:rsidRPr="00D61525" w:rsidRDefault="00480079" w:rsidP="00480079">
      <w:pPr>
        <w:jc w:val="center"/>
        <w:rPr>
          <w:rFonts w:cs="Arial"/>
          <w:b/>
          <w:color w:val="FF0000"/>
          <w:sz w:val="28"/>
          <w:szCs w:val="28"/>
          <w:u w:val="single"/>
        </w:rPr>
      </w:pPr>
      <w:r w:rsidRPr="00D61525">
        <w:rPr>
          <w:rFonts w:cs="Arial"/>
          <w:b/>
          <w:color w:val="FF0000"/>
          <w:sz w:val="28"/>
          <w:szCs w:val="28"/>
          <w:u w:val="single"/>
        </w:rPr>
        <w:t>AL LICITANTE GANADOR:</w:t>
      </w:r>
    </w:p>
    <w:p w14:paraId="79F82D79" w14:textId="77777777" w:rsidR="00480079" w:rsidRPr="00D61525" w:rsidRDefault="00480079" w:rsidP="00480079">
      <w:pPr>
        <w:jc w:val="center"/>
        <w:rPr>
          <w:rFonts w:cs="Arial"/>
          <w:b/>
          <w:sz w:val="28"/>
          <w:szCs w:val="28"/>
          <w:u w:val="single"/>
        </w:rPr>
      </w:pPr>
    </w:p>
    <w:p w14:paraId="40F577B7" w14:textId="16A0F4E2" w:rsidR="00480079" w:rsidRPr="00D61525" w:rsidRDefault="00480079" w:rsidP="00480079">
      <w:pPr>
        <w:jc w:val="center"/>
        <w:rPr>
          <w:rFonts w:ascii="Century Gothic" w:hAnsi="Century Gothic" w:cs="Arial"/>
          <w:b/>
          <w:color w:val="FF0000"/>
          <w:sz w:val="28"/>
          <w:szCs w:val="28"/>
          <w:u w:val="single"/>
        </w:rPr>
      </w:pPr>
      <w:r w:rsidRPr="00D61525">
        <w:rPr>
          <w:rFonts w:ascii="Century Gothic" w:hAnsi="Century Gothic" w:cs="Arial"/>
          <w:b/>
          <w:color w:val="FF0000"/>
          <w:sz w:val="28"/>
          <w:szCs w:val="28"/>
          <w:u w:val="single"/>
        </w:rPr>
        <w:t xml:space="preserve">SERÁ MOTIVO PARA NO FORMALIZAR EL </w:t>
      </w:r>
      <w:r w:rsidR="00975D9B">
        <w:rPr>
          <w:rFonts w:ascii="Century Gothic" w:hAnsi="Century Gothic" w:cs="Arial"/>
          <w:b/>
          <w:color w:val="FF0000"/>
          <w:sz w:val="28"/>
          <w:szCs w:val="28"/>
          <w:u w:val="single"/>
        </w:rPr>
        <w:t>CONTRATO</w:t>
      </w:r>
      <w:r w:rsidRPr="00D61525">
        <w:rPr>
          <w:rFonts w:ascii="Century Gothic" w:hAnsi="Century Gothic" w:cs="Arial"/>
          <w:b/>
          <w:color w:val="FF0000"/>
          <w:sz w:val="28"/>
          <w:szCs w:val="28"/>
          <w:u w:val="single"/>
        </w:rPr>
        <w:t xml:space="preserve">, SI NO PRESENTA ANTES DE LA FIRMA DEL MISMO, SUS ACUSES DE OPINIÓN FISCAL Y LABORAL EN FORMA POSITIVA SOLICITADOS EN LOS SIGUIENTES PUNTOS DE ESTA CONVOCATORIA </w:t>
      </w:r>
    </w:p>
    <w:p w14:paraId="23FE7722" w14:textId="77777777" w:rsidR="00480079" w:rsidRPr="00480079" w:rsidRDefault="00480079" w:rsidP="00480079">
      <w:pPr>
        <w:jc w:val="center"/>
        <w:rPr>
          <w:rFonts w:cs="Arial"/>
          <w:sz w:val="36"/>
          <w:szCs w:val="36"/>
          <w:u w:val="single"/>
        </w:rPr>
      </w:pPr>
    </w:p>
    <w:p w14:paraId="742D0A0C"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47.1 ACUSE DE RECEPCIÓN DE SOLICITUD DE OPINIÓN ANTE LA AUTORIDAD FISCAL COMPETENTE.</w:t>
      </w:r>
    </w:p>
    <w:p w14:paraId="7EE75F1F" w14:textId="36C2DB35" w:rsidR="00480079" w:rsidRPr="001772FB" w:rsidRDefault="00480079" w:rsidP="00480079">
      <w:pPr>
        <w:spacing w:before="120" w:after="120"/>
        <w:ind w:left="1021"/>
        <w:jc w:val="both"/>
        <w:rPr>
          <w:rFonts w:ascii="Arial Narrow" w:hAnsi="Arial Narrow"/>
        </w:rPr>
      </w:pPr>
      <w:r>
        <w:rPr>
          <w:rFonts w:ascii="Arial Narrow" w:hAnsi="Arial Narrow"/>
        </w:rPr>
        <w:t>47.1.1</w:t>
      </w:r>
      <w:r w:rsidRPr="001772FB">
        <w:rPr>
          <w:rFonts w:ascii="Arial Narrow" w:hAnsi="Arial Narrow"/>
        </w:rPr>
        <w:t xml:space="preserve">Para los casos en que el monto de la adjudicación sea superior a $300,000.00 M.N., sin incluir el IVA, el licitante deberá presentar </w:t>
      </w:r>
      <w:r w:rsidR="00975D9B" w:rsidRPr="001772FB">
        <w:rPr>
          <w:rFonts w:ascii="Arial Narrow" w:hAnsi="Arial Narrow"/>
        </w:rPr>
        <w:t>al convocante previo</w:t>
      </w:r>
      <w:r w:rsidRPr="001772FB">
        <w:rPr>
          <w:rFonts w:ascii="Arial Narrow" w:hAnsi="Arial Narrow"/>
        </w:rPr>
        <w:t xml:space="preserve"> a la firma del </w:t>
      </w:r>
      <w:r w:rsidR="00975D9B">
        <w:rPr>
          <w:rFonts w:ascii="Arial Narrow" w:hAnsi="Arial Narrow"/>
        </w:rPr>
        <w:t>contrato</w:t>
      </w:r>
      <w:r w:rsidRPr="001772FB">
        <w:rPr>
          <w:rFonts w:ascii="Arial Narrow" w:hAnsi="Arial Narrow"/>
        </w:rPr>
        <w:t>, el documento vigente expedido por el SAT en el que se emita opinión sobre el cumplimiento de obligaciones fiscales, prevista en la Resolución Miscelánea Fiscal para el presente ejercicio fiscal.</w:t>
      </w:r>
    </w:p>
    <w:p w14:paraId="0D3936B4"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47.3 ACUSE DE RECEPCIÓN DE SOLICITUD DE OPINIÓN ANTE LA AUTORIDAD DE SEGURIDAD SOCIAL COMPETENTE.</w:t>
      </w:r>
    </w:p>
    <w:p w14:paraId="66F45667" w14:textId="6E5CD917" w:rsidR="00480079" w:rsidRPr="001772FB" w:rsidRDefault="00480079" w:rsidP="00480079">
      <w:pPr>
        <w:spacing w:before="120" w:after="120"/>
        <w:ind w:left="1021"/>
        <w:jc w:val="both"/>
        <w:rPr>
          <w:rFonts w:ascii="Arial Narrow" w:hAnsi="Arial Narrow"/>
        </w:rPr>
      </w:pPr>
      <w:r>
        <w:rPr>
          <w:rFonts w:ascii="Arial Narrow" w:hAnsi="Arial Narrow"/>
        </w:rPr>
        <w:t>47.3.1</w:t>
      </w:r>
      <w:r w:rsidRPr="001772FB">
        <w:rPr>
          <w:rFonts w:ascii="Arial Narrow" w:hAnsi="Arial Narrow"/>
        </w:rPr>
        <w:t xml:space="preserve">Para los casos en que el monto de la adjudicación sea superior a $300,000.00 M.N., sin incluir el IVA, el licitante deberá presentar </w:t>
      </w:r>
      <w:r w:rsidR="00975D9B"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46A3A467" w14:textId="77777777" w:rsidR="00195AFC" w:rsidRPr="00A70904" w:rsidRDefault="00195AFC" w:rsidP="00195AFC">
      <w:pPr>
        <w:spacing w:before="120"/>
      </w:pPr>
    </w:p>
    <w:p w14:paraId="0EE6EE58" w14:textId="77777777" w:rsidR="00195AFC" w:rsidRDefault="00195AFC" w:rsidP="00195AFC">
      <w:pPr>
        <w:spacing w:before="120"/>
        <w:rPr>
          <w:lang w:val="es-ES"/>
        </w:rPr>
      </w:pPr>
    </w:p>
    <w:p w14:paraId="4C526129" w14:textId="77777777" w:rsidR="00195AFC" w:rsidRDefault="00195AFC" w:rsidP="00195AFC">
      <w:pPr>
        <w:spacing w:before="120"/>
        <w:rPr>
          <w:lang w:val="es-ES"/>
        </w:rPr>
      </w:pPr>
    </w:p>
    <w:p w14:paraId="0F664EC5" w14:textId="77777777" w:rsidR="00195AFC" w:rsidRDefault="00195AFC" w:rsidP="000F2606">
      <w:pPr>
        <w:spacing w:before="120"/>
        <w:jc w:val="center"/>
        <w:rPr>
          <w:rFonts w:ascii="Biondi" w:hAnsi="Biondi"/>
          <w:b/>
          <w:color w:val="FF0000"/>
          <w:sz w:val="30"/>
          <w:szCs w:val="30"/>
        </w:rPr>
      </w:pPr>
      <w:r>
        <w:rPr>
          <w:lang w:val="es-ES"/>
        </w:rPr>
        <w:br w:type="page"/>
      </w:r>
      <w:r w:rsidRPr="002C5791">
        <w:rPr>
          <w:rFonts w:ascii="Arial Narrow" w:hAnsi="Arial Narrow"/>
          <w:b/>
          <w:color w:val="FF0000"/>
          <w:sz w:val="20"/>
        </w:rPr>
        <w:lastRenderedPageBreak/>
        <w:t>Archivo PDF nombrado</w:t>
      </w:r>
    </w:p>
    <w:p w14:paraId="62E88C1E"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4</w:t>
      </w:r>
      <w:r w:rsidRPr="001E524C">
        <w:rPr>
          <w:rFonts w:ascii="Biondi" w:hAnsi="Biondi"/>
          <w:b/>
          <w:color w:val="FF0000"/>
          <w:sz w:val="30"/>
          <w:szCs w:val="30"/>
        </w:rPr>
        <w:t>:</w:t>
      </w:r>
    </w:p>
    <w:p w14:paraId="0E544FB7" w14:textId="77777777" w:rsidR="00195AFC" w:rsidRPr="00094417" w:rsidRDefault="00195AFC" w:rsidP="00195AFC">
      <w:pPr>
        <w:jc w:val="center"/>
        <w:rPr>
          <w:rFonts w:ascii="Arial Narrow" w:hAnsi="Arial Narrow"/>
          <w:b/>
          <w:color w:val="FF0000"/>
          <w:sz w:val="10"/>
          <w:szCs w:val="10"/>
        </w:rPr>
      </w:pPr>
    </w:p>
    <w:p w14:paraId="5382D9C6" w14:textId="77777777" w:rsidR="00195AFC" w:rsidRPr="00094417" w:rsidRDefault="00195AFC" w:rsidP="00195AFC">
      <w:pPr>
        <w:jc w:val="center"/>
        <w:rPr>
          <w:rFonts w:ascii="Arial Narrow" w:hAnsi="Arial Narrow"/>
          <w:color w:val="0070C0"/>
          <w:sz w:val="30"/>
          <w:szCs w:val="30"/>
          <w:u w:val="single"/>
        </w:rPr>
      </w:pPr>
      <w:r w:rsidRPr="00094417">
        <w:rPr>
          <w:rFonts w:ascii="Arial Narrow" w:hAnsi="Arial Narrow"/>
          <w:b/>
          <w:color w:val="0070C0"/>
          <w:sz w:val="30"/>
          <w:szCs w:val="30"/>
          <w:u w:val="single"/>
        </w:rPr>
        <w:t xml:space="preserve">  </w:t>
      </w:r>
      <w:r>
        <w:rPr>
          <w:rFonts w:ascii="Arial Narrow" w:hAnsi="Arial Narrow"/>
          <w:b/>
          <w:color w:val="0070C0"/>
          <w:sz w:val="30"/>
          <w:szCs w:val="30"/>
          <w:u w:val="single"/>
        </w:rPr>
        <w:t>FORMATO PARA ACREDITAR LA EXISTENCIA Y PERSONALIDAD DEL LICITANTE.</w:t>
      </w:r>
    </w:p>
    <w:p w14:paraId="5DE966E8" w14:textId="77777777" w:rsidR="00195AFC" w:rsidRPr="003A6DFE" w:rsidRDefault="00195AFC" w:rsidP="00195AFC">
      <w:pPr>
        <w:ind w:right="142"/>
        <w:jc w:val="both"/>
        <w:rPr>
          <w:rFonts w:cs="Arial"/>
          <w:color w:val="000000"/>
          <w:sz w:val="20"/>
          <w:u w:val="single"/>
        </w:rPr>
      </w:pPr>
      <w:r w:rsidRPr="003A6DFE">
        <w:rPr>
          <w:rFonts w:cs="Arial"/>
          <w:color w:val="000000"/>
          <w:sz w:val="20"/>
        </w:rPr>
        <w:t>Yo, __</w:t>
      </w:r>
      <w:proofErr w:type="gramStart"/>
      <w:r w:rsidRPr="003A6DFE">
        <w:rPr>
          <w:rFonts w:cs="Arial"/>
          <w:color w:val="000000"/>
          <w:sz w:val="20"/>
        </w:rPr>
        <w:t>_</w:t>
      </w:r>
      <w:r w:rsidRPr="003A6DFE">
        <w:rPr>
          <w:rFonts w:cs="Arial"/>
          <w:color w:val="000000"/>
          <w:sz w:val="20"/>
          <w:u w:val="single"/>
        </w:rPr>
        <w:t>(</w:t>
      </w:r>
      <w:proofErr w:type="gramEnd"/>
      <w:r w:rsidRPr="003A6DFE">
        <w:rPr>
          <w:rFonts w:cs="Arial"/>
          <w:color w:val="000000"/>
          <w:sz w:val="20"/>
          <w:u w:val="single"/>
        </w:rPr>
        <w:t>nombre )</w:t>
      </w:r>
      <w:r w:rsidRPr="003A6DFE">
        <w:rPr>
          <w:rFonts w:cs="Arial"/>
          <w:color w:val="000000"/>
          <w:sz w:val="20"/>
        </w:rPr>
        <w:t xml:space="preserve">_, manifiesto BAJO PROTESTA DE DECIR VERDAD, que los datos aquí asentados, son ciertos y han sido debidamente verificados y que cuento con facultades suficientes </w:t>
      </w:r>
      <w:r w:rsidRPr="003A6DFE">
        <w:rPr>
          <w:rFonts w:cs="Arial"/>
          <w:b/>
          <w:bCs/>
          <w:color w:val="000000"/>
          <w:sz w:val="20"/>
        </w:rPr>
        <w:t xml:space="preserve">para comprometer a mi representada a través de la </w:t>
      </w:r>
      <w:r w:rsidRPr="003A6DFE">
        <w:rPr>
          <w:rFonts w:cs="Arial"/>
          <w:color w:val="000000"/>
          <w:sz w:val="20"/>
        </w:rPr>
        <w:t xml:space="preserve">proposición en la presente licitación pública, a nombre y representación de: </w:t>
      </w:r>
      <w:r w:rsidRPr="003A6DFE">
        <w:rPr>
          <w:rFonts w:cs="Arial"/>
          <w:color w:val="000000"/>
          <w:sz w:val="20"/>
          <w:u w:val="single"/>
        </w:rPr>
        <w:t>(nombre de la persona física o moral).</w:t>
      </w:r>
    </w:p>
    <w:tbl>
      <w:tblPr>
        <w:tblW w:w="9959" w:type="dxa"/>
        <w:jc w:val="center"/>
        <w:tblLayout w:type="fixed"/>
        <w:tblCellMar>
          <w:left w:w="60" w:type="dxa"/>
          <w:right w:w="60" w:type="dxa"/>
        </w:tblCellMar>
        <w:tblLook w:val="0000" w:firstRow="0" w:lastRow="0" w:firstColumn="0" w:lastColumn="0" w:noHBand="0" w:noVBand="0"/>
      </w:tblPr>
      <w:tblGrid>
        <w:gridCol w:w="4993"/>
        <w:gridCol w:w="1928"/>
        <w:gridCol w:w="792"/>
        <w:gridCol w:w="2246"/>
      </w:tblGrid>
      <w:tr w:rsidR="00195AFC" w14:paraId="1D4FAA4C"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E1DB449" w14:textId="77777777" w:rsidR="00195AFC" w:rsidRDefault="00195AFC" w:rsidP="003436D5">
            <w:pPr>
              <w:jc w:val="both"/>
              <w:rPr>
                <w:rFonts w:ascii="Arial Narrow" w:hAnsi="Arial Narrow"/>
                <w:sz w:val="20"/>
              </w:rPr>
            </w:pPr>
            <w:r>
              <w:rPr>
                <w:rFonts w:ascii="Arial Narrow" w:hAnsi="Arial Narrow"/>
                <w:sz w:val="20"/>
              </w:rPr>
              <w:t xml:space="preserve">Nombre de la Persona Física o Moral: </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9A44D7" w14:textId="77777777" w:rsidR="00195AFC" w:rsidRDefault="00195AFC" w:rsidP="003436D5">
            <w:pPr>
              <w:rPr>
                <w:rFonts w:ascii="Arial Narrow" w:hAnsi="Arial Narrow"/>
                <w:sz w:val="20"/>
              </w:rPr>
            </w:pPr>
          </w:p>
        </w:tc>
      </w:tr>
      <w:tr w:rsidR="00195AFC" w14:paraId="78D78E8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1444F64F" w14:textId="77777777" w:rsidR="00195AFC" w:rsidRDefault="00195AFC" w:rsidP="003436D5">
            <w:pPr>
              <w:jc w:val="both"/>
              <w:rPr>
                <w:rFonts w:ascii="Arial Narrow" w:hAnsi="Arial Narrow"/>
                <w:sz w:val="20"/>
              </w:rPr>
            </w:pPr>
            <w:r>
              <w:rPr>
                <w:rFonts w:ascii="Arial Narrow" w:hAnsi="Arial Narrow"/>
                <w:sz w:val="20"/>
              </w:rPr>
              <w:t>Registro Federal de Contribuyentes: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AA003A" w14:textId="77777777" w:rsidR="00195AFC" w:rsidRDefault="00195AFC" w:rsidP="003436D5">
            <w:pPr>
              <w:rPr>
                <w:rFonts w:ascii="Arial Narrow" w:hAnsi="Arial Narrow"/>
                <w:sz w:val="20"/>
              </w:rPr>
            </w:pPr>
          </w:p>
        </w:tc>
      </w:tr>
      <w:tr w:rsidR="00195AFC" w14:paraId="4585B6E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082D81D" w14:textId="77777777" w:rsidR="00195AFC" w:rsidRDefault="00195AFC" w:rsidP="003436D5">
            <w:pPr>
              <w:jc w:val="both"/>
              <w:rPr>
                <w:rFonts w:ascii="Arial Narrow" w:hAnsi="Arial Narrow"/>
                <w:sz w:val="20"/>
              </w:rPr>
            </w:pPr>
            <w:proofErr w:type="gramStart"/>
            <w:r>
              <w:rPr>
                <w:rFonts w:ascii="Arial Narrow" w:hAnsi="Arial Narrow"/>
                <w:sz w:val="20"/>
              </w:rPr>
              <w:t>Domicilio.-</w:t>
            </w:r>
            <w:proofErr w:type="gramEnd"/>
          </w:p>
          <w:p w14:paraId="36A97DB8" w14:textId="77777777" w:rsidR="00195AFC" w:rsidRDefault="00195AFC" w:rsidP="003436D5">
            <w:pPr>
              <w:jc w:val="both"/>
              <w:rPr>
                <w:rFonts w:ascii="Arial Narrow" w:hAnsi="Arial Narrow"/>
                <w:sz w:val="20"/>
              </w:rPr>
            </w:pPr>
            <w:r>
              <w:rPr>
                <w:rFonts w:ascii="Arial Narrow" w:hAnsi="Arial Narrow"/>
                <w:sz w:val="20"/>
              </w:rPr>
              <w:t>Calle y Número:</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1F48C3A1" w14:textId="77777777" w:rsidR="00195AFC" w:rsidRDefault="00195AFC" w:rsidP="003436D5">
            <w:pPr>
              <w:rPr>
                <w:rFonts w:ascii="Arial Narrow" w:hAnsi="Arial Narrow"/>
                <w:sz w:val="20"/>
              </w:rPr>
            </w:pPr>
          </w:p>
        </w:tc>
      </w:tr>
      <w:tr w:rsidR="00195AFC" w14:paraId="29555AAA"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5C5A2D7" w14:textId="77777777" w:rsidR="00195AFC" w:rsidRDefault="00195AFC" w:rsidP="003436D5">
            <w:pPr>
              <w:jc w:val="both"/>
              <w:rPr>
                <w:rFonts w:ascii="Arial Narrow" w:hAnsi="Arial Narrow"/>
                <w:sz w:val="20"/>
              </w:rPr>
            </w:pPr>
            <w:r>
              <w:rPr>
                <w:rFonts w:ascii="Arial Narrow" w:hAnsi="Arial Narrow"/>
                <w:sz w:val="20"/>
              </w:rPr>
              <w:t>Colonia: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A04E86B" w14:textId="0A673D45" w:rsidR="00195AFC" w:rsidRDefault="00A67205" w:rsidP="003436D5">
            <w:pPr>
              <w:jc w:val="both"/>
              <w:rPr>
                <w:rFonts w:ascii="Arial Narrow" w:hAnsi="Arial Narrow"/>
                <w:sz w:val="20"/>
              </w:rPr>
            </w:pPr>
            <w:r>
              <w:rPr>
                <w:rFonts w:ascii="Arial Narrow" w:hAnsi="Arial Narrow"/>
                <w:sz w:val="20"/>
              </w:rPr>
              <w:t>Alcaldía</w:t>
            </w:r>
            <w:r w:rsidR="00195AFC">
              <w:rPr>
                <w:rFonts w:ascii="Arial Narrow" w:hAnsi="Arial Narrow"/>
                <w:sz w:val="20"/>
              </w:rPr>
              <w:t xml:space="preserve"> o Municipio:</w:t>
            </w:r>
          </w:p>
        </w:tc>
      </w:tr>
      <w:tr w:rsidR="00195AFC" w14:paraId="17462CD2"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4A840718" w14:textId="77777777" w:rsidR="00195AFC" w:rsidRDefault="00195AFC" w:rsidP="003436D5">
            <w:pPr>
              <w:jc w:val="both"/>
              <w:rPr>
                <w:rFonts w:ascii="Arial Narrow" w:hAnsi="Arial Narrow"/>
                <w:sz w:val="20"/>
              </w:rPr>
            </w:pPr>
            <w:r>
              <w:rPr>
                <w:rFonts w:ascii="Arial Narrow" w:hAnsi="Arial Narrow"/>
                <w:sz w:val="20"/>
              </w:rPr>
              <w:t>Código Postal: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6110DAB" w14:textId="77777777" w:rsidR="00195AFC" w:rsidRDefault="00195AFC" w:rsidP="003436D5">
            <w:pPr>
              <w:jc w:val="both"/>
              <w:rPr>
                <w:rFonts w:ascii="Arial Narrow" w:hAnsi="Arial Narrow"/>
                <w:sz w:val="20"/>
              </w:rPr>
            </w:pPr>
            <w:r>
              <w:rPr>
                <w:rFonts w:ascii="Arial Narrow" w:hAnsi="Arial Narrow"/>
                <w:sz w:val="20"/>
              </w:rPr>
              <w:t>Entidad Federativa:</w:t>
            </w:r>
          </w:p>
        </w:tc>
      </w:tr>
      <w:tr w:rsidR="00195AFC" w14:paraId="1CACB9DB"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7A3223A4" w14:textId="77777777" w:rsidR="00195AFC" w:rsidRDefault="00195AFC" w:rsidP="003436D5">
            <w:pPr>
              <w:jc w:val="both"/>
              <w:rPr>
                <w:rFonts w:ascii="Arial Narrow" w:hAnsi="Arial Narrow"/>
                <w:sz w:val="20"/>
              </w:rPr>
            </w:pPr>
            <w:r>
              <w:rPr>
                <w:rFonts w:ascii="Arial Narrow" w:hAnsi="Arial Narrow"/>
                <w:sz w:val="20"/>
              </w:rPr>
              <w:t>Teléfonos: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08E42FC" w14:textId="77777777" w:rsidR="00195AFC" w:rsidRDefault="00195AFC" w:rsidP="003436D5">
            <w:pPr>
              <w:jc w:val="both"/>
              <w:rPr>
                <w:rFonts w:ascii="Arial Narrow" w:hAnsi="Arial Narrow"/>
                <w:sz w:val="20"/>
              </w:rPr>
            </w:pPr>
            <w:r>
              <w:rPr>
                <w:rFonts w:ascii="Arial Narrow" w:hAnsi="Arial Narrow"/>
                <w:sz w:val="20"/>
              </w:rPr>
              <w:t>Fax:</w:t>
            </w:r>
          </w:p>
        </w:tc>
      </w:tr>
      <w:tr w:rsidR="00195AFC" w14:paraId="01D10FB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2962C739" w14:textId="77777777" w:rsidR="00195AFC" w:rsidRDefault="00195AFC" w:rsidP="003436D5">
            <w:pPr>
              <w:jc w:val="both"/>
              <w:rPr>
                <w:rFonts w:ascii="Arial Narrow" w:hAnsi="Arial Narrow"/>
                <w:sz w:val="20"/>
              </w:rPr>
            </w:pPr>
            <w:r w:rsidRPr="00766E07">
              <w:rPr>
                <w:rFonts w:ascii="Arial Narrow" w:hAnsi="Arial Narrow"/>
                <w:b/>
                <w:sz w:val="20"/>
                <w:u w:val="single"/>
              </w:rPr>
              <w:t>Correo electrónico</w:t>
            </w:r>
            <w:r>
              <w:rPr>
                <w:rFonts w:ascii="Arial Narrow" w:hAnsi="Arial Narrow"/>
                <w:sz w:val="20"/>
              </w:rPr>
              <w:t>:</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D81A62E" w14:textId="77777777" w:rsidR="00195AFC" w:rsidRDefault="00195AFC" w:rsidP="003436D5">
            <w:pPr>
              <w:rPr>
                <w:rFonts w:ascii="Arial Narrow" w:hAnsi="Arial Narrow"/>
                <w:sz w:val="20"/>
              </w:rPr>
            </w:pPr>
          </w:p>
        </w:tc>
      </w:tr>
      <w:tr w:rsidR="00195AFC" w14:paraId="2FCCE1E0" w14:textId="77777777" w:rsidTr="003436D5">
        <w:trPr>
          <w:jc w:val="center"/>
        </w:trPr>
        <w:tc>
          <w:tcPr>
            <w:tcW w:w="6921" w:type="dxa"/>
            <w:gridSpan w:val="2"/>
            <w:tcBorders>
              <w:top w:val="threeDEmboss" w:sz="6" w:space="0" w:color="auto"/>
              <w:left w:val="threeDEmboss" w:sz="6" w:space="0" w:color="auto"/>
              <w:bottom w:val="threeDEmboss" w:sz="6" w:space="0" w:color="auto"/>
              <w:right w:val="threeDEmboss" w:sz="6" w:space="0" w:color="auto"/>
            </w:tcBorders>
          </w:tcPr>
          <w:p w14:paraId="4C540976" w14:textId="77777777" w:rsidR="00195AFC" w:rsidRDefault="00195AFC" w:rsidP="003436D5">
            <w:pPr>
              <w:jc w:val="both"/>
              <w:rPr>
                <w:rFonts w:ascii="Arial Narrow" w:hAnsi="Arial Narrow"/>
                <w:sz w:val="20"/>
              </w:rPr>
            </w:pPr>
            <w:r>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4EFBDFFE" w14:textId="77777777" w:rsidR="00195AFC" w:rsidRDefault="00195AFC" w:rsidP="003436D5">
            <w:pPr>
              <w:jc w:val="both"/>
              <w:rPr>
                <w:rFonts w:ascii="Arial Narrow" w:hAnsi="Arial Narrow"/>
                <w:sz w:val="20"/>
              </w:rPr>
            </w:pPr>
            <w:r>
              <w:rPr>
                <w:rFonts w:ascii="Arial Narrow" w:hAnsi="Arial Narrow"/>
                <w:sz w:val="20"/>
              </w:rPr>
              <w:t>Fecha:</w:t>
            </w:r>
          </w:p>
        </w:tc>
      </w:tr>
      <w:tr w:rsidR="00195AFC" w14:paraId="3A9C86C1"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6202169B"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052A160C" w14:textId="77777777" w:rsidR="00195AFC" w:rsidRDefault="00195AFC" w:rsidP="003436D5">
            <w:pPr>
              <w:rPr>
                <w:rFonts w:ascii="Arial Narrow" w:hAnsi="Arial Narrow"/>
                <w:sz w:val="20"/>
              </w:rPr>
            </w:pPr>
          </w:p>
        </w:tc>
      </w:tr>
      <w:tr w:rsidR="00195AFC" w14:paraId="056628EA"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21EA5D07" w14:textId="77777777" w:rsidR="00195AFC" w:rsidRDefault="00195AFC" w:rsidP="003436D5">
            <w:pPr>
              <w:jc w:val="both"/>
              <w:rPr>
                <w:rFonts w:ascii="Arial Narrow" w:hAnsi="Arial Narrow"/>
                <w:sz w:val="20"/>
              </w:rPr>
            </w:pPr>
            <w:r>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36FF90E3" w14:textId="77777777" w:rsidR="00195AFC" w:rsidRDefault="00195AFC" w:rsidP="003436D5">
            <w:pPr>
              <w:rPr>
                <w:rFonts w:ascii="Arial Narrow" w:hAnsi="Arial Narrow"/>
                <w:sz w:val="20"/>
              </w:rPr>
            </w:pPr>
          </w:p>
        </w:tc>
      </w:tr>
      <w:tr w:rsidR="00195AFC" w14:paraId="11A2B5FE"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3B3C4152" w14:textId="77777777" w:rsidR="00195AFC" w:rsidRPr="00653077" w:rsidRDefault="00195AFC" w:rsidP="003436D5">
            <w:pPr>
              <w:jc w:val="center"/>
              <w:rPr>
                <w:rFonts w:ascii="Arial Narrow" w:hAnsi="Arial Narrow"/>
                <w:b/>
                <w:sz w:val="20"/>
              </w:rPr>
            </w:pPr>
            <w:r w:rsidRPr="00653077">
              <w:rPr>
                <w:rFonts w:ascii="Arial Narrow" w:hAnsi="Arial Narrow"/>
                <w:b/>
                <w:sz w:val="20"/>
              </w:rPr>
              <w:t>Relación de Accionistas</w:t>
            </w:r>
          </w:p>
        </w:tc>
      </w:tr>
      <w:tr w:rsidR="00195AFC" w14:paraId="08E4EBD0"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2A2C8487" w14:textId="77777777" w:rsidR="00195AFC" w:rsidRDefault="00195AFC" w:rsidP="003436D5">
            <w:pPr>
              <w:rPr>
                <w:rFonts w:ascii="Arial Narrow" w:hAnsi="Arial Narrow"/>
                <w:sz w:val="20"/>
              </w:rPr>
            </w:pPr>
            <w:r>
              <w:rPr>
                <w:rFonts w:ascii="Arial Narrow" w:hAnsi="Arial Narrow"/>
                <w:sz w:val="20"/>
              </w:rPr>
              <w:t xml:space="preserve">Apellido Paterno:                                                      Apellido Materno:                                                      Nombre </w:t>
            </w:r>
            <w:proofErr w:type="gramStart"/>
            <w:r>
              <w:rPr>
                <w:rFonts w:ascii="Arial Narrow" w:hAnsi="Arial Narrow"/>
                <w:sz w:val="20"/>
              </w:rPr>
              <w:t>( s</w:t>
            </w:r>
            <w:proofErr w:type="gramEnd"/>
            <w:r>
              <w:rPr>
                <w:rFonts w:ascii="Arial Narrow" w:hAnsi="Arial Narrow"/>
                <w:sz w:val="20"/>
              </w:rPr>
              <w:t xml:space="preserve"> )</w:t>
            </w:r>
          </w:p>
        </w:tc>
      </w:tr>
      <w:tr w:rsidR="00195AFC" w14:paraId="5C336957"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13749F3" w14:textId="77777777" w:rsidR="00195AFC" w:rsidRDefault="00195AFC" w:rsidP="003436D5">
            <w:pPr>
              <w:jc w:val="both"/>
              <w:rPr>
                <w:rFonts w:ascii="Arial Narrow" w:hAnsi="Arial Narrow"/>
                <w:sz w:val="20"/>
              </w:rPr>
            </w:pPr>
            <w:r>
              <w:rPr>
                <w:rFonts w:ascii="Arial Narrow" w:hAnsi="Arial Narrow"/>
                <w:sz w:val="20"/>
              </w:rPr>
              <w:t>Descripción del objeto social: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511CE2BE" w14:textId="77777777" w:rsidR="00195AFC" w:rsidRDefault="00195AFC" w:rsidP="003436D5">
            <w:pPr>
              <w:rPr>
                <w:rFonts w:ascii="Arial Narrow" w:hAnsi="Arial Narrow"/>
                <w:sz w:val="20"/>
              </w:rPr>
            </w:pPr>
          </w:p>
        </w:tc>
      </w:tr>
      <w:tr w:rsidR="00195AFC" w14:paraId="4B5F4A6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B5D1209" w14:textId="77777777" w:rsidR="00195AFC" w:rsidRDefault="00195AFC" w:rsidP="003436D5">
            <w:pPr>
              <w:jc w:val="both"/>
              <w:rPr>
                <w:rFonts w:ascii="Arial Narrow" w:hAnsi="Arial Narrow"/>
                <w:sz w:val="20"/>
              </w:rPr>
            </w:pPr>
            <w:r>
              <w:rPr>
                <w:rFonts w:ascii="Arial Narrow" w:hAnsi="Arial Narrow"/>
                <w:sz w:val="20"/>
              </w:rPr>
              <w:t>Reformas al acta constitutiva: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C89BE87" w14:textId="77777777" w:rsidR="00195AFC" w:rsidRDefault="00195AFC" w:rsidP="003436D5">
            <w:pPr>
              <w:rPr>
                <w:rFonts w:ascii="Arial Narrow" w:hAnsi="Arial Narrow"/>
                <w:sz w:val="20"/>
              </w:rPr>
            </w:pPr>
          </w:p>
        </w:tc>
      </w:tr>
    </w:tbl>
    <w:p w14:paraId="21B58FDC" w14:textId="77777777" w:rsidR="00195AFC" w:rsidRDefault="00195AFC" w:rsidP="00195AFC">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195AFC" w14:paraId="75945C75"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4D5CA0DF" w14:textId="77777777" w:rsidR="00195AFC" w:rsidRDefault="00195AFC" w:rsidP="003436D5">
            <w:pPr>
              <w:jc w:val="both"/>
              <w:rPr>
                <w:rFonts w:ascii="Arial Narrow" w:hAnsi="Arial Narrow"/>
                <w:sz w:val="20"/>
              </w:rPr>
            </w:pPr>
            <w:r>
              <w:rPr>
                <w:rFonts w:ascii="Arial Narrow" w:hAnsi="Arial Narrow"/>
                <w:sz w:val="20"/>
              </w:rPr>
              <w:t>Nombre del apoderado o representante:</w:t>
            </w:r>
          </w:p>
        </w:tc>
      </w:tr>
      <w:tr w:rsidR="00195AFC" w14:paraId="77A45A6E"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57ABDF5A" w14:textId="77777777" w:rsidR="00195AFC" w:rsidRDefault="00195AFC" w:rsidP="003436D5">
            <w:pPr>
              <w:jc w:val="both"/>
              <w:rPr>
                <w:rFonts w:ascii="Arial Narrow" w:hAnsi="Arial Narrow"/>
                <w:sz w:val="20"/>
              </w:rPr>
            </w:pPr>
            <w:r>
              <w:rPr>
                <w:rFonts w:ascii="Arial Narrow" w:hAnsi="Arial Narrow"/>
                <w:sz w:val="20"/>
              </w:rPr>
              <w:t xml:space="preserve">Datos del documento mediante el cual acredita su personalidad y </w:t>
            </w:r>
            <w:proofErr w:type="gramStart"/>
            <w:r>
              <w:rPr>
                <w:rFonts w:ascii="Arial Narrow" w:hAnsi="Arial Narrow"/>
                <w:sz w:val="20"/>
              </w:rPr>
              <w:t>facultades.-</w:t>
            </w:r>
            <w:proofErr w:type="gramEnd"/>
          </w:p>
        </w:tc>
      </w:tr>
      <w:tr w:rsidR="00195AFC" w14:paraId="417CF547"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72E2CE3" w14:textId="77777777" w:rsidR="00195AFC" w:rsidRDefault="00195AFC" w:rsidP="003436D5">
            <w:pPr>
              <w:jc w:val="both"/>
              <w:rPr>
                <w:rFonts w:ascii="Arial Narrow" w:hAnsi="Arial Narrow"/>
                <w:sz w:val="20"/>
              </w:rPr>
            </w:pPr>
            <w:r>
              <w:rPr>
                <w:rFonts w:ascii="Arial Narrow" w:hAnsi="Arial Narrow"/>
                <w:sz w:val="20"/>
              </w:rPr>
              <w:t>Escritura pública número:                                                                        Fecha:</w:t>
            </w:r>
          </w:p>
        </w:tc>
      </w:tr>
      <w:tr w:rsidR="00195AFC" w14:paraId="674152A0"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1DA8586"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r>
    </w:tbl>
    <w:p w14:paraId="500BA229" w14:textId="77777777" w:rsidR="00195AFC" w:rsidRDefault="00195AFC" w:rsidP="00195AFC">
      <w:pPr>
        <w:jc w:val="center"/>
        <w:rPr>
          <w:rFonts w:ascii="Arial Narrow" w:hAnsi="Arial Narrow"/>
          <w:sz w:val="20"/>
        </w:rPr>
      </w:pPr>
    </w:p>
    <w:p w14:paraId="6958D728" w14:textId="77777777" w:rsidR="00195AFC" w:rsidRDefault="00195AFC" w:rsidP="00195AFC">
      <w:pPr>
        <w:jc w:val="center"/>
        <w:rPr>
          <w:rFonts w:ascii="Arial Narrow" w:hAnsi="Arial Narrow"/>
          <w:sz w:val="20"/>
        </w:rPr>
      </w:pPr>
    </w:p>
    <w:p w14:paraId="104318B0" w14:textId="77777777" w:rsidR="00195AFC" w:rsidRDefault="00195AFC" w:rsidP="00195AFC">
      <w:pPr>
        <w:jc w:val="center"/>
        <w:rPr>
          <w:rFonts w:ascii="Arial Narrow" w:hAnsi="Arial Narrow"/>
          <w:sz w:val="20"/>
        </w:rPr>
      </w:pPr>
    </w:p>
    <w:p w14:paraId="7916D4C7" w14:textId="77777777" w:rsidR="00195AFC" w:rsidRDefault="00195AFC" w:rsidP="00195AFC">
      <w:pPr>
        <w:jc w:val="center"/>
        <w:rPr>
          <w:rFonts w:ascii="Arial Narrow" w:hAnsi="Arial Narrow"/>
          <w:b/>
          <w:sz w:val="20"/>
        </w:rPr>
      </w:pPr>
      <w:r>
        <w:rPr>
          <w:rFonts w:ascii="Arial Narrow" w:hAnsi="Arial Narrow"/>
          <w:b/>
          <w:sz w:val="20"/>
        </w:rPr>
        <w:t>(Lugar y fecha)</w:t>
      </w:r>
    </w:p>
    <w:p w14:paraId="7BEDC303" w14:textId="77777777" w:rsidR="00195AFC" w:rsidRDefault="00195AFC" w:rsidP="00195AFC">
      <w:pPr>
        <w:jc w:val="center"/>
        <w:rPr>
          <w:rFonts w:ascii="Arial Narrow" w:hAnsi="Arial Narrow"/>
          <w:b/>
          <w:sz w:val="20"/>
        </w:rPr>
      </w:pPr>
      <w:r>
        <w:rPr>
          <w:rFonts w:ascii="Arial Narrow" w:hAnsi="Arial Narrow"/>
          <w:b/>
          <w:sz w:val="20"/>
        </w:rPr>
        <w:t>Nombre del</w:t>
      </w:r>
    </w:p>
    <w:p w14:paraId="6B5F3982" w14:textId="77777777" w:rsidR="00195AFC" w:rsidRDefault="00B56BA3" w:rsidP="00195AFC">
      <w:pPr>
        <w:jc w:val="center"/>
        <w:rPr>
          <w:rFonts w:ascii="Arial Narrow" w:hAnsi="Arial Narrow"/>
          <w:b/>
          <w:sz w:val="20"/>
          <w:u w:val="single"/>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 xml:space="preserve">de la empresa licitante </w:t>
      </w:r>
    </w:p>
    <w:p w14:paraId="3F2E0DF6" w14:textId="77777777" w:rsidR="00195AFC" w:rsidRPr="00CC0F6D" w:rsidRDefault="00195AFC" w:rsidP="00195AFC">
      <w:pPr>
        <w:jc w:val="both"/>
        <w:rPr>
          <w:rFonts w:ascii="Arial Narrow" w:hAnsi="Arial Narrow"/>
          <w:i/>
          <w:sz w:val="20"/>
        </w:rPr>
      </w:pPr>
      <w:r w:rsidRPr="00CC0F6D">
        <w:rPr>
          <w:rFonts w:ascii="Arial Narrow" w:hAnsi="Arial Narrow"/>
          <w:i/>
          <w:sz w:val="20"/>
        </w:rPr>
        <w:t>Notas:</w:t>
      </w:r>
    </w:p>
    <w:p w14:paraId="64DA7932" w14:textId="77777777" w:rsidR="00195AFC" w:rsidRPr="003511FA" w:rsidRDefault="00195AFC" w:rsidP="00195AFC">
      <w:pPr>
        <w:jc w:val="both"/>
        <w:rPr>
          <w:rFonts w:ascii="Arial Narrow" w:hAnsi="Arial Narrow"/>
          <w:b/>
          <w:i/>
          <w:sz w:val="20"/>
        </w:rPr>
      </w:pPr>
      <w:r>
        <w:rPr>
          <w:rFonts w:ascii="Arial Narrow" w:hAnsi="Arial Narrow"/>
          <w:i/>
          <w:sz w:val="20"/>
        </w:rPr>
        <w:t xml:space="preserve">1.- </w:t>
      </w:r>
      <w:r w:rsidRPr="003511FA">
        <w:rPr>
          <w:rFonts w:ascii="Arial Narrow" w:hAnsi="Arial Narrow"/>
          <w:b/>
          <w:i/>
          <w:sz w:val="20"/>
        </w:rPr>
        <w:t>los licitantes deberán proporcionar una dirección de correo electrónico, en caso de contar con el</w:t>
      </w:r>
    </w:p>
    <w:p w14:paraId="2C686368" w14:textId="77777777" w:rsidR="00195AFC" w:rsidRPr="00CC0F6D" w:rsidRDefault="00195AFC" w:rsidP="00195AFC">
      <w:pPr>
        <w:jc w:val="both"/>
        <w:rPr>
          <w:rFonts w:ascii="Arial Narrow" w:hAnsi="Arial Narrow"/>
          <w:i/>
          <w:sz w:val="20"/>
        </w:rPr>
      </w:pPr>
      <w:r>
        <w:rPr>
          <w:rFonts w:ascii="Arial Narrow" w:hAnsi="Arial Narrow"/>
          <w:i/>
          <w:sz w:val="20"/>
        </w:rPr>
        <w:t>2</w:t>
      </w:r>
      <w:r w:rsidRPr="00CC0F6D">
        <w:rPr>
          <w:rFonts w:ascii="Arial Narrow" w:hAnsi="Arial Narrow"/>
          <w:i/>
          <w:sz w:val="20"/>
        </w:rPr>
        <w:t xml:space="preserve">.- Para el caso del o los </w:t>
      </w:r>
      <w:r w:rsidR="00EF0479" w:rsidRPr="00CC0F6D">
        <w:rPr>
          <w:rFonts w:ascii="Arial Narrow" w:hAnsi="Arial Narrow"/>
          <w:i/>
          <w:sz w:val="20"/>
        </w:rPr>
        <w:t>licitantes ganadores</w:t>
      </w:r>
      <w:r w:rsidRPr="00CC0F6D">
        <w:rPr>
          <w:rFonts w:ascii="Arial Narrow" w:hAnsi="Arial Narrow"/>
          <w:i/>
          <w:sz w:val="20"/>
        </w:rPr>
        <w:t xml:space="preserve">, previo a la firma del </w:t>
      </w:r>
      <w:r w:rsidR="006E2607" w:rsidRPr="003C7B9C">
        <w:rPr>
          <w:rFonts w:ascii="Arial Narrow" w:hAnsi="Arial Narrow"/>
          <w:b/>
          <w:i/>
          <w:color w:val="FF0000"/>
          <w:sz w:val="20"/>
          <w:u w:val="single"/>
        </w:rPr>
        <w:t>CONTRATO</w:t>
      </w:r>
      <w:r w:rsidRPr="00CC0F6D">
        <w:rPr>
          <w:rFonts w:ascii="Arial Narrow" w:hAnsi="Arial Narrow"/>
          <w:i/>
          <w:sz w:val="20"/>
        </w:rPr>
        <w:t>, deberán presentar copia certificada para su cotejo y copia simple para su archivo de los documentos cuyos datos se solicitan en este documento.</w:t>
      </w:r>
    </w:p>
    <w:p w14:paraId="3BBA6A5E" w14:textId="77777777" w:rsidR="00195AFC" w:rsidRPr="00CC0F6D" w:rsidRDefault="00195AFC" w:rsidP="00195AFC">
      <w:pPr>
        <w:jc w:val="both"/>
        <w:rPr>
          <w:rFonts w:ascii="Arial Narrow" w:hAnsi="Arial Narrow"/>
          <w:i/>
          <w:sz w:val="20"/>
        </w:rPr>
      </w:pPr>
      <w:r>
        <w:rPr>
          <w:rFonts w:ascii="Arial Narrow" w:hAnsi="Arial Narrow"/>
          <w:i/>
          <w:sz w:val="20"/>
        </w:rPr>
        <w:t>3</w:t>
      </w:r>
      <w:r w:rsidRPr="00CC0F6D">
        <w:rPr>
          <w:rFonts w:ascii="Arial Narrow" w:hAnsi="Arial Narrow"/>
          <w:i/>
          <w:sz w:val="20"/>
        </w:rPr>
        <w:t>.- El presente formato podrá ser reproducido por cada licitante en el modo que estime conveniente, debiendo respetar su contenido, preferentemente, en el orden indicado.</w:t>
      </w:r>
    </w:p>
    <w:p w14:paraId="798F6CF7" w14:textId="77777777" w:rsidR="00195AFC" w:rsidRDefault="00195AFC" w:rsidP="00195AFC">
      <w:pPr>
        <w:rPr>
          <w:lang w:val="es-ES"/>
        </w:rPr>
      </w:pPr>
      <w:r w:rsidRPr="00E27012">
        <w:rPr>
          <w:rStyle w:val="CharacterStyle18"/>
          <w:rFonts w:cs="Arial"/>
          <w:b/>
          <w:spacing w:val="2"/>
          <w:sz w:val="18"/>
          <w:szCs w:val="18"/>
          <w:lang w:val="es-ES"/>
        </w:rPr>
        <w:t>Nota</w:t>
      </w:r>
      <w:r>
        <w:rPr>
          <w:rStyle w:val="CharacterStyle18"/>
          <w:rFonts w:cs="Arial"/>
          <w:spacing w:val="2"/>
          <w:sz w:val="18"/>
          <w:szCs w:val="18"/>
          <w:lang w:val="es-ES"/>
        </w:rPr>
        <w:t>: el presente formato podrá ser reproducido por cada participante en el modo que estime conveniente, debiendo respetar el contenido señalado en el punto 25.1</w:t>
      </w:r>
    </w:p>
    <w:p w14:paraId="0E543140" w14:textId="77777777" w:rsidR="00195AFC" w:rsidRDefault="00195AFC" w:rsidP="00195AFC">
      <w:pPr>
        <w:jc w:val="center"/>
        <w:rPr>
          <w:rFonts w:ascii="Biondi" w:hAnsi="Biondi"/>
          <w:b/>
          <w:color w:val="FF0000"/>
          <w:sz w:val="30"/>
          <w:szCs w:val="30"/>
        </w:rPr>
      </w:pPr>
      <w:r>
        <w:rPr>
          <w:rFonts w:ascii="Arial Narrow" w:hAnsi="Arial Narrow"/>
          <w:b/>
          <w:color w:val="FF0000"/>
          <w:sz w:val="20"/>
        </w:rPr>
        <w:br w:type="page"/>
      </w: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EF21EEB"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5</w:t>
      </w:r>
      <w:r w:rsidRPr="001E524C">
        <w:rPr>
          <w:rFonts w:ascii="Biondi" w:hAnsi="Biondi"/>
          <w:b/>
          <w:color w:val="FF0000"/>
          <w:sz w:val="30"/>
          <w:szCs w:val="30"/>
        </w:rPr>
        <w:t>:</w:t>
      </w:r>
    </w:p>
    <w:p w14:paraId="3998FFD4" w14:textId="77777777" w:rsidR="00195AFC" w:rsidRPr="008F43B9" w:rsidRDefault="00195AFC" w:rsidP="00195AFC">
      <w:pPr>
        <w:pStyle w:val="Style1"/>
        <w:kinsoku w:val="0"/>
        <w:autoSpaceDE/>
        <w:autoSpaceDN/>
        <w:adjustRightInd/>
        <w:spacing w:line="420" w:lineRule="auto"/>
        <w:ind w:left="216"/>
        <w:jc w:val="center"/>
        <w:rPr>
          <w:rStyle w:val="CharacterStyle18"/>
          <w:rFonts w:ascii="Tahoma" w:hAnsi="Tahoma" w:cs="Tahoma"/>
          <w:b/>
          <w:bCs/>
          <w:spacing w:val="2"/>
          <w:sz w:val="22"/>
          <w:szCs w:val="22"/>
          <w:lang w:val="es-ES"/>
        </w:rPr>
      </w:pPr>
      <w:r w:rsidRPr="00CA58B3">
        <w:rPr>
          <w:rFonts w:ascii="Arial Narrow" w:eastAsia="Calibri" w:hAnsi="Arial Narrow"/>
          <w:color w:val="0070C0"/>
          <w:sz w:val="30"/>
          <w:szCs w:val="30"/>
          <w:u w:val="single"/>
          <w:lang w:val="es-MX" w:eastAsia="en-US"/>
        </w:rPr>
        <w:t xml:space="preserve">ESCRITO PARA PARTICIPAR EN JUNTA DE </w:t>
      </w:r>
      <w:r w:rsidRPr="008F43B9">
        <w:rPr>
          <w:rFonts w:ascii="Arial Narrow" w:eastAsia="Calibri" w:hAnsi="Arial Narrow"/>
          <w:color w:val="0070C0"/>
          <w:sz w:val="30"/>
          <w:szCs w:val="30"/>
          <w:u w:val="single"/>
          <w:lang w:val="es-MX" w:eastAsia="en-US"/>
        </w:rPr>
        <w:t>ACLARACIONES</w:t>
      </w:r>
    </w:p>
    <w:p w14:paraId="3D9B356B" w14:textId="77777777" w:rsidR="00195AFC" w:rsidRPr="008F43B9" w:rsidRDefault="00195AFC" w:rsidP="00195AFC">
      <w:pPr>
        <w:jc w:val="center"/>
        <w:rPr>
          <w:rFonts w:cs="Arial"/>
          <w:b/>
          <w:sz w:val="20"/>
        </w:rPr>
      </w:pPr>
      <w:r w:rsidRPr="008F43B9">
        <w:rPr>
          <w:rFonts w:cs="Arial"/>
          <w:b/>
          <w:sz w:val="20"/>
        </w:rPr>
        <w:t>[En papel membretado del participante]</w:t>
      </w:r>
    </w:p>
    <w:p w14:paraId="065D15B4" w14:textId="77777777" w:rsidR="00195AFC" w:rsidRPr="008F43B9" w:rsidRDefault="00195AFC" w:rsidP="00195AFC">
      <w:pPr>
        <w:jc w:val="center"/>
        <w:rPr>
          <w:rFonts w:cs="Arial"/>
          <w:b/>
          <w:sz w:val="20"/>
        </w:rPr>
      </w:pPr>
      <w:r w:rsidRPr="008F43B9">
        <w:rPr>
          <w:rFonts w:cs="Arial"/>
          <w:b/>
          <w:sz w:val="20"/>
        </w:rPr>
        <w:t>[Lugar y fecha de Expedición]</w:t>
      </w:r>
    </w:p>
    <w:p w14:paraId="3C1646F9" w14:textId="77777777" w:rsidR="00195AFC" w:rsidRPr="008F43B9" w:rsidRDefault="00195AFC" w:rsidP="00195AFC">
      <w:pPr>
        <w:pStyle w:val="texto"/>
        <w:spacing w:after="0" w:line="240" w:lineRule="auto"/>
        <w:ind w:left="284" w:right="615" w:firstLine="0"/>
        <w:jc w:val="right"/>
        <w:rPr>
          <w:rFonts w:cs="Arial"/>
          <w:sz w:val="20"/>
          <w:lang w:val="pt-BR"/>
        </w:rPr>
      </w:pPr>
      <w:r w:rsidRPr="008F43B9">
        <w:rPr>
          <w:rFonts w:cs="Arial"/>
          <w:sz w:val="20"/>
          <w:lang w:val="pt-BR"/>
        </w:rPr>
        <w:t xml:space="preserve">__________de __________ </w:t>
      </w:r>
      <w:proofErr w:type="spellStart"/>
      <w:r w:rsidRPr="008F43B9">
        <w:rPr>
          <w:rFonts w:cs="Arial"/>
          <w:sz w:val="20"/>
          <w:lang w:val="pt-BR"/>
        </w:rPr>
        <w:t>de</w:t>
      </w:r>
      <w:proofErr w:type="spellEnd"/>
      <w:r w:rsidRPr="008F43B9">
        <w:rPr>
          <w:rFonts w:cs="Arial"/>
          <w:sz w:val="20"/>
          <w:lang w:val="pt-BR"/>
        </w:rPr>
        <w:t xml:space="preserve"> ______________ </w:t>
      </w:r>
    </w:p>
    <w:p w14:paraId="3DAD9B38" w14:textId="77777777" w:rsidR="00195AFC" w:rsidRPr="008F43B9" w:rsidRDefault="00195AFC" w:rsidP="00195AFC">
      <w:pPr>
        <w:pStyle w:val="texto"/>
        <w:spacing w:after="0" w:line="240" w:lineRule="auto"/>
        <w:ind w:left="284" w:right="615" w:firstLine="0"/>
        <w:rPr>
          <w:rFonts w:cs="Arial"/>
          <w:sz w:val="20"/>
          <w:lang w:val="pt-BR"/>
        </w:rPr>
      </w:pPr>
    </w:p>
    <w:p w14:paraId="4828883D" w14:textId="77777777" w:rsidR="00195AFC" w:rsidRPr="008F43B9" w:rsidRDefault="00195AFC" w:rsidP="00195AFC">
      <w:pPr>
        <w:jc w:val="both"/>
        <w:rPr>
          <w:rFonts w:ascii="Arial Narrow" w:hAnsi="Arial Narrow"/>
          <w:b/>
        </w:rPr>
      </w:pPr>
    </w:p>
    <w:p w14:paraId="55FF5E48" w14:textId="77777777" w:rsidR="00195AFC" w:rsidRPr="008F43B9" w:rsidRDefault="00195AFC" w:rsidP="00195AFC">
      <w:pPr>
        <w:jc w:val="both"/>
        <w:rPr>
          <w:rFonts w:ascii="Arial Narrow" w:hAnsi="Arial Narrow"/>
          <w:b/>
        </w:rPr>
      </w:pPr>
      <w:r w:rsidRPr="008F43B9">
        <w:rPr>
          <w:rFonts w:ascii="Arial Narrow" w:hAnsi="Arial Narrow"/>
          <w:b/>
        </w:rPr>
        <w:t xml:space="preserve">FERROCARRIL DEL ISTMO DE TEHUANTEPEC, S.A. DE C.V. </w:t>
      </w:r>
    </w:p>
    <w:p w14:paraId="40D0CCFE" w14:textId="77777777" w:rsidR="00195AFC" w:rsidRPr="008F43B9" w:rsidRDefault="00195AFC" w:rsidP="00195AFC">
      <w:pPr>
        <w:jc w:val="both"/>
        <w:rPr>
          <w:rFonts w:ascii="Arial Narrow" w:hAnsi="Arial Narrow"/>
          <w:b/>
          <w:sz w:val="20"/>
        </w:rPr>
      </w:pPr>
      <w:r w:rsidRPr="008F43B9">
        <w:rPr>
          <w:rFonts w:ascii="Arial Narrow" w:hAnsi="Arial Narrow"/>
          <w:b/>
          <w:sz w:val="20"/>
        </w:rPr>
        <w:t xml:space="preserve">GERENCIA DE ADQUISICIONES, RECURSOS MATERIALES Y OBRA PÚBLICA. </w:t>
      </w:r>
    </w:p>
    <w:p w14:paraId="25550823" w14:textId="77777777" w:rsidR="00195AFC" w:rsidRPr="008F43B9" w:rsidRDefault="00195AFC" w:rsidP="00195AFC">
      <w:pPr>
        <w:jc w:val="both"/>
        <w:rPr>
          <w:rFonts w:ascii="Arial Narrow" w:hAnsi="Arial Narrow"/>
          <w:b/>
          <w:sz w:val="20"/>
        </w:rPr>
      </w:pPr>
      <w:r w:rsidRPr="008F43B9">
        <w:rPr>
          <w:rFonts w:ascii="Arial Narrow" w:hAnsi="Arial Narrow"/>
          <w:b/>
          <w:sz w:val="20"/>
        </w:rPr>
        <w:t>PRESENTE</w:t>
      </w:r>
    </w:p>
    <w:p w14:paraId="4A25F4B7" w14:textId="77777777" w:rsidR="00195AFC" w:rsidRPr="008F43B9" w:rsidRDefault="00195AFC" w:rsidP="00195AFC">
      <w:pPr>
        <w:pStyle w:val="Style1"/>
        <w:tabs>
          <w:tab w:val="right" w:pos="9278"/>
        </w:tabs>
        <w:kinsoku w:val="0"/>
        <w:autoSpaceDE/>
        <w:autoSpaceDN/>
        <w:adjustRightInd/>
        <w:spacing w:before="144" w:line="271" w:lineRule="auto"/>
        <w:ind w:left="1152"/>
        <w:rPr>
          <w:rStyle w:val="CharacterStyle18"/>
          <w:rFonts w:ascii="Arial" w:hAnsi="Arial" w:cs="Arial"/>
          <w:spacing w:val="1"/>
          <w:sz w:val="18"/>
          <w:szCs w:val="18"/>
          <w:lang w:val="es-ES"/>
        </w:rPr>
      </w:pPr>
      <w:r w:rsidRPr="008F43B9">
        <w:rPr>
          <w:rStyle w:val="CharacterStyle18"/>
          <w:rFonts w:ascii="Arial" w:hAnsi="Arial" w:cs="Arial"/>
          <w:spacing w:val="77"/>
          <w:sz w:val="18"/>
          <w:szCs w:val="18"/>
          <w:u w:val="single"/>
          <w:lang w:val="es-ES"/>
        </w:rPr>
        <w:t xml:space="preserve"> (Nombre) </w:t>
      </w:r>
      <w:r w:rsidRPr="008F43B9">
        <w:rPr>
          <w:rStyle w:val="CharacterStyle18"/>
          <w:rFonts w:ascii="Arial" w:hAnsi="Arial" w:cs="Arial"/>
          <w:spacing w:val="77"/>
          <w:sz w:val="18"/>
          <w:szCs w:val="18"/>
          <w:lang w:val="es-ES"/>
        </w:rPr>
        <w:tab/>
      </w:r>
      <w:r w:rsidRPr="008F43B9">
        <w:rPr>
          <w:rStyle w:val="CharacterStyle18"/>
          <w:rFonts w:ascii="Arial" w:hAnsi="Arial" w:cs="Arial"/>
          <w:spacing w:val="1"/>
          <w:sz w:val="18"/>
          <w:szCs w:val="18"/>
          <w:lang w:val="es-ES"/>
        </w:rPr>
        <w:t>, Por este medio manifiesto bajo protesta de decir verdad, que tengo interés</w:t>
      </w:r>
    </w:p>
    <w:p w14:paraId="2D29EDB1" w14:textId="77777777" w:rsidR="00195AFC" w:rsidRPr="008F43B9" w:rsidRDefault="00195AFC" w:rsidP="00195AFC">
      <w:pPr>
        <w:pStyle w:val="Style1"/>
        <w:kinsoku w:val="0"/>
        <w:autoSpaceDE/>
        <w:autoSpaceDN/>
        <w:adjustRightInd/>
        <w:ind w:left="504" w:right="288"/>
        <w:jc w:val="both"/>
        <w:rPr>
          <w:rStyle w:val="CharacterStyle18"/>
          <w:rFonts w:ascii="Arial" w:hAnsi="Arial" w:cs="Arial"/>
          <w:sz w:val="18"/>
          <w:szCs w:val="18"/>
          <w:lang w:val="es-ES"/>
        </w:rPr>
      </w:pPr>
      <w:r w:rsidRPr="008F43B9">
        <w:rPr>
          <w:rStyle w:val="CharacterStyle18"/>
          <w:rFonts w:ascii="Arial" w:hAnsi="Arial" w:cs="Arial"/>
          <w:spacing w:val="6"/>
          <w:sz w:val="18"/>
          <w:szCs w:val="18"/>
          <w:lang w:val="es-ES"/>
        </w:rPr>
        <w:t xml:space="preserve">en participar en la licitación por si o en representación de un tercero y que cuento con facultades </w:t>
      </w:r>
      <w:r w:rsidRPr="008F43B9">
        <w:rPr>
          <w:rStyle w:val="CharacterStyle18"/>
          <w:rFonts w:ascii="Arial" w:hAnsi="Arial" w:cs="Arial"/>
          <w:spacing w:val="11"/>
          <w:sz w:val="18"/>
          <w:szCs w:val="18"/>
          <w:lang w:val="es-ES"/>
        </w:rPr>
        <w:t xml:space="preserve">suficientes para intervenir en la junta de aclaraciones en la presente licitación, en nombre y </w:t>
      </w:r>
      <w:r w:rsidRPr="008F43B9">
        <w:rPr>
          <w:rStyle w:val="CharacterStyle18"/>
          <w:rFonts w:ascii="Arial" w:hAnsi="Arial" w:cs="Arial"/>
          <w:sz w:val="18"/>
          <w:szCs w:val="18"/>
          <w:lang w:val="es-ES"/>
        </w:rPr>
        <w:t>representación de:</w:t>
      </w:r>
    </w:p>
    <w:p w14:paraId="3C9077A4" w14:textId="77777777" w:rsidR="00195AFC" w:rsidRPr="008F43B9" w:rsidRDefault="00195AFC" w:rsidP="00195AFC">
      <w:pPr>
        <w:pStyle w:val="Style22"/>
        <w:tabs>
          <w:tab w:val="right" w:pos="9278"/>
        </w:tabs>
        <w:kinsoku w:val="0"/>
        <w:autoSpaceDE/>
        <w:autoSpaceDN/>
        <w:rPr>
          <w:rStyle w:val="CharacterStyle10"/>
          <w:spacing w:val="62"/>
          <w:w w:val="105"/>
          <w:sz w:val="19"/>
          <w:szCs w:val="19"/>
          <w:u w:val="single"/>
          <w:lang w:val="es-ES" w:eastAsia="es-ES"/>
        </w:rPr>
      </w:pPr>
      <w:r w:rsidRPr="008F43B9">
        <w:rPr>
          <w:rStyle w:val="CharacterStyle10"/>
          <w:lang w:val="es-ES" w:eastAsia="es-ES"/>
        </w:rPr>
        <w:t xml:space="preserve">Nombre del licitante: </w:t>
      </w:r>
      <w:r w:rsidRPr="008F43B9">
        <w:rPr>
          <w:rStyle w:val="CharacterStyle10"/>
          <w:u w:val="single"/>
          <w:lang w:val="es-ES" w:eastAsia="es-ES"/>
        </w:rPr>
        <w:tab/>
      </w:r>
      <w:r w:rsidRPr="008F43B9">
        <w:rPr>
          <w:rStyle w:val="CharacterStyle10"/>
          <w:spacing w:val="62"/>
          <w:u w:val="single"/>
          <w:lang w:val="es-ES" w:eastAsia="es-ES"/>
        </w:rPr>
        <w:t xml:space="preserve">(Persona </w:t>
      </w:r>
      <w:r w:rsidRPr="008F43B9">
        <w:rPr>
          <w:rStyle w:val="CharacterStyle10"/>
          <w:spacing w:val="62"/>
          <w:w w:val="105"/>
          <w:sz w:val="19"/>
          <w:szCs w:val="19"/>
          <w:u w:val="single"/>
          <w:lang w:val="es-ES" w:eastAsia="es-ES"/>
        </w:rPr>
        <w:t xml:space="preserve">física o </w:t>
      </w:r>
      <w:r w:rsidR="00073685" w:rsidRPr="008F43B9">
        <w:rPr>
          <w:rStyle w:val="CharacterStyle10"/>
          <w:spacing w:val="62"/>
          <w:w w:val="105"/>
          <w:sz w:val="19"/>
          <w:szCs w:val="19"/>
          <w:u w:val="single"/>
          <w:lang w:val="es-ES" w:eastAsia="es-ES"/>
        </w:rPr>
        <w:t>moral)</w:t>
      </w:r>
      <w:r w:rsidRPr="008F43B9">
        <w:rPr>
          <w:rStyle w:val="CharacterStyle10"/>
          <w:spacing w:val="62"/>
          <w:w w:val="105"/>
          <w:sz w:val="19"/>
          <w:szCs w:val="19"/>
          <w:u w:val="single"/>
          <w:lang w:val="es-ES" w:eastAsia="es-ES"/>
        </w:rPr>
        <w:t xml:space="preserve"> </w:t>
      </w:r>
    </w:p>
    <w:p w14:paraId="0D4AAE57" w14:textId="77777777" w:rsidR="00195AFC" w:rsidRPr="008F43B9" w:rsidRDefault="00195AFC" w:rsidP="00195AFC">
      <w:pPr>
        <w:pStyle w:val="Style22"/>
        <w:tabs>
          <w:tab w:val="right" w:leader="underscore" w:pos="3278"/>
        </w:tabs>
        <w:kinsoku w:val="0"/>
        <w:autoSpaceDE/>
        <w:autoSpaceDN/>
        <w:rPr>
          <w:rStyle w:val="CharacterStyle10"/>
          <w:lang w:val="es-ES" w:eastAsia="es-ES"/>
        </w:rPr>
      </w:pPr>
      <w:r w:rsidRPr="008F43B9">
        <w:rPr>
          <w:rStyle w:val="CharacterStyle10"/>
          <w:lang w:val="es-ES" w:eastAsia="es-ES"/>
        </w:rPr>
        <w:t>Nacionalidad</w:t>
      </w:r>
      <w:r w:rsidRPr="008F43B9">
        <w:rPr>
          <w:rStyle w:val="CharacterStyle10"/>
          <w:lang w:val="es-ES" w:eastAsia="es-ES"/>
        </w:rPr>
        <w:tab/>
      </w:r>
    </w:p>
    <w:p w14:paraId="050EF855" w14:textId="77777777" w:rsidR="00195AFC" w:rsidRPr="008F43B9" w:rsidRDefault="00195AFC" w:rsidP="00195AFC">
      <w:pPr>
        <w:pStyle w:val="Style22"/>
        <w:tabs>
          <w:tab w:val="left" w:leader="underscore" w:pos="5146"/>
          <w:tab w:val="left" w:leader="underscore" w:pos="6547"/>
          <w:tab w:val="right" w:leader="underscore" w:pos="9086"/>
        </w:tabs>
        <w:kinsoku w:val="0"/>
        <w:autoSpaceDE/>
        <w:autoSpaceDN/>
        <w:rPr>
          <w:rStyle w:val="CharacterStyle10"/>
          <w:lang w:val="es-ES" w:eastAsia="es-ES"/>
        </w:rPr>
      </w:pPr>
      <w:r w:rsidRPr="008F43B9">
        <w:rPr>
          <w:rStyle w:val="CharacterStyle10"/>
          <w:spacing w:val="-2"/>
          <w:lang w:val="es-ES" w:eastAsia="es-ES"/>
        </w:rPr>
        <w:t xml:space="preserve">Domicilio: Calle: </w:t>
      </w:r>
      <w:r w:rsidRPr="008F43B9">
        <w:rPr>
          <w:rStyle w:val="CharacterStyle10"/>
          <w:spacing w:val="-2"/>
          <w:lang w:val="es-ES" w:eastAsia="es-ES"/>
        </w:rPr>
        <w:tab/>
      </w:r>
      <w:r w:rsidRPr="008F43B9">
        <w:rPr>
          <w:rStyle w:val="CharacterStyle10"/>
          <w:spacing w:val="-4"/>
          <w:lang w:val="es-ES" w:eastAsia="es-ES"/>
        </w:rPr>
        <w:t>número:</w:t>
      </w:r>
      <w:r w:rsidRPr="008F43B9">
        <w:rPr>
          <w:rStyle w:val="CharacterStyle10"/>
          <w:spacing w:val="-4"/>
          <w:lang w:val="es-ES" w:eastAsia="es-ES"/>
        </w:rPr>
        <w:tab/>
      </w:r>
      <w:r w:rsidRPr="008F43B9">
        <w:rPr>
          <w:rStyle w:val="CharacterStyle10"/>
          <w:lang w:val="es-ES" w:eastAsia="es-ES"/>
        </w:rPr>
        <w:t>Colonia:</w:t>
      </w:r>
      <w:r w:rsidRPr="008F43B9">
        <w:rPr>
          <w:rStyle w:val="CharacterStyle10"/>
          <w:lang w:val="es-ES" w:eastAsia="es-ES"/>
        </w:rPr>
        <w:tab/>
      </w:r>
    </w:p>
    <w:p w14:paraId="2A597540" w14:textId="423142E5" w:rsidR="00195AFC" w:rsidRPr="008F43B9" w:rsidRDefault="00A67205" w:rsidP="00195AFC">
      <w:pPr>
        <w:pStyle w:val="Style22"/>
        <w:tabs>
          <w:tab w:val="left" w:leader="underscore" w:pos="6547"/>
          <w:tab w:val="right" w:leader="underscore" w:pos="9096"/>
        </w:tabs>
        <w:kinsoku w:val="0"/>
        <w:autoSpaceDE/>
        <w:autoSpaceDN/>
        <w:rPr>
          <w:rStyle w:val="CharacterStyle10"/>
          <w:lang w:val="es-ES" w:eastAsia="es-ES"/>
        </w:rPr>
      </w:pPr>
      <w:r>
        <w:rPr>
          <w:rStyle w:val="CharacterStyle10"/>
          <w:spacing w:val="-2"/>
          <w:lang w:val="es-ES" w:eastAsia="es-ES"/>
        </w:rPr>
        <w:t>Alcaldía</w:t>
      </w:r>
      <w:r w:rsidR="00195AFC" w:rsidRPr="008F43B9">
        <w:rPr>
          <w:rStyle w:val="CharacterStyle10"/>
          <w:spacing w:val="-2"/>
          <w:lang w:val="es-ES" w:eastAsia="es-ES"/>
        </w:rPr>
        <w:t xml:space="preserve"> o Municipio: </w:t>
      </w:r>
      <w:r w:rsidR="00195AFC" w:rsidRPr="008F43B9">
        <w:rPr>
          <w:rStyle w:val="CharacterStyle10"/>
          <w:spacing w:val="-2"/>
          <w:lang w:val="es-ES" w:eastAsia="es-ES"/>
        </w:rPr>
        <w:tab/>
      </w:r>
      <w:r w:rsidR="00195AFC" w:rsidRPr="008F43B9">
        <w:rPr>
          <w:rStyle w:val="CharacterStyle10"/>
          <w:spacing w:val="2"/>
          <w:lang w:val="es-ES" w:eastAsia="es-ES"/>
        </w:rPr>
        <w:t xml:space="preserve">Código postal: </w:t>
      </w:r>
      <w:r w:rsidR="00195AFC" w:rsidRPr="008F43B9">
        <w:rPr>
          <w:rStyle w:val="CharacterStyle10"/>
          <w:spacing w:val="2"/>
          <w:lang w:val="es-ES" w:eastAsia="es-ES"/>
        </w:rPr>
        <w:tab/>
      </w:r>
    </w:p>
    <w:p w14:paraId="44F3DDB5" w14:textId="77777777" w:rsidR="00195AFC" w:rsidRPr="008F43B9" w:rsidRDefault="00195AFC" w:rsidP="00195AFC">
      <w:pPr>
        <w:pStyle w:val="Style22"/>
        <w:tabs>
          <w:tab w:val="right" w:leader="underscore" w:pos="4891"/>
        </w:tabs>
        <w:kinsoku w:val="0"/>
        <w:autoSpaceDE/>
        <w:autoSpaceDN/>
        <w:rPr>
          <w:rStyle w:val="CharacterStyle10"/>
          <w:lang w:val="es-ES" w:eastAsia="es-ES"/>
        </w:rPr>
      </w:pPr>
      <w:r w:rsidRPr="008F43B9">
        <w:rPr>
          <w:rStyle w:val="CharacterStyle10"/>
          <w:lang w:val="es-ES" w:eastAsia="es-ES"/>
        </w:rPr>
        <w:t xml:space="preserve">Entidad Federativa: </w:t>
      </w:r>
      <w:r w:rsidRPr="008F43B9">
        <w:rPr>
          <w:rStyle w:val="CharacterStyle10"/>
          <w:lang w:val="es-ES" w:eastAsia="es-ES"/>
        </w:rPr>
        <w:tab/>
      </w:r>
    </w:p>
    <w:p w14:paraId="5A8D5134" w14:textId="77777777" w:rsidR="00195AFC" w:rsidRPr="008F43B9" w:rsidRDefault="00195AFC" w:rsidP="00195AFC">
      <w:pPr>
        <w:pStyle w:val="Style22"/>
        <w:tabs>
          <w:tab w:val="right" w:leader="underscore" w:pos="3278"/>
          <w:tab w:val="right" w:leader="underscore" w:pos="5966"/>
        </w:tabs>
        <w:kinsoku w:val="0"/>
        <w:autoSpaceDE/>
        <w:autoSpaceDN/>
        <w:rPr>
          <w:rStyle w:val="CharacterStyle10"/>
          <w:lang w:val="es-ES" w:eastAsia="es-ES"/>
        </w:rPr>
      </w:pPr>
      <w:r w:rsidRPr="008F43B9">
        <w:rPr>
          <w:rStyle w:val="CharacterStyle10"/>
          <w:spacing w:val="-10"/>
          <w:lang w:val="es-ES" w:eastAsia="es-ES"/>
        </w:rPr>
        <w:t>Teléfono</w:t>
      </w:r>
      <w:r w:rsidRPr="008F43B9">
        <w:rPr>
          <w:rStyle w:val="CharacterStyle10"/>
          <w:spacing w:val="-10"/>
          <w:lang w:val="es-ES" w:eastAsia="es-ES"/>
        </w:rPr>
        <w:tab/>
      </w:r>
      <w:r w:rsidRPr="008F43B9">
        <w:rPr>
          <w:rStyle w:val="CharacterStyle10"/>
          <w:lang w:val="es-ES" w:eastAsia="es-ES"/>
        </w:rPr>
        <w:t>Fax</w:t>
      </w:r>
      <w:r w:rsidRPr="008F43B9">
        <w:rPr>
          <w:rStyle w:val="CharacterStyle10"/>
          <w:lang w:val="es-ES" w:eastAsia="es-ES"/>
        </w:rPr>
        <w:tab/>
      </w:r>
    </w:p>
    <w:p w14:paraId="7A7119AB" w14:textId="77777777" w:rsidR="00195AFC" w:rsidRPr="008F43B9" w:rsidRDefault="00195AFC" w:rsidP="00195AFC">
      <w:pPr>
        <w:pStyle w:val="Style22"/>
        <w:tabs>
          <w:tab w:val="right" w:leader="underscore" w:pos="4848"/>
        </w:tabs>
        <w:kinsoku w:val="0"/>
        <w:autoSpaceDE/>
        <w:autoSpaceDN/>
        <w:rPr>
          <w:rStyle w:val="CharacterStyle10"/>
          <w:lang w:val="es-ES" w:eastAsia="es-ES"/>
        </w:rPr>
      </w:pPr>
      <w:r w:rsidRPr="008F43B9">
        <w:rPr>
          <w:rStyle w:val="CharacterStyle10"/>
          <w:lang w:val="es-ES" w:eastAsia="es-ES"/>
        </w:rPr>
        <w:t xml:space="preserve">Correo electrónico: </w:t>
      </w:r>
      <w:r w:rsidRPr="008F43B9">
        <w:rPr>
          <w:rStyle w:val="CharacterStyle10"/>
          <w:lang w:val="es-ES" w:eastAsia="es-ES"/>
        </w:rPr>
        <w:tab/>
      </w:r>
    </w:p>
    <w:p w14:paraId="5FF2B6E5" w14:textId="77777777" w:rsidR="00195AFC" w:rsidRPr="008F43B9" w:rsidRDefault="00195AFC" w:rsidP="00195AFC">
      <w:pPr>
        <w:pStyle w:val="Style22"/>
        <w:tabs>
          <w:tab w:val="right" w:leader="underscore" w:pos="6571"/>
        </w:tabs>
        <w:kinsoku w:val="0"/>
        <w:autoSpaceDE/>
        <w:autoSpaceDN/>
        <w:rPr>
          <w:rStyle w:val="CharacterStyle10"/>
          <w:lang w:val="es-ES" w:eastAsia="es-ES"/>
        </w:rPr>
      </w:pPr>
      <w:r w:rsidRPr="008F43B9">
        <w:rPr>
          <w:rStyle w:val="CharacterStyle10"/>
          <w:spacing w:val="1"/>
          <w:lang w:val="es-ES" w:eastAsia="es-ES"/>
        </w:rPr>
        <w:t>Registro Federal de Contribuyentes:</w:t>
      </w:r>
      <w:r w:rsidRPr="008F43B9">
        <w:rPr>
          <w:rStyle w:val="CharacterStyle10"/>
          <w:spacing w:val="1"/>
          <w:lang w:val="es-ES" w:eastAsia="es-ES"/>
        </w:rPr>
        <w:tab/>
      </w:r>
    </w:p>
    <w:p w14:paraId="7D5F601B" w14:textId="77777777" w:rsidR="00195AFC" w:rsidRPr="008F43B9" w:rsidRDefault="00195AFC" w:rsidP="00195AFC">
      <w:pPr>
        <w:pStyle w:val="Style22"/>
        <w:tabs>
          <w:tab w:val="right" w:leader="underscore" w:pos="9278"/>
        </w:tabs>
        <w:kinsoku w:val="0"/>
        <w:autoSpaceDE/>
        <w:autoSpaceDN/>
        <w:rPr>
          <w:rStyle w:val="CharacterStyle10"/>
          <w:lang w:val="es-ES" w:eastAsia="es-ES"/>
        </w:rPr>
      </w:pPr>
      <w:r w:rsidRPr="008F43B9">
        <w:rPr>
          <w:rStyle w:val="CharacterStyle10"/>
          <w:spacing w:val="8"/>
          <w:lang w:val="es-ES" w:eastAsia="es-ES"/>
        </w:rPr>
        <w:t xml:space="preserve">Número de la escritura pública en la que consta su acta constitutiva: </w:t>
      </w:r>
      <w:r w:rsidRPr="008F43B9">
        <w:rPr>
          <w:rStyle w:val="CharacterStyle10"/>
          <w:spacing w:val="8"/>
          <w:lang w:val="es-ES" w:eastAsia="es-ES"/>
        </w:rPr>
        <w:tab/>
      </w:r>
    </w:p>
    <w:p w14:paraId="4EF6E1BF" w14:textId="77777777" w:rsidR="00195AFC" w:rsidRPr="008F43B9" w:rsidRDefault="00195AFC" w:rsidP="00195AFC">
      <w:pPr>
        <w:pStyle w:val="Style22"/>
        <w:tabs>
          <w:tab w:val="right" w:leader="underscore" w:pos="3379"/>
        </w:tabs>
        <w:kinsoku w:val="0"/>
        <w:autoSpaceDE/>
        <w:autoSpaceDN/>
        <w:rPr>
          <w:rStyle w:val="CharacterStyle10"/>
          <w:lang w:val="es-ES" w:eastAsia="es-ES"/>
        </w:rPr>
      </w:pPr>
      <w:r w:rsidRPr="008F43B9">
        <w:rPr>
          <w:rStyle w:val="CharacterStyle10"/>
          <w:lang w:val="es-ES" w:eastAsia="es-ES"/>
        </w:rPr>
        <w:t>Fecha:</w:t>
      </w:r>
      <w:r w:rsidRPr="008F43B9">
        <w:rPr>
          <w:rStyle w:val="CharacterStyle10"/>
          <w:lang w:val="es-ES" w:eastAsia="es-ES"/>
        </w:rPr>
        <w:tab/>
      </w:r>
    </w:p>
    <w:p w14:paraId="703F32A0" w14:textId="77777777" w:rsidR="00195AFC" w:rsidRPr="008F43B9" w:rsidRDefault="00195AFC" w:rsidP="00195AFC">
      <w:pPr>
        <w:pStyle w:val="Style22"/>
        <w:tabs>
          <w:tab w:val="right" w:leader="underscore" w:pos="8866"/>
        </w:tabs>
        <w:kinsoku w:val="0"/>
        <w:autoSpaceDE/>
        <w:autoSpaceDN/>
        <w:rPr>
          <w:rStyle w:val="CharacterStyle10"/>
          <w:lang w:val="es-ES" w:eastAsia="es-ES"/>
        </w:rPr>
      </w:pPr>
      <w:r w:rsidRPr="008F43B9">
        <w:rPr>
          <w:rStyle w:val="CharacterStyle10"/>
          <w:spacing w:val="2"/>
          <w:lang w:val="es-ES" w:eastAsia="es-ES"/>
        </w:rPr>
        <w:t xml:space="preserve">Nombre, número y circunscripción del Notario Público que la protocolizó: </w:t>
      </w:r>
      <w:r w:rsidRPr="008F43B9">
        <w:rPr>
          <w:rStyle w:val="CharacterStyle10"/>
          <w:spacing w:val="2"/>
          <w:lang w:val="es-ES" w:eastAsia="es-ES"/>
        </w:rPr>
        <w:tab/>
      </w:r>
    </w:p>
    <w:p w14:paraId="438626F3" w14:textId="77777777" w:rsidR="00195AFC" w:rsidRPr="008F43B9" w:rsidRDefault="00195AFC" w:rsidP="00195AFC">
      <w:pPr>
        <w:pStyle w:val="Style22"/>
        <w:tabs>
          <w:tab w:val="right" w:leader="underscore" w:pos="7450"/>
        </w:tabs>
        <w:kinsoku w:val="0"/>
        <w:autoSpaceDE/>
        <w:autoSpaceDN/>
        <w:spacing w:before="36"/>
        <w:rPr>
          <w:rStyle w:val="CharacterStyle10"/>
          <w:lang w:val="es-ES" w:eastAsia="es-ES"/>
        </w:rPr>
      </w:pPr>
      <w:r w:rsidRPr="008F43B9">
        <w:rPr>
          <w:rStyle w:val="CharacterStyle10"/>
          <w:spacing w:val="2"/>
          <w:lang w:val="es-ES" w:eastAsia="es-ES"/>
        </w:rPr>
        <w:t xml:space="preserve">Fecha y datos de su inscripción en el Registro Público de Comercio: </w:t>
      </w:r>
      <w:r w:rsidRPr="008F43B9">
        <w:rPr>
          <w:rStyle w:val="CharacterStyle10"/>
          <w:spacing w:val="2"/>
          <w:lang w:val="es-ES" w:eastAsia="es-ES"/>
        </w:rPr>
        <w:tab/>
      </w:r>
    </w:p>
    <w:p w14:paraId="0C9117D0" w14:textId="77777777" w:rsidR="00195AFC" w:rsidRPr="008F43B9" w:rsidRDefault="00195AFC" w:rsidP="00195AFC">
      <w:pPr>
        <w:pStyle w:val="Style22"/>
        <w:tabs>
          <w:tab w:val="right" w:leader="underscore" w:pos="9106"/>
        </w:tabs>
        <w:kinsoku w:val="0"/>
        <w:autoSpaceDE/>
        <w:autoSpaceDN/>
        <w:rPr>
          <w:rStyle w:val="CharacterStyle10"/>
          <w:lang w:val="es-ES" w:eastAsia="es-ES"/>
        </w:rPr>
      </w:pPr>
      <w:r w:rsidRPr="008F43B9">
        <w:rPr>
          <w:rStyle w:val="CharacterStyle10"/>
          <w:spacing w:val="1"/>
          <w:lang w:val="es-ES" w:eastAsia="es-ES"/>
        </w:rPr>
        <w:t xml:space="preserve">Descripción del objeto social: </w:t>
      </w:r>
      <w:r w:rsidRPr="008F43B9">
        <w:rPr>
          <w:rStyle w:val="CharacterStyle10"/>
          <w:spacing w:val="1"/>
          <w:lang w:val="es-ES" w:eastAsia="es-ES"/>
        </w:rPr>
        <w:tab/>
      </w:r>
    </w:p>
    <w:p w14:paraId="354B50BE" w14:textId="77777777" w:rsidR="00195AFC" w:rsidRPr="008F43B9" w:rsidRDefault="00195AFC" w:rsidP="00195AFC">
      <w:pPr>
        <w:pStyle w:val="Style22"/>
        <w:kinsoku w:val="0"/>
        <w:autoSpaceDE/>
        <w:autoSpaceDN/>
        <w:spacing w:before="180" w:line="206" w:lineRule="auto"/>
        <w:rPr>
          <w:rStyle w:val="CharacterStyle10"/>
          <w:lang w:val="es-ES" w:eastAsia="es-ES"/>
        </w:rPr>
      </w:pPr>
      <w:r w:rsidRPr="008F43B9">
        <w:rPr>
          <w:rStyle w:val="CharacterStyle10"/>
          <w:lang w:val="es-ES" w:eastAsia="es-ES"/>
        </w:rPr>
        <w:t>Relación de Accionistas:</w:t>
      </w:r>
    </w:p>
    <w:p w14:paraId="25655C1F"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tblGrid>
      <w:tr w:rsidR="00195AFC" w:rsidRPr="008F43B9" w14:paraId="207538EB" w14:textId="77777777" w:rsidTr="003436D5">
        <w:tc>
          <w:tcPr>
            <w:tcW w:w="2798" w:type="dxa"/>
            <w:shd w:val="clear" w:color="auto" w:fill="auto"/>
          </w:tcPr>
          <w:p w14:paraId="3C8BD59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Paterno</w:t>
            </w:r>
          </w:p>
        </w:tc>
        <w:tc>
          <w:tcPr>
            <w:tcW w:w="2799" w:type="dxa"/>
            <w:shd w:val="clear" w:color="auto" w:fill="auto"/>
          </w:tcPr>
          <w:p w14:paraId="5B8E1B3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Materno</w:t>
            </w:r>
          </w:p>
        </w:tc>
        <w:tc>
          <w:tcPr>
            <w:tcW w:w="2799" w:type="dxa"/>
            <w:shd w:val="clear" w:color="auto" w:fill="auto"/>
          </w:tcPr>
          <w:p w14:paraId="75B79FAA"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Nombre (s)</w:t>
            </w:r>
          </w:p>
        </w:tc>
      </w:tr>
      <w:tr w:rsidR="00195AFC" w:rsidRPr="008F43B9" w14:paraId="12B0EFD0" w14:textId="77777777" w:rsidTr="003436D5">
        <w:tc>
          <w:tcPr>
            <w:tcW w:w="2798" w:type="dxa"/>
            <w:shd w:val="clear" w:color="auto" w:fill="auto"/>
          </w:tcPr>
          <w:p w14:paraId="4C15421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69591CC"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3071B5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6632DEF9" w14:textId="77777777" w:rsidTr="003436D5">
        <w:tc>
          <w:tcPr>
            <w:tcW w:w="2798" w:type="dxa"/>
            <w:shd w:val="clear" w:color="auto" w:fill="auto"/>
          </w:tcPr>
          <w:p w14:paraId="28ECC72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EA196D6"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38245DE5"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0E905A8B" w14:textId="77777777" w:rsidTr="003436D5">
        <w:tc>
          <w:tcPr>
            <w:tcW w:w="2798" w:type="dxa"/>
            <w:shd w:val="clear" w:color="auto" w:fill="auto"/>
          </w:tcPr>
          <w:p w14:paraId="48A0ECE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0ADD3E1"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07A636C8"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bl>
    <w:p w14:paraId="52EE4FB3"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B7471A0" w14:textId="77777777" w:rsidR="00195AFC" w:rsidRPr="008F43B9" w:rsidRDefault="00195AFC" w:rsidP="00195AFC">
      <w:pPr>
        <w:pStyle w:val="Style22"/>
        <w:tabs>
          <w:tab w:val="right" w:leader="underscore" w:pos="8290"/>
        </w:tabs>
        <w:kinsoku w:val="0"/>
        <w:autoSpaceDE/>
        <w:autoSpaceDN/>
        <w:spacing w:before="216"/>
        <w:rPr>
          <w:rStyle w:val="CharacterStyle10"/>
          <w:lang w:val="es-ES" w:eastAsia="es-ES"/>
        </w:rPr>
      </w:pPr>
      <w:r w:rsidRPr="008F43B9">
        <w:rPr>
          <w:rStyle w:val="CharacterStyle10"/>
          <w:spacing w:val="2"/>
          <w:lang w:val="es-ES" w:eastAsia="es-ES"/>
        </w:rPr>
        <w:t xml:space="preserve">Reformas o modificaciones al acta constitutiva: </w:t>
      </w:r>
      <w:r w:rsidRPr="008F43B9">
        <w:rPr>
          <w:rStyle w:val="CharacterStyle10"/>
          <w:spacing w:val="2"/>
          <w:lang w:val="es-ES" w:eastAsia="es-ES"/>
        </w:rPr>
        <w:tab/>
      </w:r>
    </w:p>
    <w:p w14:paraId="5D37DAAB" w14:textId="77777777" w:rsidR="00195AFC" w:rsidRPr="008F43B9" w:rsidRDefault="00195AFC" w:rsidP="00195AFC">
      <w:pPr>
        <w:pStyle w:val="Style22"/>
        <w:tabs>
          <w:tab w:val="right" w:leader="underscore" w:pos="8434"/>
        </w:tabs>
        <w:kinsoku w:val="0"/>
        <w:autoSpaceDE/>
        <w:autoSpaceDN/>
        <w:rPr>
          <w:rStyle w:val="CharacterStyle10"/>
          <w:lang w:val="es-ES" w:eastAsia="es-ES"/>
        </w:rPr>
      </w:pPr>
      <w:r w:rsidRPr="008F43B9">
        <w:rPr>
          <w:rStyle w:val="CharacterStyle10"/>
          <w:spacing w:val="2"/>
          <w:lang w:val="es-ES" w:eastAsia="es-ES"/>
        </w:rPr>
        <w:t xml:space="preserve">Nombre y domicilio del apoderado o representante: </w:t>
      </w:r>
      <w:r w:rsidRPr="008F43B9">
        <w:rPr>
          <w:rStyle w:val="CharacterStyle10"/>
          <w:spacing w:val="2"/>
          <w:lang w:val="es-ES" w:eastAsia="es-ES"/>
        </w:rPr>
        <w:tab/>
      </w:r>
    </w:p>
    <w:p w14:paraId="42CCC044" w14:textId="77777777" w:rsidR="00195AFC" w:rsidRPr="008F43B9" w:rsidRDefault="00195AFC" w:rsidP="00195AFC">
      <w:pPr>
        <w:pStyle w:val="Style22"/>
        <w:tabs>
          <w:tab w:val="left" w:pos="1320"/>
          <w:tab w:val="left" w:pos="1853"/>
          <w:tab w:val="left" w:pos="3062"/>
          <w:tab w:val="left" w:pos="4114"/>
          <w:tab w:val="left" w:pos="4550"/>
          <w:tab w:val="left" w:pos="5179"/>
          <w:tab w:val="left" w:pos="6130"/>
          <w:tab w:val="left" w:pos="6619"/>
          <w:tab w:val="left" w:pos="7982"/>
          <w:tab w:val="right" w:pos="9240"/>
        </w:tabs>
        <w:kinsoku w:val="0"/>
        <w:autoSpaceDE/>
        <w:autoSpaceDN/>
        <w:spacing w:after="108" w:line="264" w:lineRule="auto"/>
        <w:rPr>
          <w:rStyle w:val="CharacterStyle10"/>
          <w:lang w:val="es-ES" w:eastAsia="es-ES"/>
        </w:rPr>
      </w:pPr>
      <w:r w:rsidRPr="008F43B9">
        <w:rPr>
          <w:rStyle w:val="CharacterStyle10"/>
          <w:spacing w:val="-2"/>
          <w:lang w:val="es-ES" w:eastAsia="es-ES"/>
        </w:rPr>
        <w:t>Datos</w:t>
      </w:r>
      <w:r w:rsidRPr="008F43B9">
        <w:rPr>
          <w:rStyle w:val="CharacterStyle10"/>
          <w:spacing w:val="-2"/>
          <w:lang w:val="es-ES" w:eastAsia="es-ES"/>
        </w:rPr>
        <w:tab/>
      </w:r>
      <w:r w:rsidRPr="008F43B9">
        <w:rPr>
          <w:rStyle w:val="CharacterStyle10"/>
          <w:lang w:val="es-ES" w:eastAsia="es-ES"/>
        </w:rPr>
        <w:t>del</w:t>
      </w:r>
      <w:r w:rsidRPr="008F43B9">
        <w:rPr>
          <w:rStyle w:val="CharacterStyle10"/>
          <w:lang w:val="es-ES" w:eastAsia="es-ES"/>
        </w:rPr>
        <w:tab/>
      </w:r>
      <w:r w:rsidRPr="008F43B9">
        <w:rPr>
          <w:rStyle w:val="CharacterStyle10"/>
          <w:spacing w:val="-2"/>
          <w:lang w:val="es-ES" w:eastAsia="es-ES"/>
        </w:rPr>
        <w:t>documento</w:t>
      </w:r>
      <w:r w:rsidRPr="008F43B9">
        <w:rPr>
          <w:rStyle w:val="CharacterStyle10"/>
          <w:spacing w:val="-2"/>
          <w:lang w:val="es-ES" w:eastAsia="es-ES"/>
        </w:rPr>
        <w:tab/>
      </w:r>
      <w:r w:rsidRPr="008F43B9">
        <w:rPr>
          <w:rStyle w:val="CharacterStyle10"/>
          <w:lang w:val="es-ES" w:eastAsia="es-ES"/>
        </w:rPr>
        <w:t>mediante</w:t>
      </w:r>
      <w:r w:rsidRPr="008F43B9">
        <w:rPr>
          <w:rStyle w:val="CharacterStyle10"/>
          <w:lang w:val="es-ES" w:eastAsia="es-ES"/>
        </w:rPr>
        <w:tab/>
        <w:t>el</w:t>
      </w:r>
      <w:r w:rsidRPr="008F43B9">
        <w:rPr>
          <w:rStyle w:val="CharacterStyle10"/>
          <w:lang w:val="es-ES" w:eastAsia="es-ES"/>
        </w:rPr>
        <w:tab/>
      </w:r>
      <w:r w:rsidRPr="008F43B9">
        <w:rPr>
          <w:rStyle w:val="CharacterStyle10"/>
          <w:spacing w:val="-4"/>
          <w:lang w:val="es-ES" w:eastAsia="es-ES"/>
        </w:rPr>
        <w:t>cual</w:t>
      </w:r>
      <w:r w:rsidRPr="008F43B9">
        <w:rPr>
          <w:rStyle w:val="CharacterStyle10"/>
          <w:spacing w:val="-4"/>
          <w:lang w:val="es-ES" w:eastAsia="es-ES"/>
        </w:rPr>
        <w:tab/>
      </w:r>
      <w:r w:rsidRPr="008F43B9">
        <w:rPr>
          <w:rStyle w:val="CharacterStyle10"/>
          <w:spacing w:val="-8"/>
          <w:lang w:val="es-ES" w:eastAsia="es-ES"/>
        </w:rPr>
        <w:t>acredita</w:t>
      </w:r>
      <w:r w:rsidRPr="008F43B9">
        <w:rPr>
          <w:rStyle w:val="CharacterStyle10"/>
          <w:spacing w:val="-8"/>
          <w:lang w:val="es-ES" w:eastAsia="es-ES"/>
        </w:rPr>
        <w:tab/>
      </w:r>
      <w:r w:rsidRPr="008F43B9">
        <w:rPr>
          <w:rStyle w:val="CharacterStyle10"/>
          <w:lang w:val="es-ES" w:eastAsia="es-ES"/>
        </w:rPr>
        <w:t>su</w:t>
      </w:r>
      <w:r w:rsidRPr="008F43B9">
        <w:rPr>
          <w:rStyle w:val="CharacterStyle10"/>
          <w:lang w:val="es-ES" w:eastAsia="es-ES"/>
        </w:rPr>
        <w:tab/>
      </w:r>
      <w:r w:rsidRPr="008F43B9">
        <w:rPr>
          <w:rStyle w:val="CharacterStyle10"/>
          <w:spacing w:val="-4"/>
          <w:lang w:val="es-ES" w:eastAsia="es-ES"/>
        </w:rPr>
        <w:t>personalidad</w:t>
      </w:r>
      <w:r w:rsidRPr="008F43B9">
        <w:rPr>
          <w:rStyle w:val="CharacterStyle10"/>
          <w:spacing w:val="-4"/>
          <w:lang w:val="es-ES" w:eastAsia="es-ES"/>
        </w:rPr>
        <w:tab/>
      </w:r>
      <w:r w:rsidRPr="008F43B9">
        <w:rPr>
          <w:rStyle w:val="CharacterStyle10"/>
          <w:lang w:val="es-ES" w:eastAsia="es-ES"/>
        </w:rPr>
        <w:t>y</w:t>
      </w:r>
      <w:r w:rsidRPr="008F43B9">
        <w:rPr>
          <w:rStyle w:val="CharacterStyle10"/>
          <w:lang w:val="es-ES" w:eastAsia="es-ES"/>
        </w:rPr>
        <w:tab/>
        <w:t>facultades:</w:t>
      </w:r>
    </w:p>
    <w:p w14:paraId="43F8CAFE" w14:textId="77777777" w:rsidR="00195AFC" w:rsidRPr="008F43B9" w:rsidRDefault="00195AFC" w:rsidP="00195AFC">
      <w:pPr>
        <w:jc w:val="center"/>
        <w:rPr>
          <w:rFonts w:ascii="Arial Narrow" w:hAnsi="Arial Narrow"/>
          <w:b/>
          <w:sz w:val="20"/>
        </w:rPr>
      </w:pPr>
      <w:r w:rsidRPr="008F43B9">
        <w:rPr>
          <w:rFonts w:ascii="Arial Narrow" w:hAnsi="Arial Narrow"/>
          <w:b/>
          <w:sz w:val="20"/>
        </w:rPr>
        <w:t>(Nombre completo</w:t>
      </w:r>
      <w:r w:rsidRPr="008F43B9">
        <w:rPr>
          <w:rFonts w:ascii="Arial Narrow" w:hAnsi="Arial Narrow"/>
          <w:b/>
          <w:color w:val="FF0000"/>
          <w:sz w:val="20"/>
        </w:rPr>
        <w:t xml:space="preserve"> </w:t>
      </w:r>
      <w:r w:rsidRPr="008F43B9">
        <w:rPr>
          <w:rFonts w:ascii="Arial Narrow" w:hAnsi="Arial Narrow"/>
          <w:b/>
          <w:sz w:val="20"/>
        </w:rPr>
        <w:t>del</w:t>
      </w:r>
    </w:p>
    <w:p w14:paraId="3A904765" w14:textId="77777777" w:rsidR="00195AFC" w:rsidRPr="008F43B9" w:rsidRDefault="00195AFC" w:rsidP="00195AFC">
      <w:pPr>
        <w:jc w:val="center"/>
        <w:rPr>
          <w:rFonts w:ascii="Arial Narrow" w:hAnsi="Arial Narrow"/>
          <w:b/>
          <w:sz w:val="20"/>
        </w:rPr>
      </w:pPr>
      <w:r w:rsidRPr="008F43B9">
        <w:rPr>
          <w:rFonts w:ascii="Arial Narrow" w:hAnsi="Arial Narrow"/>
          <w:b/>
          <w:sz w:val="20"/>
        </w:rPr>
        <w:t>Representante)</w:t>
      </w:r>
    </w:p>
    <w:p w14:paraId="4C0FAE5B" w14:textId="77777777" w:rsidR="00195AFC" w:rsidRPr="008F43B9" w:rsidRDefault="00195AFC" w:rsidP="00195AFC">
      <w:pPr>
        <w:jc w:val="center"/>
        <w:rPr>
          <w:rFonts w:ascii="Arial Narrow" w:hAnsi="Arial Narrow"/>
          <w:b/>
          <w:sz w:val="20"/>
        </w:rPr>
      </w:pPr>
    </w:p>
    <w:p w14:paraId="10A0A989" w14:textId="77777777" w:rsidR="00195AFC" w:rsidRPr="008F43B9" w:rsidRDefault="00195AFC" w:rsidP="00195AFC">
      <w:pPr>
        <w:jc w:val="center"/>
        <w:rPr>
          <w:rFonts w:ascii="Arial Narrow" w:hAnsi="Arial Narrow"/>
          <w:b/>
          <w:sz w:val="20"/>
          <w:u w:val="single"/>
        </w:rPr>
      </w:pPr>
      <w:r w:rsidRPr="008F43B9">
        <w:rPr>
          <w:rFonts w:ascii="Arial Narrow" w:hAnsi="Arial Narrow"/>
          <w:b/>
          <w:sz w:val="20"/>
          <w:u w:val="single"/>
        </w:rPr>
        <w:t>__________________________________</w:t>
      </w:r>
    </w:p>
    <w:p w14:paraId="7E94A364" w14:textId="77777777" w:rsidR="00195AFC" w:rsidRDefault="00195AFC" w:rsidP="00195AFC">
      <w:pPr>
        <w:ind w:right="-45"/>
        <w:jc w:val="both"/>
        <w:rPr>
          <w:rFonts w:ascii="Arial Narrow" w:hAnsi="Arial Narrow"/>
          <w:bCs/>
          <w:i/>
        </w:rPr>
      </w:pPr>
      <w:r w:rsidRPr="008F43B9">
        <w:rPr>
          <w:rFonts w:ascii="Arial Narrow" w:hAnsi="Arial Narrow"/>
          <w:b/>
          <w:bCs/>
          <w:i/>
        </w:rPr>
        <w:t>NOTA:</w:t>
      </w:r>
      <w:r w:rsidRPr="008F43B9">
        <w:rPr>
          <w:rFonts w:ascii="Arial Narrow" w:hAnsi="Arial Narrow"/>
          <w:bCs/>
          <w:i/>
        </w:rPr>
        <w:t xml:space="preserve"> Se recuerda que en proposiciones conjuntas este documento debe ser llenado y </w:t>
      </w:r>
      <w:r w:rsidR="00EF0479" w:rsidRPr="008F43B9">
        <w:rPr>
          <w:rFonts w:ascii="Arial Narrow" w:hAnsi="Arial Narrow"/>
          <w:bCs/>
          <w:i/>
        </w:rPr>
        <w:t>firmado por</w:t>
      </w:r>
      <w:r w:rsidRPr="008F43B9">
        <w:rPr>
          <w:rFonts w:ascii="Arial Narrow" w:hAnsi="Arial Narrow"/>
          <w:bCs/>
          <w:i/>
        </w:rPr>
        <w:t xml:space="preserve"> los representantes legales de cada una de las personas físicas y/o morales agrupadas.</w:t>
      </w:r>
    </w:p>
    <w:p w14:paraId="274D1D2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p>
    <w:p w14:paraId="546340BF" w14:textId="77777777" w:rsidR="00195AFC" w:rsidRDefault="00195AFC" w:rsidP="00195AFC">
      <w:pPr>
        <w:ind w:right="49"/>
        <w:jc w:val="center"/>
        <w:rPr>
          <w:rFonts w:ascii="Arial Narrow" w:hAnsi="Arial Narrow" w:cs="Arial"/>
        </w:rPr>
      </w:pPr>
    </w:p>
    <w:p w14:paraId="7EB7BD58" w14:textId="77777777" w:rsidR="00195AFC" w:rsidRDefault="00195AFC" w:rsidP="00195AFC">
      <w:pPr>
        <w:ind w:right="49"/>
        <w:jc w:val="center"/>
        <w:rPr>
          <w:rFonts w:ascii="Arial Narrow" w:hAnsi="Arial Narrow" w:cs="Arial"/>
        </w:rPr>
      </w:pPr>
    </w:p>
    <w:p w14:paraId="69E7D0A1" w14:textId="77777777" w:rsidR="00195AFC" w:rsidRDefault="008F43B9" w:rsidP="002E1D49">
      <w:pPr>
        <w:rPr>
          <w:rFonts w:ascii="Biondi" w:hAnsi="Biondi"/>
          <w:b/>
          <w:color w:val="FF0000"/>
          <w:sz w:val="30"/>
          <w:szCs w:val="30"/>
        </w:rPr>
      </w:pPr>
      <w:r>
        <w:rPr>
          <w:rFonts w:ascii="Arial Narrow" w:hAnsi="Arial Narrow"/>
          <w:b/>
          <w:color w:val="FF0000"/>
          <w:sz w:val="20"/>
        </w:rPr>
        <w:lastRenderedPageBreak/>
        <w:t xml:space="preserve">                                        </w:t>
      </w:r>
      <w:r w:rsidR="002E1D49">
        <w:rPr>
          <w:rFonts w:ascii="Arial Narrow" w:hAnsi="Arial Narrow"/>
          <w:b/>
          <w:color w:val="FF0000"/>
          <w:sz w:val="20"/>
        </w:rPr>
        <w:t xml:space="preserve">                                             </w:t>
      </w:r>
      <w:r w:rsidR="00195AFC" w:rsidRPr="002C5791">
        <w:rPr>
          <w:rFonts w:ascii="Arial Narrow" w:hAnsi="Arial Narrow"/>
          <w:b/>
          <w:color w:val="FF0000"/>
          <w:sz w:val="20"/>
        </w:rPr>
        <w:t>Archivo PDF nombrado</w:t>
      </w:r>
      <w:r w:rsidR="00195AFC" w:rsidRPr="001E524C">
        <w:rPr>
          <w:rFonts w:ascii="Biondi" w:hAnsi="Biondi"/>
          <w:b/>
          <w:color w:val="FF0000"/>
          <w:sz w:val="30"/>
          <w:szCs w:val="30"/>
        </w:rPr>
        <w:t xml:space="preserve"> </w:t>
      </w:r>
    </w:p>
    <w:p w14:paraId="7D3B8D79"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6</w:t>
      </w:r>
      <w:r w:rsidRPr="001E524C">
        <w:rPr>
          <w:rFonts w:ascii="Biondi" w:hAnsi="Biondi"/>
          <w:b/>
          <w:color w:val="FF0000"/>
          <w:sz w:val="30"/>
          <w:szCs w:val="30"/>
        </w:rPr>
        <w:t>:</w:t>
      </w:r>
    </w:p>
    <w:p w14:paraId="70AF44C1" w14:textId="77777777" w:rsidR="008F43B9" w:rsidRPr="006E2607" w:rsidRDefault="00F61050" w:rsidP="00195AFC">
      <w:pPr>
        <w:jc w:val="center"/>
        <w:rPr>
          <w:rFonts w:ascii="Biondi" w:hAnsi="Biondi"/>
          <w:b/>
          <w:color w:val="FF0000"/>
          <w:sz w:val="40"/>
          <w:szCs w:val="40"/>
          <w:u w:val="single"/>
        </w:rPr>
      </w:pPr>
      <w:r w:rsidRPr="006E2607">
        <w:rPr>
          <w:rFonts w:ascii="Arial Narrow" w:hAnsi="Arial Narrow"/>
          <w:b/>
          <w:color w:val="FF0000"/>
          <w:sz w:val="40"/>
          <w:szCs w:val="40"/>
          <w:u w:val="single"/>
        </w:rPr>
        <w:t>NO APLICA</w:t>
      </w:r>
    </w:p>
    <w:p w14:paraId="0EED8C3D" w14:textId="77777777" w:rsidR="00195AFC" w:rsidRDefault="00195AFC" w:rsidP="00195AFC">
      <w:pPr>
        <w:pStyle w:val="Style1"/>
        <w:kinsoku w:val="0"/>
        <w:autoSpaceDE/>
        <w:autoSpaceDN/>
        <w:adjustRightInd/>
        <w:spacing w:before="252"/>
        <w:ind w:left="216"/>
        <w:jc w:val="center"/>
        <w:rPr>
          <w:rStyle w:val="CharacterStyle18"/>
          <w:rFonts w:ascii="Arial" w:hAnsi="Arial" w:cs="Arial"/>
          <w:b/>
          <w:bCs/>
          <w:sz w:val="22"/>
          <w:szCs w:val="22"/>
          <w:lang w:val="es-ES"/>
        </w:rPr>
      </w:pPr>
      <w:r w:rsidRPr="00CA58B3">
        <w:rPr>
          <w:rFonts w:ascii="Arial Narrow" w:eastAsia="Calibri" w:hAnsi="Arial Narrow"/>
          <w:color w:val="0070C0"/>
          <w:sz w:val="30"/>
          <w:szCs w:val="30"/>
          <w:u w:val="single"/>
          <w:lang w:val="es-MX" w:eastAsia="en-US"/>
        </w:rPr>
        <w:t>CÁLCULO DEL CONTENIDO NACIONAL DE LOS BIENES ENTREGADOS</w:t>
      </w:r>
    </w:p>
    <w:p w14:paraId="4A29B7D5" w14:textId="77777777" w:rsidR="00195AFC" w:rsidRPr="0053403E" w:rsidRDefault="00195AFC" w:rsidP="00195AFC">
      <w:pPr>
        <w:jc w:val="center"/>
        <w:rPr>
          <w:rFonts w:cs="Arial"/>
          <w:b/>
          <w:sz w:val="20"/>
        </w:rPr>
      </w:pPr>
      <w:r w:rsidRPr="0053403E">
        <w:rPr>
          <w:rFonts w:cs="Arial"/>
          <w:b/>
          <w:sz w:val="20"/>
        </w:rPr>
        <w:t>[En papel membretado del participante]</w:t>
      </w:r>
    </w:p>
    <w:p w14:paraId="3D7E3EA5" w14:textId="77777777" w:rsidR="00195AFC" w:rsidRPr="0053403E" w:rsidRDefault="00195AFC" w:rsidP="00195AFC">
      <w:pPr>
        <w:jc w:val="center"/>
        <w:rPr>
          <w:rFonts w:cs="Arial"/>
          <w:b/>
          <w:sz w:val="20"/>
        </w:rPr>
      </w:pPr>
      <w:r w:rsidRPr="0053403E">
        <w:rPr>
          <w:rFonts w:cs="Arial"/>
          <w:b/>
          <w:sz w:val="20"/>
        </w:rPr>
        <w:t>[Lugar y fecha de Expedición]</w:t>
      </w:r>
    </w:p>
    <w:p w14:paraId="2F3618BC"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495FA123" w14:textId="77777777" w:rsidR="00195AFC" w:rsidRDefault="00195AFC" w:rsidP="00195AFC">
      <w:pPr>
        <w:jc w:val="both"/>
        <w:rPr>
          <w:rFonts w:ascii="Arial Narrow" w:hAnsi="Arial Narrow"/>
          <w:b/>
        </w:rPr>
      </w:pPr>
    </w:p>
    <w:p w14:paraId="74B5A86F"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780B99AA"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70130BF6"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25BECA4A" w14:textId="77777777" w:rsidR="00195AFC" w:rsidRDefault="00195AFC" w:rsidP="00195AFC">
      <w:pPr>
        <w:pStyle w:val="Style1"/>
        <w:tabs>
          <w:tab w:val="left" w:leader="underscore" w:pos="3868"/>
          <w:tab w:val="right" w:leader="underscore" w:pos="5548"/>
          <w:tab w:val="left" w:leader="underscore" w:pos="6205"/>
          <w:tab w:val="right" w:leader="underscore" w:pos="8364"/>
        </w:tabs>
        <w:kinsoku w:val="0"/>
        <w:autoSpaceDE/>
        <w:autoSpaceDN/>
        <w:adjustRightInd/>
        <w:spacing w:before="5" w:line="266" w:lineRule="auto"/>
        <w:ind w:left="504" w:right="142"/>
        <w:jc w:val="both"/>
        <w:rPr>
          <w:rStyle w:val="CharacterStyle18"/>
          <w:rFonts w:ascii="Arial" w:hAnsi="Arial" w:cs="Arial"/>
          <w:sz w:val="18"/>
          <w:szCs w:val="18"/>
          <w:lang w:val="es-ES"/>
        </w:rPr>
      </w:pPr>
      <w:r>
        <w:rPr>
          <w:rStyle w:val="CharacterStyle18"/>
          <w:rFonts w:ascii="Arial" w:hAnsi="Arial" w:cs="Arial"/>
          <w:spacing w:val="2"/>
          <w:sz w:val="18"/>
          <w:szCs w:val="18"/>
          <w:lang w:val="es-ES"/>
        </w:rPr>
        <w:t>Me refiero al procedimiento de</w:t>
      </w:r>
      <w:r>
        <w:rPr>
          <w:rStyle w:val="CharacterStyle18"/>
          <w:rFonts w:ascii="Arial" w:hAnsi="Arial" w:cs="Arial"/>
          <w:spacing w:val="2"/>
          <w:sz w:val="18"/>
          <w:szCs w:val="18"/>
          <w:lang w:val="es-ES"/>
        </w:rPr>
        <w:tab/>
      </w:r>
      <w:r>
        <w:rPr>
          <w:rStyle w:val="CharacterStyle18"/>
          <w:rFonts w:ascii="Arial" w:hAnsi="Arial" w:cs="Arial"/>
          <w:sz w:val="18"/>
          <w:szCs w:val="18"/>
          <w:lang w:val="es-ES"/>
        </w:rPr>
        <w:t xml:space="preserve"> (3)</w:t>
      </w:r>
      <w:r>
        <w:rPr>
          <w:rStyle w:val="CharacterStyle18"/>
          <w:rFonts w:ascii="Arial" w:hAnsi="Arial" w:cs="Arial"/>
          <w:sz w:val="18"/>
          <w:szCs w:val="18"/>
          <w:lang w:val="es-ES"/>
        </w:rPr>
        <w:tab/>
        <w:t xml:space="preserve"> No. </w:t>
      </w:r>
      <w:r>
        <w:rPr>
          <w:rStyle w:val="CharacterStyle18"/>
          <w:rFonts w:ascii="Arial" w:hAnsi="Arial" w:cs="Arial"/>
          <w:sz w:val="18"/>
          <w:szCs w:val="18"/>
          <w:lang w:val="es-ES"/>
        </w:rPr>
        <w:tab/>
        <w:t xml:space="preserve"> (4) </w:t>
      </w:r>
      <w:r>
        <w:rPr>
          <w:rStyle w:val="CharacterStyle18"/>
          <w:rFonts w:ascii="Arial" w:hAnsi="Arial" w:cs="Arial"/>
          <w:sz w:val="18"/>
          <w:szCs w:val="18"/>
          <w:lang w:val="es-ES"/>
        </w:rPr>
        <w:tab/>
      </w:r>
      <w:r>
        <w:rPr>
          <w:rStyle w:val="CharacterStyle18"/>
          <w:rFonts w:ascii="Arial" w:hAnsi="Arial" w:cs="Arial"/>
          <w:spacing w:val="2"/>
          <w:sz w:val="18"/>
          <w:szCs w:val="18"/>
          <w:lang w:val="es-ES"/>
        </w:rPr>
        <w:t xml:space="preserve"> en el que mi representada, </w:t>
      </w:r>
      <w:r>
        <w:rPr>
          <w:rStyle w:val="CharacterStyle18"/>
          <w:rFonts w:ascii="Arial" w:hAnsi="Arial" w:cs="Arial"/>
          <w:spacing w:val="14"/>
          <w:sz w:val="18"/>
          <w:szCs w:val="18"/>
          <w:lang w:val="es-ES"/>
        </w:rPr>
        <w:t xml:space="preserve">la empresa </w:t>
      </w:r>
      <w:r>
        <w:rPr>
          <w:rStyle w:val="CharacterStyle18"/>
          <w:rFonts w:ascii="Arial" w:hAnsi="Arial" w:cs="Arial"/>
          <w:spacing w:val="14"/>
          <w:sz w:val="18"/>
          <w:szCs w:val="18"/>
          <w:lang w:val="es-ES"/>
        </w:rPr>
        <w:tab/>
      </w:r>
      <w:r>
        <w:rPr>
          <w:rStyle w:val="CharacterStyle18"/>
          <w:rFonts w:ascii="Arial" w:hAnsi="Arial" w:cs="Arial"/>
          <w:spacing w:val="10"/>
          <w:sz w:val="18"/>
          <w:szCs w:val="18"/>
          <w:lang w:val="es-ES"/>
        </w:rPr>
        <w:t xml:space="preserve"> (5) </w:t>
      </w:r>
      <w:r>
        <w:rPr>
          <w:rStyle w:val="CharacterStyle18"/>
          <w:rFonts w:ascii="Arial" w:hAnsi="Arial" w:cs="Arial"/>
          <w:spacing w:val="10"/>
          <w:sz w:val="18"/>
          <w:szCs w:val="18"/>
          <w:lang w:val="es-ES"/>
        </w:rPr>
        <w:tab/>
      </w:r>
      <w:r>
        <w:rPr>
          <w:rStyle w:val="CharacterStyle18"/>
          <w:rFonts w:ascii="Arial" w:hAnsi="Arial" w:cs="Arial"/>
          <w:spacing w:val="12"/>
          <w:sz w:val="18"/>
          <w:szCs w:val="18"/>
          <w:lang w:val="es-ES"/>
        </w:rPr>
        <w:t xml:space="preserve"> participó y resultó adjudicada con la(</w:t>
      </w:r>
      <w:proofErr w:type="gramStart"/>
      <w:r>
        <w:rPr>
          <w:rStyle w:val="CharacterStyle18"/>
          <w:rFonts w:ascii="Arial" w:hAnsi="Arial" w:cs="Arial"/>
          <w:spacing w:val="12"/>
          <w:sz w:val="18"/>
          <w:szCs w:val="18"/>
          <w:lang w:val="es-ES"/>
        </w:rPr>
        <w:t xml:space="preserve">s) </w:t>
      </w:r>
      <w:r>
        <w:rPr>
          <w:rStyle w:val="CharacterStyle18"/>
          <w:rFonts w:ascii="Arial" w:hAnsi="Arial" w:cs="Arial"/>
          <w:sz w:val="18"/>
          <w:szCs w:val="18"/>
          <w:lang w:val="es-ES"/>
        </w:rPr>
        <w:t xml:space="preserve"> partida</w:t>
      </w:r>
      <w:proofErr w:type="gramEnd"/>
      <w:r>
        <w:rPr>
          <w:rStyle w:val="CharacterStyle18"/>
          <w:rFonts w:ascii="Arial" w:hAnsi="Arial" w:cs="Arial"/>
          <w:sz w:val="18"/>
          <w:szCs w:val="18"/>
          <w:lang w:val="es-ES"/>
        </w:rPr>
        <w:t xml:space="preserve">(s) </w:t>
      </w:r>
      <w:r>
        <w:rPr>
          <w:rStyle w:val="CharacterStyle18"/>
          <w:rFonts w:ascii="Arial" w:hAnsi="Arial" w:cs="Arial"/>
          <w:sz w:val="18"/>
          <w:szCs w:val="18"/>
          <w:lang w:val="es-ES"/>
        </w:rPr>
        <w:tab/>
        <w:t xml:space="preserve"> (6) </w:t>
      </w:r>
      <w:r>
        <w:rPr>
          <w:rStyle w:val="CharacterStyle18"/>
          <w:rFonts w:ascii="Arial" w:hAnsi="Arial" w:cs="Arial"/>
          <w:sz w:val="18"/>
          <w:szCs w:val="18"/>
          <w:lang w:val="es-ES"/>
        </w:rPr>
        <w:tab/>
      </w:r>
    </w:p>
    <w:p w14:paraId="23633E58" w14:textId="77777777" w:rsidR="00195AFC" w:rsidRDefault="00195AFC" w:rsidP="00195AFC">
      <w:pPr>
        <w:pStyle w:val="Style1"/>
        <w:kinsoku w:val="0"/>
        <w:autoSpaceDE/>
        <w:autoSpaceDN/>
        <w:adjustRightInd/>
        <w:spacing w:before="252"/>
        <w:ind w:left="504" w:right="142"/>
        <w:jc w:val="both"/>
        <w:rPr>
          <w:rStyle w:val="CharacterStyle18"/>
          <w:rFonts w:ascii="Arial" w:hAnsi="Arial" w:cs="Arial"/>
          <w:sz w:val="18"/>
          <w:szCs w:val="18"/>
          <w:lang w:val="es-ES"/>
        </w:rPr>
      </w:pPr>
      <w:r>
        <w:rPr>
          <w:rStyle w:val="CharacterStyle18"/>
          <w:rFonts w:ascii="Arial" w:hAnsi="Arial" w:cs="Arial"/>
          <w:sz w:val="18"/>
          <w:szCs w:val="18"/>
          <w:lang w:val="es-ES"/>
        </w:rPr>
        <w:t xml:space="preserve">Sobre el particular, y en los términos de lo previsto por la </w:t>
      </w:r>
      <w:r w:rsidRPr="00F0054D">
        <w:rPr>
          <w:rStyle w:val="CharacterStyle18"/>
          <w:rFonts w:ascii="Arial" w:hAnsi="Arial" w:cs="Arial"/>
          <w:b/>
          <w:sz w:val="18"/>
          <w:szCs w:val="18"/>
          <w:lang w:val="es-ES"/>
        </w:rPr>
        <w:t>Regla 9</w:t>
      </w:r>
      <w:r>
        <w:rPr>
          <w:rStyle w:val="CharacterStyle18"/>
          <w:rFonts w:ascii="Arial" w:hAnsi="Arial" w:cs="Arial"/>
          <w:sz w:val="18"/>
          <w:szCs w:val="18"/>
          <w:lang w:val="es-ES"/>
        </w:rPr>
        <w:t xml:space="preserve"> de las "</w:t>
      </w:r>
      <w:r w:rsidRPr="00F0054D">
        <w:rPr>
          <w:rStyle w:val="CharacterStyle18"/>
          <w:rFonts w:ascii="Arial" w:hAnsi="Arial" w:cs="Arial"/>
          <w:i/>
          <w:sz w:val="18"/>
          <w:szCs w:val="18"/>
          <w:lang w:val="es-ES"/>
        </w:rPr>
        <w:t xml:space="preserve">Reglas para la determinación, </w:t>
      </w:r>
      <w:r w:rsidRPr="00F0054D">
        <w:rPr>
          <w:rStyle w:val="CharacterStyle18"/>
          <w:rFonts w:ascii="Arial" w:hAnsi="Arial" w:cs="Arial"/>
          <w:i/>
          <w:spacing w:val="6"/>
          <w:sz w:val="18"/>
          <w:szCs w:val="18"/>
          <w:lang w:val="es-ES"/>
        </w:rPr>
        <w:t xml:space="preserve">acreditación y verificación del contenido nacional de los bienes que se ofertan y entregan en los </w:t>
      </w:r>
      <w:r w:rsidRPr="00F0054D">
        <w:rPr>
          <w:rStyle w:val="CharacterStyle18"/>
          <w:rFonts w:ascii="Arial" w:hAnsi="Arial" w:cs="Arial"/>
          <w:i/>
          <w:spacing w:val="2"/>
          <w:sz w:val="18"/>
          <w:szCs w:val="18"/>
          <w:lang w:val="es-ES"/>
        </w:rPr>
        <w:t xml:space="preserve">procedimientos de contratación, así como para la aplicación del requisito de contenido nacional en la </w:t>
      </w:r>
      <w:r w:rsidRPr="00F0054D">
        <w:rPr>
          <w:rStyle w:val="CharacterStyle18"/>
          <w:rFonts w:ascii="Arial" w:hAnsi="Arial" w:cs="Arial"/>
          <w:i/>
          <w:spacing w:val="1"/>
          <w:sz w:val="18"/>
          <w:szCs w:val="18"/>
          <w:lang w:val="es-ES"/>
        </w:rPr>
        <w:t xml:space="preserve">contratación de obras públicas, que celebren las dependencias y entidades de la Administración Pública </w:t>
      </w:r>
      <w:r w:rsidRPr="00F0054D">
        <w:rPr>
          <w:rStyle w:val="CharacterStyle18"/>
          <w:rFonts w:ascii="Arial" w:hAnsi="Arial" w:cs="Arial"/>
          <w:i/>
          <w:sz w:val="18"/>
          <w:szCs w:val="18"/>
          <w:lang w:val="es-ES"/>
        </w:rPr>
        <w:t>Federal</w:t>
      </w:r>
      <w:r>
        <w:rPr>
          <w:rStyle w:val="CharacterStyle18"/>
          <w:rFonts w:ascii="Arial" w:hAnsi="Arial" w:cs="Arial"/>
          <w:sz w:val="18"/>
          <w:szCs w:val="18"/>
          <w:lang w:val="es-ES"/>
        </w:rPr>
        <w:t xml:space="preserve">" publicado en el DOF el 14 de octubre de 2010, el que suscribe manifiesta bajo protesta de decir </w:t>
      </w:r>
      <w:r>
        <w:rPr>
          <w:rStyle w:val="CharacterStyle18"/>
          <w:rFonts w:ascii="Arial" w:hAnsi="Arial" w:cs="Arial"/>
          <w:spacing w:val="5"/>
          <w:sz w:val="18"/>
          <w:szCs w:val="18"/>
          <w:lang w:val="es-ES"/>
        </w:rPr>
        <w:t xml:space="preserve">verdad, que los bienes entregados correspondientes a la(s) partida(s) antes señalada(s) fue(ron) </w:t>
      </w:r>
      <w:r>
        <w:rPr>
          <w:rStyle w:val="CharacterStyle18"/>
          <w:rFonts w:ascii="Arial" w:hAnsi="Arial" w:cs="Arial"/>
          <w:spacing w:val="47"/>
          <w:sz w:val="18"/>
          <w:szCs w:val="18"/>
          <w:lang w:val="es-ES"/>
        </w:rPr>
        <w:t xml:space="preserve">producido(s) en los Estados Unidos Mexicanos por la empresa  (7) </w:t>
      </w:r>
      <w:proofErr w:type="spellStart"/>
      <w:r>
        <w:rPr>
          <w:rStyle w:val="CharacterStyle18"/>
          <w:rFonts w:ascii="Arial" w:hAnsi="Arial" w:cs="Arial"/>
          <w:spacing w:val="47"/>
          <w:sz w:val="18"/>
          <w:szCs w:val="18"/>
          <w:lang w:val="es-ES"/>
        </w:rPr>
        <w:t>y</w:t>
      </w:r>
      <w:r>
        <w:rPr>
          <w:rStyle w:val="CharacterStyle18"/>
          <w:rFonts w:ascii="Arial" w:hAnsi="Arial" w:cs="Arial"/>
          <w:spacing w:val="1"/>
          <w:sz w:val="18"/>
          <w:szCs w:val="18"/>
          <w:lang w:val="es-ES"/>
        </w:rPr>
        <w:t>cuenta</w:t>
      </w:r>
      <w:proofErr w:type="spellEnd"/>
      <w:r>
        <w:rPr>
          <w:rStyle w:val="CharacterStyle18"/>
          <w:rFonts w:ascii="Arial" w:hAnsi="Arial" w:cs="Arial"/>
          <w:spacing w:val="1"/>
          <w:sz w:val="18"/>
          <w:szCs w:val="18"/>
          <w:lang w:val="es-ES"/>
        </w:rPr>
        <w:t xml:space="preserve"> (n) con un porcentaje de contenido nacional de</w:t>
      </w:r>
      <w:r>
        <w:rPr>
          <w:rStyle w:val="CharacterStyle18"/>
          <w:rFonts w:ascii="Arial" w:hAnsi="Arial" w:cs="Arial"/>
          <w:spacing w:val="1"/>
          <w:sz w:val="18"/>
          <w:szCs w:val="18"/>
          <w:lang w:val="es-ES"/>
        </w:rPr>
        <w:tab/>
      </w:r>
      <w:r>
        <w:rPr>
          <w:rStyle w:val="CharacterStyle18"/>
          <w:rFonts w:ascii="Arial" w:hAnsi="Arial" w:cs="Arial"/>
          <w:sz w:val="18"/>
          <w:szCs w:val="18"/>
          <w:lang w:val="es-ES"/>
        </w:rPr>
        <w:t>(8)</w:t>
      </w:r>
    </w:p>
    <w:p w14:paraId="315B780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1D1992D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79242A0F" w14:textId="77777777" w:rsidR="00195AFC" w:rsidRDefault="00195AFC" w:rsidP="00195AFC">
      <w:pPr>
        <w:spacing w:before="120"/>
        <w:jc w:val="center"/>
        <w:rPr>
          <w:rFonts w:ascii="Arial Narrow" w:hAnsi="Arial Narrow"/>
          <w:b/>
          <w:sz w:val="20"/>
        </w:rPr>
      </w:pPr>
      <w:r>
        <w:rPr>
          <w:rFonts w:ascii="Arial Narrow" w:hAnsi="Arial Narrow"/>
          <w:b/>
          <w:sz w:val="20"/>
        </w:rPr>
        <w:t>(Nombre completo del</w:t>
      </w:r>
    </w:p>
    <w:p w14:paraId="7B6E725D" w14:textId="77777777" w:rsidR="00195AFC" w:rsidRDefault="00195AFC" w:rsidP="00195AFC">
      <w:pPr>
        <w:spacing w:before="120"/>
        <w:jc w:val="center"/>
        <w:rPr>
          <w:rFonts w:ascii="Arial Narrow" w:hAnsi="Arial Narrow"/>
          <w:b/>
          <w:sz w:val="20"/>
        </w:rPr>
      </w:pPr>
      <w:r>
        <w:rPr>
          <w:rFonts w:ascii="Arial Narrow" w:hAnsi="Arial Narrow"/>
          <w:b/>
          <w:sz w:val="20"/>
        </w:rPr>
        <w:t>Representante)</w:t>
      </w:r>
    </w:p>
    <w:p w14:paraId="57264FCC" w14:textId="77777777" w:rsidR="00195AFC" w:rsidRDefault="00195AFC" w:rsidP="00195AFC">
      <w:pPr>
        <w:spacing w:before="120"/>
        <w:jc w:val="center"/>
        <w:rPr>
          <w:rFonts w:ascii="Arial Narrow" w:hAnsi="Arial Narrow"/>
          <w:b/>
          <w:sz w:val="20"/>
        </w:rPr>
      </w:pPr>
    </w:p>
    <w:p w14:paraId="73D0223E" w14:textId="77777777" w:rsidR="00195AFC" w:rsidRDefault="00195AFC" w:rsidP="00195AFC">
      <w:pPr>
        <w:spacing w:before="120"/>
        <w:jc w:val="center"/>
        <w:rPr>
          <w:rFonts w:ascii="Arial Narrow" w:hAnsi="Arial Narrow"/>
          <w:b/>
          <w:sz w:val="20"/>
          <w:u w:val="single"/>
        </w:rPr>
      </w:pPr>
      <w:r>
        <w:rPr>
          <w:rFonts w:ascii="Arial Narrow" w:hAnsi="Arial Narrow"/>
          <w:b/>
          <w:sz w:val="20"/>
          <w:u w:val="single"/>
        </w:rPr>
        <w:t>__________________________________</w:t>
      </w:r>
    </w:p>
    <w:p w14:paraId="12BE9C43"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357D7402" w14:textId="77777777" w:rsidR="00195AFC" w:rsidRDefault="00195AFC" w:rsidP="00195AFC">
      <w:pPr>
        <w:pStyle w:val="Style1"/>
        <w:kinsoku w:val="0"/>
        <w:autoSpaceDE/>
        <w:autoSpaceDN/>
        <w:adjustRightInd/>
        <w:jc w:val="center"/>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t>INSTRUCTIVO DEL DOCUMENTO 8</w:t>
      </w:r>
    </w:p>
    <w:p w14:paraId="28D83703" w14:textId="77777777" w:rsidR="00195AFC" w:rsidRDefault="00195AFC" w:rsidP="00195AFC">
      <w:pPr>
        <w:pStyle w:val="Style1"/>
        <w:kinsoku w:val="0"/>
        <w:autoSpaceDE/>
        <w:autoSpaceDN/>
        <w:adjustRightInd/>
        <w:spacing w:before="180" w:after="180"/>
        <w:rPr>
          <w:rStyle w:val="CharacterStyle18"/>
          <w:rFonts w:ascii="Arial" w:hAnsi="Arial" w:cs="Arial"/>
          <w:b/>
          <w:bCs/>
          <w:spacing w:val="2"/>
          <w:sz w:val="18"/>
          <w:szCs w:val="18"/>
          <w:lang w:val="es-ES"/>
        </w:rPr>
      </w:pPr>
      <w:r>
        <w:rPr>
          <w:rStyle w:val="CharacterStyle18"/>
          <w:rFonts w:ascii="Arial" w:hAnsi="Arial" w:cs="Arial"/>
          <w:b/>
          <w:bCs/>
          <w:spacing w:val="3"/>
          <w:sz w:val="18"/>
          <w:szCs w:val="18"/>
          <w:lang w:val="es-ES"/>
        </w:rPr>
        <w:t xml:space="preserve">INSTRUCTIVO PARA EL LLENADO DEL FORMATO PARA LA MANIFESTACION QUE DEBERAN </w:t>
      </w:r>
      <w:r>
        <w:rPr>
          <w:rStyle w:val="CharacterStyle18"/>
          <w:rFonts w:ascii="Arial" w:hAnsi="Arial" w:cs="Arial"/>
          <w:b/>
          <w:bCs/>
          <w:spacing w:val="2"/>
          <w:sz w:val="18"/>
          <w:szCs w:val="18"/>
          <w:lang w:val="es-ES"/>
        </w:rPr>
        <w:t>PRESENTAR LOS LICITANTES ADJUDICADOS</w:t>
      </w:r>
    </w:p>
    <w:tbl>
      <w:tblPr>
        <w:tblW w:w="0" w:type="auto"/>
        <w:tblInd w:w="293" w:type="dxa"/>
        <w:tblLayout w:type="fixed"/>
        <w:tblCellMar>
          <w:left w:w="0" w:type="dxa"/>
          <w:right w:w="0" w:type="dxa"/>
        </w:tblCellMar>
        <w:tblLook w:val="0000" w:firstRow="0" w:lastRow="0" w:firstColumn="0" w:lastColumn="0" w:noHBand="0" w:noVBand="0"/>
      </w:tblPr>
      <w:tblGrid>
        <w:gridCol w:w="1282"/>
        <w:gridCol w:w="6835"/>
      </w:tblGrid>
      <w:tr w:rsidR="00195AFC" w14:paraId="015D3384" w14:textId="77777777" w:rsidTr="003436D5">
        <w:trPr>
          <w:trHeight w:hRule="exact" w:val="250"/>
        </w:trPr>
        <w:tc>
          <w:tcPr>
            <w:tcW w:w="1282" w:type="dxa"/>
            <w:tcBorders>
              <w:top w:val="single" w:sz="4" w:space="0" w:color="auto"/>
              <w:left w:val="single" w:sz="4" w:space="0" w:color="auto"/>
              <w:bottom w:val="single" w:sz="4" w:space="0" w:color="auto"/>
              <w:right w:val="single" w:sz="4" w:space="0" w:color="auto"/>
            </w:tcBorders>
            <w:vAlign w:val="center"/>
          </w:tcPr>
          <w:p w14:paraId="09C3301B" w14:textId="77777777" w:rsidR="00195AFC" w:rsidRDefault="00195AFC" w:rsidP="003436D5">
            <w:pPr>
              <w:pStyle w:val="Style1"/>
              <w:kinsoku w:val="0"/>
              <w:autoSpaceDE/>
              <w:autoSpaceDN/>
              <w:adjustRightInd/>
              <w:jc w:val="center"/>
              <w:rPr>
                <w:rStyle w:val="CharacterStyle18"/>
                <w:rFonts w:ascii="Arial" w:hAnsi="Arial" w:cs="Arial"/>
                <w:b/>
                <w:bCs/>
                <w:sz w:val="19"/>
                <w:szCs w:val="19"/>
                <w:lang w:val="es-ES"/>
              </w:rPr>
            </w:pPr>
            <w:r>
              <w:rPr>
                <w:rStyle w:val="CharacterStyle18"/>
                <w:rFonts w:ascii="Arial" w:hAnsi="Arial" w:cs="Arial"/>
                <w:b/>
                <w:bCs/>
                <w:sz w:val="19"/>
                <w:szCs w:val="19"/>
                <w:lang w:val="es-ES"/>
              </w:rPr>
              <w:t>NUMERO</w:t>
            </w:r>
          </w:p>
        </w:tc>
        <w:tc>
          <w:tcPr>
            <w:tcW w:w="6835" w:type="dxa"/>
            <w:tcBorders>
              <w:top w:val="single" w:sz="4" w:space="0" w:color="auto"/>
              <w:left w:val="single" w:sz="4" w:space="0" w:color="auto"/>
              <w:bottom w:val="single" w:sz="4" w:space="0" w:color="auto"/>
              <w:right w:val="single" w:sz="4" w:space="0" w:color="auto"/>
            </w:tcBorders>
            <w:vAlign w:val="center"/>
          </w:tcPr>
          <w:p w14:paraId="20193043" w14:textId="77777777" w:rsidR="00195AFC" w:rsidRDefault="00195AFC" w:rsidP="003436D5">
            <w:pPr>
              <w:pStyle w:val="Style1"/>
              <w:kinsoku w:val="0"/>
              <w:autoSpaceDE/>
              <w:autoSpaceDN/>
              <w:adjustRightInd/>
              <w:ind w:right="2809"/>
              <w:jc w:val="right"/>
              <w:rPr>
                <w:rStyle w:val="CharacterStyle18"/>
                <w:rFonts w:ascii="Arial" w:hAnsi="Arial" w:cs="Arial"/>
                <w:b/>
                <w:bCs/>
                <w:sz w:val="19"/>
                <w:szCs w:val="19"/>
                <w:lang w:val="es-ES"/>
              </w:rPr>
            </w:pPr>
            <w:r>
              <w:rPr>
                <w:rStyle w:val="CharacterStyle18"/>
                <w:rFonts w:ascii="Arial" w:hAnsi="Arial" w:cs="Arial"/>
                <w:b/>
                <w:bCs/>
                <w:sz w:val="19"/>
                <w:szCs w:val="19"/>
                <w:lang w:val="es-ES"/>
              </w:rPr>
              <w:t>DESCRIPCION</w:t>
            </w:r>
          </w:p>
        </w:tc>
      </w:tr>
      <w:tr w:rsidR="00195AFC" w14:paraId="32B543B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F8DF2C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1</w:t>
            </w:r>
          </w:p>
        </w:tc>
        <w:tc>
          <w:tcPr>
            <w:tcW w:w="6835" w:type="dxa"/>
            <w:tcBorders>
              <w:top w:val="single" w:sz="4" w:space="0" w:color="auto"/>
              <w:left w:val="single" w:sz="4" w:space="0" w:color="auto"/>
              <w:bottom w:val="single" w:sz="4" w:space="0" w:color="auto"/>
              <w:right w:val="single" w:sz="4" w:space="0" w:color="auto"/>
            </w:tcBorders>
            <w:vAlign w:val="center"/>
          </w:tcPr>
          <w:p w14:paraId="33A742AA"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la fecha de suscripción del documento.</w:t>
            </w:r>
          </w:p>
        </w:tc>
      </w:tr>
      <w:tr w:rsidR="00195AFC" w14:paraId="6618ECE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EF3495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2</w:t>
            </w:r>
          </w:p>
        </w:tc>
        <w:tc>
          <w:tcPr>
            <w:tcW w:w="6835" w:type="dxa"/>
            <w:tcBorders>
              <w:top w:val="single" w:sz="4" w:space="0" w:color="auto"/>
              <w:left w:val="single" w:sz="4" w:space="0" w:color="auto"/>
              <w:bottom w:val="single" w:sz="4" w:space="0" w:color="auto"/>
              <w:right w:val="single" w:sz="4" w:space="0" w:color="auto"/>
            </w:tcBorders>
            <w:vAlign w:val="center"/>
          </w:tcPr>
          <w:p w14:paraId="0650D570" w14:textId="77777777" w:rsidR="00195AFC" w:rsidRDefault="00195AFC" w:rsidP="003436D5">
            <w:pPr>
              <w:pStyle w:val="Style1"/>
              <w:kinsoku w:val="0"/>
              <w:autoSpaceDE/>
              <w:autoSpaceDN/>
              <w:adjustRightInd/>
              <w:ind w:left="67"/>
              <w:rPr>
                <w:rStyle w:val="CharacterStyle18"/>
                <w:rFonts w:ascii="Arial" w:hAnsi="Arial" w:cs="Arial"/>
                <w:spacing w:val="5"/>
                <w:sz w:val="17"/>
                <w:szCs w:val="17"/>
                <w:lang w:val="es-ES"/>
              </w:rPr>
            </w:pPr>
            <w:r>
              <w:rPr>
                <w:rStyle w:val="CharacterStyle18"/>
                <w:rFonts w:ascii="Arial" w:hAnsi="Arial" w:cs="Arial"/>
                <w:spacing w:val="5"/>
                <w:sz w:val="17"/>
                <w:szCs w:val="17"/>
                <w:lang w:val="es-ES"/>
              </w:rPr>
              <w:t>Indicar el número del procedimiento respectivo.</w:t>
            </w:r>
          </w:p>
        </w:tc>
      </w:tr>
      <w:tr w:rsidR="00195AFC" w14:paraId="37AA2801" w14:textId="77777777" w:rsidTr="003436D5">
        <w:trPr>
          <w:trHeight w:hRule="exact" w:val="216"/>
        </w:trPr>
        <w:tc>
          <w:tcPr>
            <w:tcW w:w="1282" w:type="dxa"/>
            <w:tcBorders>
              <w:top w:val="single" w:sz="4" w:space="0" w:color="auto"/>
              <w:left w:val="single" w:sz="4" w:space="0" w:color="auto"/>
              <w:bottom w:val="single" w:sz="4" w:space="0" w:color="auto"/>
              <w:right w:val="single" w:sz="4" w:space="0" w:color="auto"/>
            </w:tcBorders>
            <w:vAlign w:val="center"/>
          </w:tcPr>
          <w:p w14:paraId="65450AC5"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3</w:t>
            </w:r>
          </w:p>
        </w:tc>
        <w:tc>
          <w:tcPr>
            <w:tcW w:w="6835" w:type="dxa"/>
            <w:tcBorders>
              <w:top w:val="single" w:sz="4" w:space="0" w:color="auto"/>
              <w:left w:val="single" w:sz="4" w:space="0" w:color="auto"/>
              <w:bottom w:val="single" w:sz="4" w:space="0" w:color="auto"/>
              <w:right w:val="single" w:sz="4" w:space="0" w:color="auto"/>
            </w:tcBorders>
            <w:vAlign w:val="center"/>
          </w:tcPr>
          <w:p w14:paraId="24BB11E4"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Citar el nombre, denominación o razón social del proveedor.</w:t>
            </w:r>
          </w:p>
        </w:tc>
      </w:tr>
      <w:tr w:rsidR="00195AFC" w14:paraId="2DCA61C9" w14:textId="77777777" w:rsidTr="003436D5">
        <w:trPr>
          <w:trHeight w:hRule="exact" w:val="235"/>
        </w:trPr>
        <w:tc>
          <w:tcPr>
            <w:tcW w:w="1282" w:type="dxa"/>
            <w:tcBorders>
              <w:top w:val="single" w:sz="4" w:space="0" w:color="auto"/>
              <w:left w:val="single" w:sz="4" w:space="0" w:color="auto"/>
              <w:bottom w:val="single" w:sz="4" w:space="0" w:color="auto"/>
              <w:right w:val="single" w:sz="4" w:space="0" w:color="auto"/>
            </w:tcBorders>
            <w:vAlign w:val="center"/>
          </w:tcPr>
          <w:p w14:paraId="15CD6F7B"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4</w:t>
            </w:r>
          </w:p>
        </w:tc>
        <w:tc>
          <w:tcPr>
            <w:tcW w:w="6835" w:type="dxa"/>
            <w:tcBorders>
              <w:top w:val="single" w:sz="4" w:space="0" w:color="auto"/>
              <w:left w:val="single" w:sz="4" w:space="0" w:color="auto"/>
              <w:bottom w:val="single" w:sz="4" w:space="0" w:color="auto"/>
              <w:right w:val="single" w:sz="4" w:space="0" w:color="auto"/>
            </w:tcBorders>
            <w:vAlign w:val="center"/>
          </w:tcPr>
          <w:p w14:paraId="053A6F3E"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el número de partida que corresponda.</w:t>
            </w:r>
          </w:p>
        </w:tc>
      </w:tr>
      <w:tr w:rsidR="00195AFC" w14:paraId="702EFE04" w14:textId="77777777" w:rsidTr="003436D5">
        <w:trPr>
          <w:trHeight w:hRule="exact" w:val="441"/>
        </w:trPr>
        <w:tc>
          <w:tcPr>
            <w:tcW w:w="1282" w:type="dxa"/>
            <w:tcBorders>
              <w:top w:val="single" w:sz="4" w:space="0" w:color="auto"/>
              <w:left w:val="single" w:sz="4" w:space="0" w:color="auto"/>
              <w:bottom w:val="single" w:sz="4" w:space="0" w:color="auto"/>
              <w:right w:val="single" w:sz="4" w:space="0" w:color="auto"/>
            </w:tcBorders>
          </w:tcPr>
          <w:p w14:paraId="481621B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5</w:t>
            </w:r>
          </w:p>
        </w:tc>
        <w:tc>
          <w:tcPr>
            <w:tcW w:w="6835" w:type="dxa"/>
            <w:tcBorders>
              <w:top w:val="single" w:sz="4" w:space="0" w:color="auto"/>
              <w:left w:val="single" w:sz="4" w:space="0" w:color="auto"/>
              <w:bottom w:val="single" w:sz="4" w:space="0" w:color="auto"/>
              <w:right w:val="single" w:sz="4" w:space="0" w:color="auto"/>
            </w:tcBorders>
          </w:tcPr>
          <w:p w14:paraId="1417CD63" w14:textId="77777777" w:rsidR="00195AFC" w:rsidRDefault="00195AFC" w:rsidP="003436D5">
            <w:pPr>
              <w:pStyle w:val="Style1"/>
              <w:kinsoku w:val="0"/>
              <w:autoSpaceDE/>
              <w:autoSpaceDN/>
              <w:adjustRightInd/>
              <w:ind w:left="72" w:right="72"/>
              <w:rPr>
                <w:rStyle w:val="CharacterStyle18"/>
                <w:rFonts w:ascii="Arial" w:hAnsi="Arial" w:cs="Arial"/>
                <w:spacing w:val="4"/>
                <w:sz w:val="17"/>
                <w:szCs w:val="17"/>
                <w:lang w:val="es-ES"/>
              </w:rPr>
            </w:pPr>
            <w:r>
              <w:rPr>
                <w:rStyle w:val="CharacterStyle18"/>
                <w:rFonts w:ascii="Arial" w:hAnsi="Arial" w:cs="Arial"/>
                <w:spacing w:val="6"/>
                <w:sz w:val="17"/>
                <w:szCs w:val="17"/>
                <w:lang w:val="es-ES"/>
              </w:rPr>
              <w:t xml:space="preserve">Indicar el nombre, denominación o razón social de la empresa fabricante de los </w:t>
            </w:r>
            <w:r>
              <w:rPr>
                <w:rStyle w:val="CharacterStyle18"/>
                <w:rFonts w:ascii="Arial" w:hAnsi="Arial" w:cs="Arial"/>
                <w:spacing w:val="4"/>
                <w:sz w:val="17"/>
                <w:szCs w:val="17"/>
                <w:lang w:val="es-ES"/>
              </w:rPr>
              <w:t>bienes entregados.</w:t>
            </w:r>
          </w:p>
        </w:tc>
      </w:tr>
      <w:tr w:rsidR="00195AFC" w14:paraId="4D8FF3B7" w14:textId="77777777" w:rsidTr="003436D5">
        <w:trPr>
          <w:cantSplit/>
          <w:trHeight w:hRule="exact" w:val="447"/>
        </w:trPr>
        <w:tc>
          <w:tcPr>
            <w:tcW w:w="1282" w:type="dxa"/>
            <w:tcBorders>
              <w:top w:val="single" w:sz="4" w:space="0" w:color="auto"/>
              <w:left w:val="single" w:sz="4" w:space="0" w:color="auto"/>
              <w:bottom w:val="single" w:sz="4" w:space="0" w:color="auto"/>
              <w:right w:val="single" w:sz="4" w:space="0" w:color="auto"/>
            </w:tcBorders>
          </w:tcPr>
          <w:p w14:paraId="55D3E25A"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6</w:t>
            </w:r>
          </w:p>
        </w:tc>
        <w:tc>
          <w:tcPr>
            <w:tcW w:w="6835" w:type="dxa"/>
            <w:vMerge w:val="restart"/>
            <w:tcBorders>
              <w:top w:val="single" w:sz="4" w:space="0" w:color="auto"/>
              <w:left w:val="single" w:sz="4" w:space="0" w:color="auto"/>
              <w:bottom w:val="nil"/>
              <w:right w:val="single" w:sz="4" w:space="0" w:color="auto"/>
            </w:tcBorders>
          </w:tcPr>
          <w:p w14:paraId="3C9F7D1F" w14:textId="77777777" w:rsidR="00195AFC" w:rsidRDefault="00195AFC" w:rsidP="003436D5">
            <w:pPr>
              <w:pStyle w:val="Style1"/>
              <w:kinsoku w:val="0"/>
              <w:autoSpaceDE/>
              <w:autoSpaceDN/>
              <w:adjustRightInd/>
              <w:spacing w:line="276" w:lineRule="auto"/>
              <w:ind w:left="36"/>
              <w:rPr>
                <w:rStyle w:val="CharacterStyle18"/>
                <w:rFonts w:ascii="Arial" w:hAnsi="Arial" w:cs="Arial"/>
                <w:spacing w:val="6"/>
                <w:sz w:val="17"/>
                <w:szCs w:val="17"/>
                <w:lang w:val="es-ES"/>
              </w:rPr>
            </w:pPr>
            <w:r>
              <w:rPr>
                <w:rStyle w:val="CharacterStyle18"/>
                <w:rFonts w:ascii="Arial" w:hAnsi="Arial" w:cs="Arial"/>
                <w:spacing w:val="12"/>
                <w:sz w:val="17"/>
                <w:szCs w:val="17"/>
                <w:lang w:val="es-ES"/>
              </w:rPr>
              <w:t xml:space="preserve">Indicar el resultado del cálculo del porcentaje de contenido nacional de los </w:t>
            </w:r>
            <w:r>
              <w:rPr>
                <w:rStyle w:val="CharacterStyle18"/>
                <w:rFonts w:ascii="Arial" w:hAnsi="Arial" w:cs="Arial"/>
                <w:spacing w:val="270"/>
                <w:w w:val="105"/>
                <w:sz w:val="17"/>
                <w:szCs w:val="17"/>
                <w:u w:val="single"/>
                <w:lang w:val="es-ES"/>
              </w:rPr>
              <w:t xml:space="preserve">bienes entregados.  </w:t>
            </w:r>
            <w:r>
              <w:rPr>
                <w:rStyle w:val="CharacterStyle18"/>
                <w:rFonts w:ascii="Arial" w:hAnsi="Arial" w:cs="Arial"/>
                <w:spacing w:val="6"/>
                <w:sz w:val="17"/>
                <w:szCs w:val="17"/>
                <w:lang w:val="es-ES"/>
              </w:rPr>
              <w:t>Anotar el nombre y firma del licitante o de su representante.</w:t>
            </w:r>
          </w:p>
        </w:tc>
      </w:tr>
      <w:tr w:rsidR="00195AFC" w14:paraId="4BF3A389" w14:textId="77777777" w:rsidTr="003436D5">
        <w:trPr>
          <w:cantSplit/>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26858B1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7</w:t>
            </w:r>
          </w:p>
        </w:tc>
        <w:tc>
          <w:tcPr>
            <w:tcW w:w="6835" w:type="dxa"/>
            <w:vMerge/>
            <w:tcBorders>
              <w:top w:val="nil"/>
              <w:left w:val="single" w:sz="4" w:space="0" w:color="auto"/>
              <w:bottom w:val="single" w:sz="4" w:space="0" w:color="auto"/>
              <w:right w:val="single" w:sz="4" w:space="0" w:color="auto"/>
            </w:tcBorders>
          </w:tcPr>
          <w:p w14:paraId="6C351857"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p>
        </w:tc>
      </w:tr>
    </w:tbl>
    <w:p w14:paraId="5CD5A831"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0BA24F73"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6CCE949D"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br w:type="page"/>
      </w:r>
    </w:p>
    <w:p w14:paraId="4C2840D2"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F4BA6CF"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7</w:t>
      </w:r>
      <w:r w:rsidRPr="001E524C">
        <w:rPr>
          <w:rFonts w:ascii="Biondi" w:hAnsi="Biondi"/>
          <w:b/>
          <w:color w:val="FF0000"/>
          <w:sz w:val="30"/>
          <w:szCs w:val="30"/>
        </w:rPr>
        <w:t>:</w:t>
      </w:r>
    </w:p>
    <w:p w14:paraId="544B29F7" w14:textId="77777777" w:rsidR="00BD0B4F" w:rsidRDefault="00BD0B4F" w:rsidP="00BD0B4F">
      <w:pPr>
        <w:jc w:val="center"/>
        <w:rPr>
          <w:rFonts w:ascii="Arial Narrow" w:hAnsi="Arial Narrow"/>
          <w:b/>
          <w:color w:val="0070C0"/>
          <w:sz w:val="30"/>
          <w:szCs w:val="30"/>
          <w:u w:val="single"/>
        </w:rPr>
      </w:pPr>
      <w:r w:rsidRPr="00CD4ED6">
        <w:rPr>
          <w:rFonts w:ascii="Arial Narrow" w:hAnsi="Arial Narrow"/>
          <w:b/>
          <w:color w:val="0070C0"/>
          <w:sz w:val="30"/>
          <w:szCs w:val="30"/>
          <w:u w:val="single"/>
        </w:rPr>
        <w:t>LISTA DE PRECIOS DEL</w:t>
      </w:r>
      <w:r w:rsidR="00432E34">
        <w:rPr>
          <w:rFonts w:ascii="Arial Narrow" w:hAnsi="Arial Narrow"/>
          <w:b/>
          <w:color w:val="0070C0"/>
          <w:sz w:val="30"/>
          <w:szCs w:val="30"/>
          <w:u w:val="single"/>
        </w:rPr>
        <w:t xml:space="preserve"> SERVICIO</w:t>
      </w:r>
      <w:r w:rsidRPr="00CD4ED6">
        <w:rPr>
          <w:rFonts w:ascii="Arial Narrow" w:hAnsi="Arial Narrow"/>
          <w:b/>
          <w:color w:val="0070C0"/>
          <w:sz w:val="30"/>
          <w:szCs w:val="30"/>
          <w:u w:val="single"/>
        </w:rPr>
        <w:t xml:space="preserve">  </w:t>
      </w:r>
    </w:p>
    <w:p w14:paraId="6295CF9B"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284A5636" w14:textId="77777777" w:rsidR="00195AFC" w:rsidRPr="0053403E" w:rsidRDefault="00195AFC" w:rsidP="00195AFC">
      <w:pPr>
        <w:jc w:val="center"/>
        <w:rPr>
          <w:rFonts w:cs="Arial"/>
          <w:b/>
          <w:sz w:val="20"/>
        </w:rPr>
      </w:pPr>
      <w:r w:rsidRPr="0053403E">
        <w:rPr>
          <w:rFonts w:cs="Arial"/>
          <w:b/>
          <w:sz w:val="20"/>
        </w:rPr>
        <w:t>[Lugar y fecha de Expedición]</w:t>
      </w:r>
    </w:p>
    <w:p w14:paraId="46DA147B"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37509BBC" w14:textId="77777777" w:rsidR="00195AFC" w:rsidRDefault="00195AFC" w:rsidP="00195AFC">
      <w:pPr>
        <w:jc w:val="both"/>
        <w:rPr>
          <w:rFonts w:ascii="Arial Narrow" w:hAnsi="Arial Narrow"/>
          <w:b/>
        </w:rPr>
      </w:pPr>
    </w:p>
    <w:p w14:paraId="2A73481A"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23A1C7E4"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107E4362"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56EBBA00" w14:textId="77777777" w:rsidR="00BD0B4F" w:rsidRPr="00FB3D44" w:rsidRDefault="00BD0B4F" w:rsidP="00BD0B4F">
      <w:pPr>
        <w:jc w:val="center"/>
        <w:rPr>
          <w:rFonts w:ascii="Arial Narrow" w:hAnsi="Arial Narrow"/>
          <w:b/>
        </w:rPr>
      </w:pPr>
    </w:p>
    <w:p w14:paraId="48471B0B" w14:textId="77777777" w:rsidR="00975D9B" w:rsidRPr="00FB3D44" w:rsidRDefault="00975D9B" w:rsidP="00975D9B">
      <w:pPr>
        <w:rPr>
          <w:rFonts w:ascii="Arial Narrow" w:hAnsi="Arial Narrow"/>
          <w:u w:val="single"/>
        </w:rPr>
      </w:pPr>
      <w:r w:rsidRPr="00FB3D44">
        <w:rPr>
          <w:rFonts w:ascii="Arial Narrow" w:hAnsi="Arial Narrow"/>
        </w:rPr>
        <w:t>NOMBRE DEL LICITANTE:</w:t>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p>
    <w:p w14:paraId="6AE54923" w14:textId="77777777" w:rsidR="00975D9B" w:rsidRDefault="00975D9B" w:rsidP="00975D9B">
      <w:pPr>
        <w:rPr>
          <w:rFonts w:ascii="Arial Narrow" w:hAnsi="Arial Narrow"/>
          <w:u w:val="single"/>
        </w:rPr>
      </w:pPr>
    </w:p>
    <w:p w14:paraId="7933C33D" w14:textId="77777777" w:rsidR="00975D9B" w:rsidRPr="006A490D" w:rsidRDefault="00975D9B" w:rsidP="00975D9B">
      <w:pPr>
        <w:shd w:val="clear" w:color="auto" w:fill="FFF2CC" w:themeFill="accent4" w:themeFillTint="33"/>
        <w:jc w:val="center"/>
        <w:rPr>
          <w:rFonts w:ascii="Blue Highway D Type" w:hAnsi="Blue Highway D Type"/>
          <w:b/>
          <w:color w:val="C00000"/>
          <w:sz w:val="36"/>
          <w:szCs w:val="36"/>
          <w:u w:val="single"/>
        </w:rPr>
      </w:pPr>
      <w:r w:rsidRPr="006A490D">
        <w:rPr>
          <w:rFonts w:ascii="Blue Highway D Type" w:hAnsi="Blue Highway D Type"/>
          <w:b/>
          <w:color w:val="C00000"/>
          <w:sz w:val="36"/>
          <w:szCs w:val="36"/>
          <w:u w:val="single"/>
        </w:rPr>
        <w:t>PROPOSICIÓN ECONÓMICA</w:t>
      </w:r>
    </w:p>
    <w:p w14:paraId="19FEE630" w14:textId="77777777" w:rsidR="00975D9B" w:rsidRPr="006A490D" w:rsidRDefault="00975D9B" w:rsidP="00975D9B">
      <w:pPr>
        <w:jc w:val="center"/>
        <w:rPr>
          <w:rFonts w:ascii="Bodoni MT" w:hAnsi="Bodoni MT"/>
          <w:b/>
          <w:color w:val="C00000"/>
          <w:sz w:val="20"/>
          <w:u w:val="single"/>
        </w:rPr>
      </w:pPr>
      <w:r w:rsidRPr="006A490D">
        <w:rPr>
          <w:rFonts w:ascii="Bodoni MT" w:hAnsi="Bodoni MT"/>
          <w:b/>
          <w:color w:val="C00000"/>
          <w:sz w:val="20"/>
          <w:u w:val="single"/>
        </w:rPr>
        <w:t>PROPUESTA ECONÓMICA</w:t>
      </w:r>
    </w:p>
    <w:p w14:paraId="62D18904" w14:textId="392639B7" w:rsidR="00975D9B" w:rsidRDefault="00975D9B" w:rsidP="00975D9B">
      <w:pPr>
        <w:jc w:val="center"/>
        <w:rPr>
          <w:rFonts w:ascii="Bodoni MT" w:hAnsi="Bodoni MT"/>
          <w:b/>
          <w:color w:val="C00000"/>
          <w:sz w:val="20"/>
          <w:u w:val="single"/>
        </w:rPr>
      </w:pPr>
      <w:r w:rsidRPr="006A490D">
        <w:rPr>
          <w:rFonts w:ascii="Bodoni MT" w:hAnsi="Bodoni MT"/>
          <w:b/>
          <w:color w:val="C00000"/>
          <w:sz w:val="20"/>
          <w:u w:val="single"/>
        </w:rPr>
        <w:t xml:space="preserve"> (COTIZACIÓN ECONÓMICA TOTAL)</w:t>
      </w:r>
    </w:p>
    <w:p w14:paraId="0A80EB4A" w14:textId="6D94E9F0" w:rsidR="007C7A71" w:rsidRDefault="007C7A71" w:rsidP="00975D9B">
      <w:pPr>
        <w:jc w:val="center"/>
        <w:rPr>
          <w:rFonts w:ascii="Bodoni MT" w:hAnsi="Bodoni MT"/>
          <w:b/>
          <w:color w:val="C00000"/>
          <w:sz w:val="20"/>
          <w:u w:val="single"/>
        </w:rPr>
      </w:pPr>
    </w:p>
    <w:tbl>
      <w:tblPr>
        <w:tblW w:w="5366" w:type="pct"/>
        <w:tblLayout w:type="fixed"/>
        <w:tblCellMar>
          <w:left w:w="60" w:type="dxa"/>
          <w:right w:w="60" w:type="dxa"/>
        </w:tblCellMar>
        <w:tblLook w:val="0000" w:firstRow="0" w:lastRow="0" w:firstColumn="0" w:lastColumn="0" w:noHBand="0" w:noVBand="0"/>
      </w:tblPr>
      <w:tblGrid>
        <w:gridCol w:w="1543"/>
        <w:gridCol w:w="945"/>
        <w:gridCol w:w="927"/>
        <w:gridCol w:w="12"/>
        <w:gridCol w:w="1525"/>
        <w:gridCol w:w="83"/>
        <w:gridCol w:w="1178"/>
        <w:gridCol w:w="1535"/>
        <w:gridCol w:w="1315"/>
        <w:gridCol w:w="1311"/>
      </w:tblGrid>
      <w:tr w:rsidR="007C7A71" w14:paraId="4A052132" w14:textId="77777777" w:rsidTr="007C7A71">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D6E3BC"/>
          </w:tcPr>
          <w:p w14:paraId="0FF88BAB" w14:textId="77777777" w:rsidR="007C7A71" w:rsidRPr="00A51D29" w:rsidRDefault="007C7A71" w:rsidP="007C7A71">
            <w:pPr>
              <w:jc w:val="center"/>
              <w:rPr>
                <w:rFonts w:ascii="Bodoni MT" w:hAnsi="Bodoni MT"/>
                <w:b/>
                <w:sz w:val="18"/>
                <w:szCs w:val="18"/>
              </w:rPr>
            </w:pPr>
          </w:p>
          <w:p w14:paraId="4D12CA21" w14:textId="77777777" w:rsidR="007C7A71" w:rsidRPr="00A51D29" w:rsidRDefault="007C7A71" w:rsidP="007C7A71">
            <w:pPr>
              <w:jc w:val="center"/>
              <w:rPr>
                <w:rFonts w:ascii="Bodoni MT" w:hAnsi="Bodoni MT"/>
                <w:b/>
                <w:sz w:val="18"/>
                <w:szCs w:val="18"/>
              </w:rPr>
            </w:pPr>
            <w:r w:rsidRPr="00A51D29">
              <w:rPr>
                <w:rFonts w:ascii="Bodoni MT" w:hAnsi="Bodoni MT"/>
                <w:b/>
                <w:sz w:val="18"/>
                <w:szCs w:val="18"/>
              </w:rPr>
              <w:t>PARTIDA.</w:t>
            </w:r>
          </w:p>
        </w:tc>
        <w:tc>
          <w:tcPr>
            <w:tcW w:w="455" w:type="pct"/>
            <w:tcBorders>
              <w:top w:val="double" w:sz="4" w:space="0" w:color="auto"/>
              <w:left w:val="double" w:sz="4" w:space="0" w:color="auto"/>
              <w:bottom w:val="double" w:sz="4" w:space="0" w:color="auto"/>
              <w:right w:val="double" w:sz="4" w:space="0" w:color="auto"/>
            </w:tcBorders>
            <w:shd w:val="clear" w:color="auto" w:fill="D6E3BC"/>
          </w:tcPr>
          <w:p w14:paraId="64E137DE" w14:textId="77777777" w:rsidR="007C7A71" w:rsidRPr="00A51D29" w:rsidRDefault="007C7A71" w:rsidP="007C7A71">
            <w:pPr>
              <w:jc w:val="center"/>
              <w:rPr>
                <w:rFonts w:ascii="Bodoni MT" w:hAnsi="Bodoni MT"/>
                <w:b/>
                <w:sz w:val="18"/>
                <w:szCs w:val="18"/>
              </w:rPr>
            </w:pPr>
          </w:p>
          <w:p w14:paraId="2F291E5C" w14:textId="77777777" w:rsidR="007C7A71" w:rsidRPr="00A51D29" w:rsidRDefault="007C7A71" w:rsidP="007C7A71">
            <w:pPr>
              <w:jc w:val="center"/>
              <w:rPr>
                <w:rFonts w:ascii="Bodoni MT" w:hAnsi="Bodoni MT"/>
                <w:b/>
                <w:sz w:val="18"/>
                <w:szCs w:val="18"/>
              </w:rPr>
            </w:pPr>
            <w:r w:rsidRPr="00A51D29">
              <w:rPr>
                <w:rFonts w:ascii="Bodoni MT" w:hAnsi="Bodoni MT"/>
                <w:b/>
                <w:sz w:val="18"/>
                <w:szCs w:val="18"/>
              </w:rPr>
              <w:t>PÓLIZA.</w:t>
            </w:r>
          </w:p>
        </w:tc>
        <w:tc>
          <w:tcPr>
            <w:tcW w:w="453" w:type="pct"/>
            <w:gridSpan w:val="2"/>
            <w:tcBorders>
              <w:top w:val="double" w:sz="4" w:space="0" w:color="auto"/>
              <w:left w:val="double" w:sz="4" w:space="0" w:color="auto"/>
              <w:bottom w:val="double" w:sz="4" w:space="0" w:color="auto"/>
              <w:right w:val="double" w:sz="4" w:space="0" w:color="auto"/>
            </w:tcBorders>
            <w:shd w:val="clear" w:color="auto" w:fill="D6E3BC"/>
          </w:tcPr>
          <w:p w14:paraId="577E79AD" w14:textId="77777777" w:rsidR="007C7A71" w:rsidRPr="00A51D29" w:rsidRDefault="007C7A71" w:rsidP="007C7A71">
            <w:pPr>
              <w:jc w:val="center"/>
              <w:rPr>
                <w:rFonts w:ascii="Bodoni MT" w:hAnsi="Bodoni MT"/>
                <w:b/>
                <w:sz w:val="18"/>
                <w:szCs w:val="18"/>
              </w:rPr>
            </w:pPr>
          </w:p>
          <w:p w14:paraId="2A0EBBEA" w14:textId="77777777" w:rsidR="007C7A71" w:rsidRPr="00A51D29" w:rsidRDefault="007C7A71" w:rsidP="007C7A71">
            <w:pPr>
              <w:jc w:val="center"/>
              <w:rPr>
                <w:rFonts w:ascii="Bodoni MT" w:hAnsi="Bodoni MT"/>
                <w:b/>
                <w:sz w:val="18"/>
                <w:szCs w:val="18"/>
              </w:rPr>
            </w:pPr>
            <w:r w:rsidRPr="00A51D29">
              <w:rPr>
                <w:rFonts w:ascii="Bodoni MT" w:hAnsi="Bodoni MT"/>
                <w:b/>
                <w:sz w:val="18"/>
                <w:szCs w:val="18"/>
              </w:rPr>
              <w:t xml:space="preserve">PRIMA </w:t>
            </w:r>
          </w:p>
          <w:p w14:paraId="124BC039" w14:textId="77777777" w:rsidR="007C7A71" w:rsidRPr="00A51D29" w:rsidRDefault="007C7A71" w:rsidP="007C7A71">
            <w:pPr>
              <w:jc w:val="center"/>
              <w:rPr>
                <w:rFonts w:ascii="Bodoni MT" w:hAnsi="Bodoni MT"/>
                <w:b/>
                <w:sz w:val="18"/>
                <w:szCs w:val="18"/>
              </w:rPr>
            </w:pPr>
            <w:r w:rsidRPr="00A51D29">
              <w:rPr>
                <w:rFonts w:ascii="Bodoni MT" w:hAnsi="Bodoni MT"/>
                <w:b/>
                <w:sz w:val="18"/>
                <w:szCs w:val="18"/>
              </w:rPr>
              <w:t>NETA</w:t>
            </w:r>
          </w:p>
        </w:tc>
        <w:tc>
          <w:tcPr>
            <w:tcW w:w="775" w:type="pct"/>
            <w:gridSpan w:val="2"/>
            <w:tcBorders>
              <w:top w:val="double" w:sz="4" w:space="0" w:color="auto"/>
              <w:left w:val="double" w:sz="4" w:space="0" w:color="auto"/>
              <w:bottom w:val="double" w:sz="4" w:space="0" w:color="auto"/>
              <w:right w:val="double" w:sz="4" w:space="0" w:color="auto"/>
            </w:tcBorders>
            <w:shd w:val="clear" w:color="auto" w:fill="D6E3BC"/>
          </w:tcPr>
          <w:p w14:paraId="7F1A17BB" w14:textId="77777777" w:rsidR="007C7A71" w:rsidRPr="00A51D29" w:rsidRDefault="007C7A71" w:rsidP="007C7A71">
            <w:pPr>
              <w:jc w:val="center"/>
              <w:rPr>
                <w:rFonts w:ascii="Bodoni MT" w:hAnsi="Bodoni MT"/>
                <w:b/>
                <w:sz w:val="18"/>
                <w:szCs w:val="18"/>
              </w:rPr>
            </w:pPr>
            <w:r w:rsidRPr="00A51D29">
              <w:rPr>
                <w:rFonts w:ascii="Bodoni MT" w:hAnsi="Bodoni MT"/>
                <w:b/>
                <w:sz w:val="18"/>
                <w:szCs w:val="18"/>
              </w:rPr>
              <w:t>DESCUENTO</w:t>
            </w:r>
          </w:p>
          <w:p w14:paraId="270D56A6" w14:textId="77777777" w:rsidR="007C7A71" w:rsidRPr="00A51D29" w:rsidRDefault="007C7A71" w:rsidP="007C7A71">
            <w:pPr>
              <w:jc w:val="center"/>
              <w:rPr>
                <w:rFonts w:ascii="Bodoni MT" w:hAnsi="Bodoni MT"/>
                <w:b/>
                <w:sz w:val="18"/>
                <w:szCs w:val="18"/>
              </w:rPr>
            </w:pPr>
            <w:r w:rsidRPr="00A51D29">
              <w:rPr>
                <w:rFonts w:ascii="Bodoni MT" w:hAnsi="Bodoni MT"/>
                <w:b/>
                <w:sz w:val="18"/>
                <w:szCs w:val="18"/>
              </w:rPr>
              <w:t xml:space="preserve"> POR NO INTERMEDIACIÓN</w:t>
            </w:r>
          </w:p>
        </w:tc>
        <w:tc>
          <w:tcPr>
            <w:tcW w:w="568" w:type="pct"/>
            <w:tcBorders>
              <w:top w:val="double" w:sz="4" w:space="0" w:color="auto"/>
              <w:left w:val="double" w:sz="4" w:space="0" w:color="auto"/>
              <w:bottom w:val="double" w:sz="4" w:space="0" w:color="auto"/>
              <w:right w:val="double" w:sz="4" w:space="0" w:color="auto"/>
            </w:tcBorders>
            <w:shd w:val="clear" w:color="auto" w:fill="D6E3BC"/>
          </w:tcPr>
          <w:p w14:paraId="45C1DF91" w14:textId="77777777" w:rsidR="007C7A71" w:rsidRPr="00A51D29" w:rsidRDefault="007C7A71" w:rsidP="007C7A71">
            <w:pPr>
              <w:jc w:val="center"/>
              <w:rPr>
                <w:rFonts w:ascii="Bodoni MT" w:hAnsi="Bodoni MT"/>
                <w:b/>
                <w:sz w:val="18"/>
                <w:szCs w:val="18"/>
              </w:rPr>
            </w:pPr>
          </w:p>
          <w:p w14:paraId="39AA9F88" w14:textId="77777777" w:rsidR="007C7A71" w:rsidRPr="00A51D29" w:rsidRDefault="007C7A71" w:rsidP="007C7A71">
            <w:pPr>
              <w:jc w:val="center"/>
              <w:rPr>
                <w:rFonts w:ascii="Bodoni MT" w:hAnsi="Bodoni MT"/>
                <w:b/>
                <w:sz w:val="18"/>
                <w:szCs w:val="18"/>
              </w:rPr>
            </w:pPr>
            <w:r w:rsidRPr="00A51D29">
              <w:rPr>
                <w:rFonts w:ascii="Bodoni MT" w:hAnsi="Bodoni MT"/>
                <w:b/>
                <w:sz w:val="18"/>
                <w:szCs w:val="18"/>
              </w:rPr>
              <w:t>GASTOS DE EXPEDICIÓN</w:t>
            </w:r>
          </w:p>
        </w:tc>
        <w:tc>
          <w:tcPr>
            <w:tcW w:w="740" w:type="pct"/>
            <w:tcBorders>
              <w:top w:val="double" w:sz="4" w:space="0" w:color="auto"/>
              <w:left w:val="double" w:sz="4" w:space="0" w:color="auto"/>
              <w:bottom w:val="double" w:sz="4" w:space="0" w:color="auto"/>
              <w:right w:val="double" w:sz="4" w:space="0" w:color="auto"/>
            </w:tcBorders>
            <w:shd w:val="clear" w:color="auto" w:fill="D6E3BC"/>
          </w:tcPr>
          <w:p w14:paraId="61B706C9" w14:textId="77777777" w:rsidR="007C7A71" w:rsidRPr="00A51D29" w:rsidRDefault="007C7A71" w:rsidP="007C7A71">
            <w:pPr>
              <w:jc w:val="center"/>
              <w:rPr>
                <w:rFonts w:ascii="Bodoni MT" w:hAnsi="Bodoni MT"/>
                <w:b/>
                <w:sz w:val="18"/>
                <w:szCs w:val="18"/>
              </w:rPr>
            </w:pPr>
          </w:p>
          <w:p w14:paraId="458C39D1" w14:textId="77777777" w:rsidR="007C7A71" w:rsidRPr="00A51D29" w:rsidRDefault="007C7A71" w:rsidP="007C7A71">
            <w:pPr>
              <w:jc w:val="center"/>
              <w:rPr>
                <w:rFonts w:ascii="Bodoni MT" w:hAnsi="Bodoni MT"/>
                <w:b/>
                <w:sz w:val="18"/>
                <w:szCs w:val="18"/>
              </w:rPr>
            </w:pPr>
            <w:r w:rsidRPr="00A51D29">
              <w:rPr>
                <w:rFonts w:ascii="Bodoni MT" w:hAnsi="Bodoni MT"/>
                <w:b/>
                <w:sz w:val="18"/>
                <w:szCs w:val="18"/>
              </w:rPr>
              <w:t>GASTOS DE FINANCIAMIENTO</w:t>
            </w:r>
            <w:r>
              <w:rPr>
                <w:rFonts w:ascii="Bodoni MT" w:hAnsi="Bodoni MT"/>
                <w:b/>
                <w:sz w:val="18"/>
                <w:szCs w:val="18"/>
              </w:rPr>
              <w:t xml:space="preserve"> (en su caso)</w:t>
            </w:r>
          </w:p>
        </w:tc>
        <w:tc>
          <w:tcPr>
            <w:tcW w:w="634" w:type="pct"/>
            <w:tcBorders>
              <w:top w:val="double" w:sz="4" w:space="0" w:color="auto"/>
              <w:left w:val="double" w:sz="4" w:space="0" w:color="auto"/>
              <w:bottom w:val="double" w:sz="4" w:space="0" w:color="auto"/>
              <w:right w:val="double" w:sz="4" w:space="0" w:color="auto"/>
            </w:tcBorders>
            <w:shd w:val="clear" w:color="auto" w:fill="D6E3BC"/>
          </w:tcPr>
          <w:p w14:paraId="2F92D6E0" w14:textId="77777777" w:rsidR="007C7A71" w:rsidRPr="00A51D29" w:rsidRDefault="007C7A71" w:rsidP="007C7A71">
            <w:pPr>
              <w:jc w:val="center"/>
              <w:rPr>
                <w:rFonts w:ascii="Bodoni MT" w:hAnsi="Bodoni MT"/>
                <w:b/>
                <w:sz w:val="18"/>
                <w:szCs w:val="18"/>
              </w:rPr>
            </w:pPr>
          </w:p>
          <w:p w14:paraId="2F4A21F3" w14:textId="77777777" w:rsidR="007C7A71" w:rsidRPr="00A51D29" w:rsidRDefault="007C7A71" w:rsidP="007C7A71">
            <w:pPr>
              <w:jc w:val="center"/>
              <w:rPr>
                <w:rFonts w:ascii="Bodoni MT" w:hAnsi="Bodoni MT"/>
                <w:b/>
                <w:sz w:val="18"/>
                <w:szCs w:val="18"/>
              </w:rPr>
            </w:pPr>
            <w:r w:rsidRPr="00A51D29">
              <w:rPr>
                <w:rFonts w:ascii="Bodoni MT" w:hAnsi="Bodoni MT"/>
                <w:b/>
                <w:sz w:val="18"/>
                <w:szCs w:val="18"/>
              </w:rPr>
              <w:t>PRIMA TOTAL</w:t>
            </w:r>
          </w:p>
        </w:tc>
      </w:tr>
      <w:tr w:rsidR="007C7A71" w14:paraId="35AFA16F" w14:textId="77777777" w:rsidTr="007C7A71">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auto"/>
          </w:tcPr>
          <w:p w14:paraId="41D764AA" w14:textId="77777777" w:rsidR="007C7A71" w:rsidRPr="00A51D29" w:rsidRDefault="007C7A71" w:rsidP="007C7A71">
            <w:pPr>
              <w:jc w:val="center"/>
              <w:rPr>
                <w:rFonts w:ascii="Bodoni MT" w:hAnsi="Bodoni MT"/>
                <w:b/>
                <w:color w:val="00B050"/>
                <w:sz w:val="28"/>
                <w:szCs w:val="28"/>
              </w:rPr>
            </w:pPr>
            <w:r w:rsidRPr="00A51D29">
              <w:rPr>
                <w:rFonts w:ascii="Bodoni MT" w:hAnsi="Bodoni MT"/>
                <w:b/>
                <w:color w:val="00B050"/>
                <w:sz w:val="28"/>
                <w:szCs w:val="28"/>
              </w:rPr>
              <w:t xml:space="preserve">PARTIDA </w:t>
            </w:r>
            <w:r>
              <w:rPr>
                <w:rFonts w:ascii="Bodoni MT" w:hAnsi="Bodoni MT"/>
                <w:b/>
                <w:color w:val="00B050"/>
                <w:sz w:val="28"/>
                <w:szCs w:val="28"/>
              </w:rPr>
              <w:t>A</w:t>
            </w:r>
          </w:p>
        </w:tc>
        <w:tc>
          <w:tcPr>
            <w:tcW w:w="455" w:type="pct"/>
            <w:tcBorders>
              <w:top w:val="double" w:sz="4" w:space="0" w:color="auto"/>
              <w:left w:val="double" w:sz="4" w:space="0" w:color="auto"/>
              <w:bottom w:val="double" w:sz="4" w:space="0" w:color="auto"/>
              <w:right w:val="double" w:sz="4" w:space="0" w:color="auto"/>
            </w:tcBorders>
            <w:shd w:val="clear" w:color="auto" w:fill="auto"/>
          </w:tcPr>
          <w:p w14:paraId="7F3D9E01" w14:textId="77777777" w:rsidR="007C7A71" w:rsidRPr="00F94332" w:rsidRDefault="007C7A71" w:rsidP="007C7A71">
            <w:pPr>
              <w:jc w:val="center"/>
              <w:rPr>
                <w:rFonts w:ascii="Arial Narrow" w:hAnsi="Arial Narrow"/>
                <w:b/>
                <w:sz w:val="20"/>
              </w:rPr>
            </w:pPr>
          </w:p>
        </w:tc>
        <w:tc>
          <w:tcPr>
            <w:tcW w:w="453" w:type="pct"/>
            <w:gridSpan w:val="2"/>
            <w:tcBorders>
              <w:top w:val="double" w:sz="4" w:space="0" w:color="auto"/>
              <w:left w:val="double" w:sz="4" w:space="0" w:color="auto"/>
              <w:bottom w:val="double" w:sz="4" w:space="0" w:color="auto"/>
              <w:right w:val="double" w:sz="4" w:space="0" w:color="auto"/>
            </w:tcBorders>
            <w:shd w:val="clear" w:color="auto" w:fill="auto"/>
          </w:tcPr>
          <w:p w14:paraId="79E37ACE" w14:textId="77777777" w:rsidR="007C7A71" w:rsidRPr="00F94332" w:rsidRDefault="007C7A71" w:rsidP="007C7A71">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auto"/>
          </w:tcPr>
          <w:p w14:paraId="26EB2726" w14:textId="77777777" w:rsidR="007C7A71" w:rsidRPr="00F94332" w:rsidRDefault="007C7A71" w:rsidP="007C7A71">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auto"/>
          </w:tcPr>
          <w:p w14:paraId="2649AF74"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73DCB607"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75400FEB" w14:textId="77777777" w:rsidR="007C7A71" w:rsidRPr="00F94332" w:rsidRDefault="007C7A71" w:rsidP="007C7A71">
            <w:pPr>
              <w:rPr>
                <w:rFonts w:ascii="Arial Narrow" w:hAnsi="Arial Narrow"/>
                <w:sz w:val="20"/>
              </w:rPr>
            </w:pPr>
          </w:p>
        </w:tc>
      </w:tr>
      <w:tr w:rsidR="007C7A71" w14:paraId="38EEDCDE" w14:textId="77777777" w:rsidTr="007C7A71">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92D050"/>
          </w:tcPr>
          <w:p w14:paraId="2DD0EAEE" w14:textId="77777777" w:rsidR="007C7A71" w:rsidRPr="003567F1" w:rsidRDefault="007C7A71" w:rsidP="007C7A71">
            <w:pPr>
              <w:rPr>
                <w:rFonts w:ascii="Blue Highway D Type" w:hAnsi="Blue Highway D Type"/>
                <w:b/>
                <w:color w:val="FF0000"/>
                <w:sz w:val="20"/>
              </w:rPr>
            </w:pPr>
            <w:r w:rsidRPr="003567F1">
              <w:rPr>
                <w:rFonts w:ascii="Blue Highway D Type" w:hAnsi="Blue Highway D Type"/>
                <w:b/>
                <w:color w:val="FF0000"/>
                <w:sz w:val="20"/>
              </w:rPr>
              <w:t>APARTADO</w:t>
            </w:r>
            <w:r>
              <w:rPr>
                <w:rFonts w:ascii="Blue Highway D Type" w:hAnsi="Blue Highway D Type"/>
                <w:b/>
                <w:color w:val="FF0000"/>
                <w:sz w:val="20"/>
              </w:rPr>
              <w:t xml:space="preserve"> “</w:t>
            </w:r>
            <w:proofErr w:type="gramStart"/>
            <w:r>
              <w:rPr>
                <w:rFonts w:ascii="Blue Highway D Type" w:hAnsi="Blue Highway D Type"/>
                <w:b/>
                <w:color w:val="FF0000"/>
                <w:sz w:val="20"/>
              </w:rPr>
              <w:t>A”</w:t>
            </w:r>
            <w:r w:rsidRPr="003567F1">
              <w:rPr>
                <w:rFonts w:ascii="Blue Highway D Type" w:hAnsi="Blue Highway D Type"/>
                <w:b/>
                <w:color w:val="FF0000"/>
                <w:sz w:val="20"/>
              </w:rPr>
              <w:t xml:space="preserve">  FIT</w:t>
            </w:r>
            <w:proofErr w:type="gramEnd"/>
          </w:p>
        </w:tc>
        <w:tc>
          <w:tcPr>
            <w:tcW w:w="455" w:type="pct"/>
            <w:tcBorders>
              <w:top w:val="double" w:sz="4" w:space="0" w:color="auto"/>
              <w:left w:val="double" w:sz="4" w:space="0" w:color="auto"/>
              <w:bottom w:val="double" w:sz="4" w:space="0" w:color="auto"/>
              <w:right w:val="double" w:sz="4" w:space="0" w:color="auto"/>
            </w:tcBorders>
            <w:shd w:val="clear" w:color="auto" w:fill="92D050"/>
          </w:tcPr>
          <w:p w14:paraId="42D16A80" w14:textId="77777777" w:rsidR="007C7A71" w:rsidRPr="00F94332" w:rsidRDefault="007C7A71" w:rsidP="007C7A71">
            <w:pPr>
              <w:jc w:val="center"/>
              <w:rPr>
                <w:rFonts w:ascii="Arial Narrow" w:hAnsi="Arial Narrow"/>
                <w:b/>
                <w:sz w:val="20"/>
              </w:rPr>
            </w:pPr>
            <w:r>
              <w:rPr>
                <w:rFonts w:ascii="Arial Narrow" w:hAnsi="Arial Narrow"/>
                <w:b/>
                <w:sz w:val="20"/>
              </w:rPr>
              <w:t xml:space="preserve">PÓLIZA </w:t>
            </w:r>
            <w:r w:rsidRPr="00F94332">
              <w:rPr>
                <w:rFonts w:ascii="Arial Narrow" w:hAnsi="Arial Narrow"/>
                <w:b/>
                <w:sz w:val="20"/>
              </w:rPr>
              <w:t>I</w:t>
            </w:r>
          </w:p>
        </w:tc>
        <w:tc>
          <w:tcPr>
            <w:tcW w:w="453" w:type="pct"/>
            <w:gridSpan w:val="2"/>
            <w:tcBorders>
              <w:top w:val="double" w:sz="4" w:space="0" w:color="auto"/>
              <w:left w:val="double" w:sz="4" w:space="0" w:color="auto"/>
              <w:bottom w:val="double" w:sz="4" w:space="0" w:color="auto"/>
              <w:right w:val="double" w:sz="4" w:space="0" w:color="auto"/>
            </w:tcBorders>
            <w:shd w:val="clear" w:color="auto" w:fill="92D050"/>
          </w:tcPr>
          <w:p w14:paraId="76EF999F" w14:textId="77777777" w:rsidR="007C7A71" w:rsidRPr="00F94332" w:rsidRDefault="007C7A71" w:rsidP="007C7A71">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92D050"/>
          </w:tcPr>
          <w:p w14:paraId="60E562E5" w14:textId="77777777" w:rsidR="007C7A71" w:rsidRPr="00F94332" w:rsidRDefault="007C7A71" w:rsidP="007C7A71">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92D050"/>
          </w:tcPr>
          <w:p w14:paraId="5B0FC807"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92D050"/>
          </w:tcPr>
          <w:p w14:paraId="07799069"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92D050"/>
          </w:tcPr>
          <w:p w14:paraId="5DA5B3C8" w14:textId="77777777" w:rsidR="007C7A71" w:rsidRPr="00F94332" w:rsidRDefault="007C7A71" w:rsidP="007C7A71">
            <w:pPr>
              <w:rPr>
                <w:rFonts w:ascii="Arial Narrow" w:hAnsi="Arial Narrow"/>
                <w:sz w:val="20"/>
              </w:rPr>
            </w:pPr>
          </w:p>
        </w:tc>
      </w:tr>
      <w:tr w:rsidR="007C7A71" w14:paraId="7EC44872" w14:textId="77777777" w:rsidTr="007C7A71">
        <w:trPr>
          <w:gridAfter w:val="1"/>
          <w:wAfter w:w="632" w:type="pct"/>
          <w:trHeight w:val="279"/>
        </w:trPr>
        <w:tc>
          <w:tcPr>
            <w:tcW w:w="743" w:type="pct"/>
            <w:tcBorders>
              <w:top w:val="double" w:sz="4" w:space="0" w:color="auto"/>
              <w:left w:val="double" w:sz="4" w:space="0" w:color="auto"/>
              <w:bottom w:val="double" w:sz="4" w:space="0" w:color="auto"/>
              <w:right w:val="double" w:sz="4" w:space="0" w:color="auto"/>
            </w:tcBorders>
            <w:shd w:val="clear" w:color="auto" w:fill="auto"/>
          </w:tcPr>
          <w:p w14:paraId="3E9C08FD" w14:textId="77777777" w:rsidR="007C7A71" w:rsidRPr="003567F1" w:rsidRDefault="007C7A71" w:rsidP="007C7A71">
            <w:pPr>
              <w:rPr>
                <w:rFonts w:ascii="Bodoni MT" w:hAnsi="Bodoni MT"/>
                <w:b/>
                <w:sz w:val="20"/>
              </w:rPr>
            </w:pPr>
            <w:r w:rsidRPr="00F94332">
              <w:rPr>
                <w:rFonts w:ascii="Bodoni MT" w:hAnsi="Bodoni MT"/>
                <w:b/>
                <w:color w:val="FF0000"/>
                <w:sz w:val="20"/>
              </w:rPr>
              <w:t>TOTAL</w:t>
            </w:r>
          </w:p>
        </w:tc>
        <w:tc>
          <w:tcPr>
            <w:tcW w:w="455" w:type="pct"/>
            <w:tcBorders>
              <w:top w:val="double" w:sz="4" w:space="0" w:color="auto"/>
              <w:left w:val="double" w:sz="4" w:space="0" w:color="auto"/>
              <w:bottom w:val="double" w:sz="4" w:space="0" w:color="auto"/>
              <w:right w:val="double" w:sz="4" w:space="0" w:color="auto"/>
            </w:tcBorders>
            <w:shd w:val="clear" w:color="auto" w:fill="auto"/>
          </w:tcPr>
          <w:p w14:paraId="0311B1AC" w14:textId="77777777" w:rsidR="007C7A71" w:rsidRPr="00F94332" w:rsidRDefault="007C7A71" w:rsidP="007C7A71">
            <w:pPr>
              <w:jc w:val="center"/>
              <w:rPr>
                <w:rFonts w:ascii="Arial Narrow" w:hAnsi="Arial Narrow"/>
                <w:b/>
                <w:sz w:val="20"/>
              </w:rPr>
            </w:pPr>
          </w:p>
        </w:tc>
        <w:tc>
          <w:tcPr>
            <w:tcW w:w="453" w:type="pct"/>
            <w:gridSpan w:val="2"/>
            <w:tcBorders>
              <w:top w:val="double" w:sz="4" w:space="0" w:color="auto"/>
              <w:left w:val="double" w:sz="4" w:space="0" w:color="auto"/>
              <w:bottom w:val="double" w:sz="4" w:space="0" w:color="auto"/>
              <w:right w:val="double" w:sz="4" w:space="0" w:color="auto"/>
            </w:tcBorders>
            <w:shd w:val="clear" w:color="auto" w:fill="auto"/>
          </w:tcPr>
          <w:p w14:paraId="58D9CC34" w14:textId="77777777" w:rsidR="007C7A71" w:rsidRPr="00F94332" w:rsidRDefault="007C7A71" w:rsidP="007C7A71">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auto"/>
          </w:tcPr>
          <w:p w14:paraId="367BD3FD" w14:textId="77777777" w:rsidR="007C7A71" w:rsidRPr="00F94332" w:rsidRDefault="007C7A71" w:rsidP="007C7A71">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auto"/>
          </w:tcPr>
          <w:p w14:paraId="47806D5F"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24F0B4E6"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415897CC" w14:textId="77777777" w:rsidR="007C7A71" w:rsidRPr="00F94332" w:rsidRDefault="007C7A71" w:rsidP="007C7A71">
            <w:pPr>
              <w:rPr>
                <w:rFonts w:ascii="Arial Narrow" w:hAnsi="Arial Narrow"/>
                <w:sz w:val="20"/>
              </w:rPr>
            </w:pPr>
          </w:p>
        </w:tc>
      </w:tr>
      <w:tr w:rsidR="007C7A71" w14:paraId="3841BF63" w14:textId="77777777" w:rsidTr="007C7A71">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auto"/>
          </w:tcPr>
          <w:p w14:paraId="4B1C275D" w14:textId="77777777" w:rsidR="007C7A71" w:rsidRPr="003567F1" w:rsidRDefault="007C7A71" w:rsidP="007C7A71">
            <w:pPr>
              <w:rPr>
                <w:rFonts w:ascii="Blue Highway D Type" w:hAnsi="Blue Highway D Type"/>
                <w:b/>
                <w:color w:val="FF0000"/>
                <w:sz w:val="20"/>
              </w:rPr>
            </w:pPr>
            <w:r w:rsidRPr="00A51D29">
              <w:rPr>
                <w:rFonts w:ascii="Bodoni MT" w:hAnsi="Bodoni MT"/>
                <w:b/>
                <w:color w:val="00B050"/>
                <w:sz w:val="28"/>
                <w:szCs w:val="28"/>
              </w:rPr>
              <w:t xml:space="preserve">PARTIDA </w:t>
            </w:r>
            <w:r>
              <w:rPr>
                <w:rFonts w:ascii="Bodoni MT" w:hAnsi="Bodoni MT"/>
                <w:b/>
                <w:color w:val="00B050"/>
                <w:sz w:val="28"/>
                <w:szCs w:val="28"/>
              </w:rPr>
              <w:t>B</w:t>
            </w:r>
          </w:p>
        </w:tc>
        <w:tc>
          <w:tcPr>
            <w:tcW w:w="455" w:type="pct"/>
            <w:tcBorders>
              <w:top w:val="double" w:sz="4" w:space="0" w:color="auto"/>
              <w:left w:val="double" w:sz="4" w:space="0" w:color="auto"/>
              <w:bottom w:val="double" w:sz="4" w:space="0" w:color="auto"/>
              <w:right w:val="double" w:sz="4" w:space="0" w:color="auto"/>
            </w:tcBorders>
            <w:shd w:val="clear" w:color="auto" w:fill="auto"/>
          </w:tcPr>
          <w:p w14:paraId="121EEEA2" w14:textId="77777777" w:rsidR="007C7A71" w:rsidRPr="003567F1" w:rsidRDefault="007C7A71" w:rsidP="007C7A71">
            <w:pPr>
              <w:jc w:val="center"/>
              <w:rPr>
                <w:rFonts w:ascii="Arial Narrow" w:hAnsi="Arial Narrow"/>
                <w:b/>
                <w:sz w:val="20"/>
              </w:rPr>
            </w:pPr>
          </w:p>
        </w:tc>
        <w:tc>
          <w:tcPr>
            <w:tcW w:w="453" w:type="pct"/>
            <w:gridSpan w:val="2"/>
            <w:tcBorders>
              <w:top w:val="double" w:sz="4" w:space="0" w:color="auto"/>
              <w:left w:val="double" w:sz="4" w:space="0" w:color="auto"/>
              <w:bottom w:val="double" w:sz="4" w:space="0" w:color="auto"/>
              <w:right w:val="double" w:sz="4" w:space="0" w:color="auto"/>
            </w:tcBorders>
            <w:shd w:val="clear" w:color="auto" w:fill="auto"/>
          </w:tcPr>
          <w:p w14:paraId="47B57A25" w14:textId="77777777" w:rsidR="007C7A71" w:rsidRPr="00F94332" w:rsidRDefault="007C7A71" w:rsidP="007C7A71">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auto"/>
          </w:tcPr>
          <w:p w14:paraId="181BA740" w14:textId="77777777" w:rsidR="007C7A71" w:rsidRPr="00F94332" w:rsidRDefault="007C7A71" w:rsidP="007C7A71">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auto"/>
          </w:tcPr>
          <w:p w14:paraId="77EBF280"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31C317CE"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247504B1" w14:textId="77777777" w:rsidR="007C7A71" w:rsidRPr="00F94332" w:rsidRDefault="007C7A71" w:rsidP="007C7A71">
            <w:pPr>
              <w:rPr>
                <w:rFonts w:ascii="Arial Narrow" w:hAnsi="Arial Narrow"/>
                <w:sz w:val="20"/>
              </w:rPr>
            </w:pPr>
          </w:p>
        </w:tc>
      </w:tr>
      <w:tr w:rsidR="007C7A71" w14:paraId="1A6EE912" w14:textId="77777777" w:rsidTr="007C7A71">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92D050"/>
          </w:tcPr>
          <w:p w14:paraId="4D57FE93" w14:textId="77777777" w:rsidR="007C7A71" w:rsidRPr="003567F1" w:rsidRDefault="007C7A71" w:rsidP="007C7A71">
            <w:pPr>
              <w:rPr>
                <w:rFonts w:ascii="Blue Highway D Type" w:hAnsi="Blue Highway D Type"/>
                <w:color w:val="FF0000"/>
                <w:sz w:val="20"/>
              </w:rPr>
            </w:pPr>
            <w:r w:rsidRPr="003567F1">
              <w:rPr>
                <w:rFonts w:ascii="Blue Highway D Type" w:hAnsi="Blue Highway D Type"/>
                <w:b/>
                <w:color w:val="FF0000"/>
                <w:sz w:val="20"/>
              </w:rPr>
              <w:t>APARTADO “B” CHM</w:t>
            </w:r>
          </w:p>
        </w:tc>
        <w:tc>
          <w:tcPr>
            <w:tcW w:w="455" w:type="pct"/>
            <w:tcBorders>
              <w:top w:val="double" w:sz="4" w:space="0" w:color="auto"/>
              <w:left w:val="double" w:sz="4" w:space="0" w:color="auto"/>
              <w:bottom w:val="double" w:sz="4" w:space="0" w:color="auto"/>
              <w:right w:val="double" w:sz="4" w:space="0" w:color="auto"/>
            </w:tcBorders>
            <w:shd w:val="clear" w:color="auto" w:fill="92D050"/>
          </w:tcPr>
          <w:p w14:paraId="43CE1D6D" w14:textId="77777777" w:rsidR="007C7A71" w:rsidRPr="003567F1" w:rsidRDefault="007C7A71" w:rsidP="007C7A71">
            <w:pPr>
              <w:jc w:val="center"/>
              <w:rPr>
                <w:rFonts w:ascii="Arial Narrow" w:hAnsi="Arial Narrow"/>
                <w:b/>
                <w:sz w:val="20"/>
              </w:rPr>
            </w:pPr>
            <w:r w:rsidRPr="003567F1">
              <w:rPr>
                <w:rFonts w:ascii="Arial Narrow" w:hAnsi="Arial Narrow"/>
                <w:b/>
                <w:sz w:val="20"/>
              </w:rPr>
              <w:t>PÓLIZA I</w:t>
            </w:r>
          </w:p>
        </w:tc>
        <w:tc>
          <w:tcPr>
            <w:tcW w:w="453" w:type="pct"/>
            <w:gridSpan w:val="2"/>
            <w:tcBorders>
              <w:top w:val="double" w:sz="4" w:space="0" w:color="auto"/>
              <w:left w:val="double" w:sz="4" w:space="0" w:color="auto"/>
              <w:bottom w:val="double" w:sz="4" w:space="0" w:color="auto"/>
              <w:right w:val="double" w:sz="4" w:space="0" w:color="auto"/>
            </w:tcBorders>
            <w:shd w:val="clear" w:color="auto" w:fill="92D050"/>
          </w:tcPr>
          <w:p w14:paraId="554BB823" w14:textId="77777777" w:rsidR="007C7A71" w:rsidRPr="00F94332" w:rsidRDefault="007C7A71" w:rsidP="007C7A71">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92D050"/>
          </w:tcPr>
          <w:p w14:paraId="54E3F2E0" w14:textId="77777777" w:rsidR="007C7A71" w:rsidRPr="00F94332" w:rsidRDefault="007C7A71" w:rsidP="007C7A71">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92D050"/>
          </w:tcPr>
          <w:p w14:paraId="47E96540"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92D050"/>
          </w:tcPr>
          <w:p w14:paraId="5FDE14FA"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92D050"/>
          </w:tcPr>
          <w:p w14:paraId="65D794A8" w14:textId="77777777" w:rsidR="007C7A71" w:rsidRPr="00F94332" w:rsidRDefault="007C7A71" w:rsidP="007C7A71">
            <w:pPr>
              <w:rPr>
                <w:rFonts w:ascii="Arial Narrow" w:hAnsi="Arial Narrow"/>
                <w:sz w:val="20"/>
              </w:rPr>
            </w:pPr>
          </w:p>
        </w:tc>
      </w:tr>
      <w:tr w:rsidR="007C7A71" w14:paraId="05D1BA96" w14:textId="77777777" w:rsidTr="007C7A71">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auto"/>
          </w:tcPr>
          <w:p w14:paraId="2BF00A91" w14:textId="77777777" w:rsidR="007C7A71" w:rsidRPr="00F94332" w:rsidRDefault="007C7A71" w:rsidP="007C7A71">
            <w:pPr>
              <w:jc w:val="both"/>
              <w:rPr>
                <w:rFonts w:ascii="Arial Narrow" w:hAnsi="Arial Narrow"/>
                <w:b/>
                <w:bCs/>
                <w:sz w:val="20"/>
              </w:rPr>
            </w:pPr>
            <w:r w:rsidRPr="00F94332">
              <w:rPr>
                <w:rFonts w:ascii="Bodoni MT" w:hAnsi="Bodoni MT"/>
                <w:b/>
                <w:color w:val="FF0000"/>
                <w:sz w:val="20"/>
              </w:rPr>
              <w:t>TOTAL</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32D22AE7" w14:textId="77777777" w:rsidR="007C7A71" w:rsidRPr="00F94332" w:rsidRDefault="007C7A71" w:rsidP="007C7A71">
            <w:pPr>
              <w:jc w:val="both"/>
              <w:rPr>
                <w:rFonts w:ascii="Arial Narrow" w:hAnsi="Arial Narrow"/>
                <w:b/>
                <w:bCs/>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43C4ABAC" w14:textId="77777777" w:rsidR="007C7A71" w:rsidRPr="00F94332" w:rsidRDefault="007C7A71" w:rsidP="007C7A71">
            <w:pPr>
              <w:jc w:val="both"/>
              <w:rPr>
                <w:rFonts w:ascii="Arial Narrow" w:hAnsi="Arial Narrow"/>
                <w:b/>
                <w:bCs/>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6AFAB176" w14:textId="77777777" w:rsidR="007C7A71" w:rsidRPr="00F94332" w:rsidRDefault="007C7A71" w:rsidP="007C7A71">
            <w:pPr>
              <w:jc w:val="both"/>
              <w:rPr>
                <w:rFonts w:ascii="Arial Narrow" w:hAnsi="Arial Narrow"/>
                <w:b/>
                <w:bCs/>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2E76DCC0"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20FF8659" w14:textId="77777777" w:rsidR="007C7A71" w:rsidRPr="00F94332" w:rsidRDefault="007C7A71" w:rsidP="007C7A71">
            <w:pPr>
              <w:rPr>
                <w:rFonts w:ascii="Arial Narrow" w:hAnsi="Arial Narrow"/>
                <w:sz w:val="20"/>
              </w:rPr>
            </w:pPr>
          </w:p>
        </w:tc>
      </w:tr>
      <w:tr w:rsidR="007C7A71" w14:paraId="0992234D" w14:textId="77777777" w:rsidTr="007C7A71">
        <w:tc>
          <w:tcPr>
            <w:tcW w:w="743" w:type="pct"/>
            <w:tcBorders>
              <w:top w:val="double" w:sz="4" w:space="0" w:color="auto"/>
              <w:left w:val="double" w:sz="4" w:space="0" w:color="auto"/>
              <w:bottom w:val="double" w:sz="4" w:space="0" w:color="auto"/>
              <w:right w:val="double" w:sz="4" w:space="0" w:color="auto"/>
            </w:tcBorders>
            <w:shd w:val="clear" w:color="auto" w:fill="auto"/>
          </w:tcPr>
          <w:p w14:paraId="59EFAD16" w14:textId="77777777" w:rsidR="007C7A71" w:rsidRPr="003567F1" w:rsidRDefault="007C7A71" w:rsidP="007C7A71">
            <w:pPr>
              <w:rPr>
                <w:rFonts w:ascii="Blue Highway D Type" w:hAnsi="Blue Highway D Type"/>
                <w:b/>
                <w:color w:val="FF0000"/>
                <w:sz w:val="20"/>
              </w:rPr>
            </w:pPr>
            <w:r w:rsidRPr="00A51D29">
              <w:rPr>
                <w:rFonts w:ascii="Bodoni MT" w:hAnsi="Bodoni MT"/>
                <w:b/>
                <w:color w:val="00B050"/>
                <w:sz w:val="28"/>
                <w:szCs w:val="28"/>
              </w:rPr>
              <w:t xml:space="preserve">PARTIDA </w:t>
            </w:r>
            <w:r>
              <w:rPr>
                <w:rFonts w:ascii="Bodoni MT" w:hAnsi="Bodoni MT"/>
                <w:b/>
                <w:color w:val="00B050"/>
                <w:sz w:val="28"/>
                <w:szCs w:val="28"/>
              </w:rPr>
              <w:t>C</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5ACFFF5B" w14:textId="77777777" w:rsidR="007C7A71" w:rsidRPr="003567F1" w:rsidRDefault="007C7A71" w:rsidP="007C7A71">
            <w:pPr>
              <w:jc w:val="center"/>
              <w:rPr>
                <w:rFonts w:ascii="Arial Narrow" w:hAnsi="Arial Narrow"/>
                <w:b/>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78842224" w14:textId="77777777" w:rsidR="007C7A71" w:rsidRPr="00F94332" w:rsidRDefault="007C7A71" w:rsidP="007C7A71">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001EC85A"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37F8CF2E"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5F30F12D" w14:textId="77777777" w:rsidR="007C7A71" w:rsidRPr="00F94332" w:rsidRDefault="007C7A71" w:rsidP="007C7A71">
            <w:pPr>
              <w:rPr>
                <w:rFonts w:ascii="Arial Narrow" w:hAnsi="Arial Narrow"/>
                <w:sz w:val="20"/>
              </w:rPr>
            </w:pPr>
          </w:p>
        </w:tc>
        <w:tc>
          <w:tcPr>
            <w:tcW w:w="632" w:type="pct"/>
          </w:tcPr>
          <w:p w14:paraId="73A12EED" w14:textId="77777777" w:rsidR="007C7A71" w:rsidRPr="00F94332" w:rsidRDefault="007C7A71" w:rsidP="007C7A71">
            <w:pPr>
              <w:rPr>
                <w:rFonts w:ascii="Arial Narrow" w:hAnsi="Arial Narrow"/>
                <w:sz w:val="20"/>
              </w:rPr>
            </w:pPr>
          </w:p>
        </w:tc>
      </w:tr>
      <w:tr w:rsidR="007C7A71" w14:paraId="22D91CC1" w14:textId="77777777" w:rsidTr="007C7A71">
        <w:tc>
          <w:tcPr>
            <w:tcW w:w="743" w:type="pct"/>
            <w:tcBorders>
              <w:top w:val="double" w:sz="4" w:space="0" w:color="auto"/>
              <w:left w:val="double" w:sz="4" w:space="0" w:color="auto"/>
              <w:bottom w:val="double" w:sz="4" w:space="0" w:color="auto"/>
              <w:right w:val="double" w:sz="4" w:space="0" w:color="auto"/>
            </w:tcBorders>
            <w:shd w:val="clear" w:color="auto" w:fill="92D050"/>
          </w:tcPr>
          <w:p w14:paraId="4660F559" w14:textId="77777777" w:rsidR="007C7A71" w:rsidRPr="003567F1" w:rsidRDefault="007C7A71" w:rsidP="007C7A71">
            <w:pPr>
              <w:rPr>
                <w:rFonts w:ascii="Blue Highway D Type" w:hAnsi="Blue Highway D Type"/>
                <w:color w:val="FF0000"/>
                <w:sz w:val="20"/>
              </w:rPr>
            </w:pPr>
            <w:r w:rsidRPr="003567F1">
              <w:rPr>
                <w:rFonts w:ascii="Blue Highway D Type" w:hAnsi="Blue Highway D Type"/>
                <w:b/>
                <w:color w:val="FF0000"/>
                <w:sz w:val="20"/>
              </w:rPr>
              <w:t>APARTADO “</w:t>
            </w:r>
            <w:r>
              <w:rPr>
                <w:rFonts w:ascii="Blue Highway D Type" w:hAnsi="Blue Highway D Type"/>
                <w:b/>
                <w:color w:val="FF0000"/>
                <w:sz w:val="20"/>
              </w:rPr>
              <w:t>C</w:t>
            </w:r>
            <w:r w:rsidRPr="003567F1">
              <w:rPr>
                <w:rFonts w:ascii="Blue Highway D Type" w:hAnsi="Blue Highway D Type"/>
                <w:b/>
                <w:color w:val="FF0000"/>
                <w:sz w:val="20"/>
              </w:rPr>
              <w:t xml:space="preserve">” </w:t>
            </w:r>
            <w:r>
              <w:rPr>
                <w:rFonts w:ascii="Blue Highway D Type" w:hAnsi="Blue Highway D Type"/>
                <w:b/>
                <w:color w:val="FF0000"/>
                <w:sz w:val="20"/>
              </w:rPr>
              <w:t>FIT</w:t>
            </w:r>
          </w:p>
        </w:tc>
        <w:tc>
          <w:tcPr>
            <w:tcW w:w="902" w:type="pct"/>
            <w:gridSpan w:val="2"/>
            <w:tcBorders>
              <w:top w:val="double" w:sz="4" w:space="0" w:color="auto"/>
              <w:left w:val="double" w:sz="4" w:space="0" w:color="auto"/>
              <w:bottom w:val="double" w:sz="4" w:space="0" w:color="auto"/>
              <w:right w:val="double" w:sz="4" w:space="0" w:color="auto"/>
            </w:tcBorders>
            <w:shd w:val="clear" w:color="auto" w:fill="92D050"/>
          </w:tcPr>
          <w:p w14:paraId="10B12FE7" w14:textId="77777777" w:rsidR="007C7A71" w:rsidRPr="003567F1" w:rsidRDefault="007C7A71" w:rsidP="007C7A71">
            <w:pPr>
              <w:jc w:val="center"/>
              <w:rPr>
                <w:rFonts w:ascii="Arial Narrow" w:hAnsi="Arial Narrow"/>
                <w:b/>
                <w:sz w:val="20"/>
              </w:rPr>
            </w:pPr>
            <w:r w:rsidRPr="003567F1">
              <w:rPr>
                <w:rFonts w:ascii="Arial Narrow" w:hAnsi="Arial Narrow"/>
                <w:b/>
                <w:sz w:val="20"/>
              </w:rPr>
              <w:t>PÓLIZA I</w:t>
            </w:r>
          </w:p>
        </w:tc>
        <w:tc>
          <w:tcPr>
            <w:tcW w:w="741" w:type="pct"/>
            <w:gridSpan w:val="2"/>
            <w:tcBorders>
              <w:top w:val="double" w:sz="4" w:space="0" w:color="auto"/>
              <w:left w:val="double" w:sz="4" w:space="0" w:color="auto"/>
              <w:bottom w:val="double" w:sz="4" w:space="0" w:color="auto"/>
              <w:right w:val="double" w:sz="4" w:space="0" w:color="auto"/>
            </w:tcBorders>
            <w:shd w:val="clear" w:color="auto" w:fill="92D050"/>
          </w:tcPr>
          <w:p w14:paraId="788758DA" w14:textId="77777777" w:rsidR="007C7A71" w:rsidRPr="00F94332" w:rsidRDefault="007C7A71" w:rsidP="007C7A71">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92D050"/>
          </w:tcPr>
          <w:p w14:paraId="7B689C47"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92D050"/>
          </w:tcPr>
          <w:p w14:paraId="77403E02"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92D050"/>
          </w:tcPr>
          <w:p w14:paraId="7697DA6B" w14:textId="77777777" w:rsidR="007C7A71" w:rsidRPr="00F94332" w:rsidRDefault="007C7A71" w:rsidP="007C7A71">
            <w:pPr>
              <w:rPr>
                <w:rFonts w:ascii="Arial Narrow" w:hAnsi="Arial Narrow"/>
                <w:sz w:val="20"/>
              </w:rPr>
            </w:pPr>
          </w:p>
        </w:tc>
        <w:tc>
          <w:tcPr>
            <w:tcW w:w="632" w:type="pct"/>
          </w:tcPr>
          <w:p w14:paraId="3AA33947" w14:textId="77777777" w:rsidR="007C7A71" w:rsidRPr="00F94332" w:rsidRDefault="007C7A71" w:rsidP="007C7A71">
            <w:pPr>
              <w:rPr>
                <w:rFonts w:ascii="Arial Narrow" w:hAnsi="Arial Narrow"/>
                <w:sz w:val="20"/>
              </w:rPr>
            </w:pPr>
          </w:p>
        </w:tc>
      </w:tr>
      <w:tr w:rsidR="007C7A71" w14:paraId="6820EC84" w14:textId="77777777" w:rsidTr="007C7A71">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auto"/>
          </w:tcPr>
          <w:p w14:paraId="7E30E848" w14:textId="77777777" w:rsidR="007C7A71" w:rsidRPr="00F94332" w:rsidRDefault="007C7A71" w:rsidP="007C7A71">
            <w:pPr>
              <w:jc w:val="both"/>
              <w:rPr>
                <w:rFonts w:ascii="Arial Narrow" w:hAnsi="Arial Narrow"/>
                <w:b/>
                <w:bCs/>
                <w:sz w:val="20"/>
              </w:rPr>
            </w:pPr>
            <w:r w:rsidRPr="00F94332">
              <w:rPr>
                <w:rFonts w:ascii="Bodoni MT" w:hAnsi="Bodoni MT"/>
                <w:b/>
                <w:color w:val="FF0000"/>
                <w:sz w:val="20"/>
              </w:rPr>
              <w:t>TOTAL</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354C1FFF" w14:textId="77777777" w:rsidR="007C7A71" w:rsidRPr="00F94332" w:rsidRDefault="007C7A71" w:rsidP="007C7A71">
            <w:pPr>
              <w:jc w:val="both"/>
              <w:rPr>
                <w:rFonts w:ascii="Arial Narrow" w:hAnsi="Arial Narrow"/>
                <w:b/>
                <w:bCs/>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44744DA2" w14:textId="77777777" w:rsidR="007C7A71" w:rsidRPr="00F94332" w:rsidRDefault="007C7A71" w:rsidP="007C7A71">
            <w:pPr>
              <w:jc w:val="both"/>
              <w:rPr>
                <w:rFonts w:ascii="Arial Narrow" w:hAnsi="Arial Narrow"/>
                <w:b/>
                <w:bCs/>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3CD30B15" w14:textId="77777777" w:rsidR="007C7A71" w:rsidRPr="00F94332" w:rsidRDefault="007C7A71" w:rsidP="007C7A71">
            <w:pPr>
              <w:jc w:val="both"/>
              <w:rPr>
                <w:rFonts w:ascii="Arial Narrow" w:hAnsi="Arial Narrow"/>
                <w:b/>
                <w:bCs/>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075CE632"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11F7BD2C" w14:textId="77777777" w:rsidR="007C7A71" w:rsidRPr="00F94332" w:rsidRDefault="007C7A71" w:rsidP="007C7A71">
            <w:pPr>
              <w:rPr>
                <w:rFonts w:ascii="Arial Narrow" w:hAnsi="Arial Narrow"/>
                <w:sz w:val="20"/>
              </w:rPr>
            </w:pPr>
          </w:p>
        </w:tc>
      </w:tr>
      <w:tr w:rsidR="007C7A71" w14:paraId="7891D6F3" w14:textId="77777777" w:rsidTr="007C7A71">
        <w:tc>
          <w:tcPr>
            <w:tcW w:w="743" w:type="pct"/>
            <w:tcBorders>
              <w:top w:val="double" w:sz="4" w:space="0" w:color="auto"/>
              <w:left w:val="double" w:sz="4" w:space="0" w:color="auto"/>
              <w:bottom w:val="double" w:sz="4" w:space="0" w:color="auto"/>
              <w:right w:val="double" w:sz="4" w:space="0" w:color="auto"/>
            </w:tcBorders>
            <w:shd w:val="clear" w:color="auto" w:fill="auto"/>
          </w:tcPr>
          <w:p w14:paraId="521E723F" w14:textId="77777777" w:rsidR="007C7A71" w:rsidRPr="003567F1" w:rsidRDefault="007C7A71" w:rsidP="007C7A71">
            <w:pPr>
              <w:rPr>
                <w:rFonts w:ascii="Blue Highway D Type" w:hAnsi="Blue Highway D Type"/>
                <w:b/>
                <w:color w:val="FF0000"/>
                <w:sz w:val="20"/>
              </w:rPr>
            </w:pPr>
            <w:r w:rsidRPr="00A51D29">
              <w:rPr>
                <w:rFonts w:ascii="Bodoni MT" w:hAnsi="Bodoni MT"/>
                <w:b/>
                <w:color w:val="00B050"/>
                <w:sz w:val="28"/>
                <w:szCs w:val="28"/>
              </w:rPr>
              <w:t xml:space="preserve">PARTIDA </w:t>
            </w:r>
            <w:r>
              <w:rPr>
                <w:rFonts w:ascii="Bodoni MT" w:hAnsi="Bodoni MT"/>
                <w:b/>
                <w:color w:val="00B050"/>
                <w:sz w:val="28"/>
                <w:szCs w:val="28"/>
              </w:rPr>
              <w:t>D</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7511C31C" w14:textId="77777777" w:rsidR="007C7A71" w:rsidRPr="003567F1" w:rsidRDefault="007C7A71" w:rsidP="007C7A71">
            <w:pPr>
              <w:jc w:val="center"/>
              <w:rPr>
                <w:rFonts w:ascii="Arial Narrow" w:hAnsi="Arial Narrow"/>
                <w:b/>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4576FC69" w14:textId="77777777" w:rsidR="007C7A71" w:rsidRPr="00F94332" w:rsidRDefault="007C7A71" w:rsidP="007C7A71">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00BE3013"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1B46F9E8"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0CEE0B2F" w14:textId="77777777" w:rsidR="007C7A71" w:rsidRPr="00F94332" w:rsidRDefault="007C7A71" w:rsidP="007C7A71">
            <w:pPr>
              <w:rPr>
                <w:rFonts w:ascii="Arial Narrow" w:hAnsi="Arial Narrow"/>
                <w:sz w:val="20"/>
              </w:rPr>
            </w:pPr>
          </w:p>
        </w:tc>
        <w:tc>
          <w:tcPr>
            <w:tcW w:w="632" w:type="pct"/>
          </w:tcPr>
          <w:p w14:paraId="232FB725" w14:textId="77777777" w:rsidR="007C7A71" w:rsidRPr="00F94332" w:rsidRDefault="007C7A71" w:rsidP="007C7A71">
            <w:pPr>
              <w:rPr>
                <w:rFonts w:ascii="Arial Narrow" w:hAnsi="Arial Narrow"/>
                <w:sz w:val="20"/>
              </w:rPr>
            </w:pPr>
          </w:p>
        </w:tc>
      </w:tr>
      <w:tr w:rsidR="007C7A71" w14:paraId="6C6A2FF3" w14:textId="77777777" w:rsidTr="007C7A71">
        <w:tc>
          <w:tcPr>
            <w:tcW w:w="743" w:type="pct"/>
            <w:tcBorders>
              <w:top w:val="double" w:sz="4" w:space="0" w:color="auto"/>
              <w:left w:val="double" w:sz="4" w:space="0" w:color="auto"/>
              <w:bottom w:val="double" w:sz="4" w:space="0" w:color="auto"/>
              <w:right w:val="double" w:sz="4" w:space="0" w:color="auto"/>
            </w:tcBorders>
            <w:shd w:val="clear" w:color="auto" w:fill="92D050"/>
          </w:tcPr>
          <w:p w14:paraId="0DF01BEF" w14:textId="77777777" w:rsidR="007C7A71" w:rsidRPr="003567F1" w:rsidRDefault="007C7A71" w:rsidP="007C7A71">
            <w:pPr>
              <w:rPr>
                <w:rFonts w:ascii="Blue Highway D Type" w:hAnsi="Blue Highway D Type"/>
                <w:color w:val="FF0000"/>
                <w:sz w:val="20"/>
              </w:rPr>
            </w:pPr>
            <w:r w:rsidRPr="003567F1">
              <w:rPr>
                <w:rFonts w:ascii="Blue Highway D Type" w:hAnsi="Blue Highway D Type"/>
                <w:b/>
                <w:color w:val="FF0000"/>
                <w:sz w:val="20"/>
              </w:rPr>
              <w:t>APARTADO “</w:t>
            </w:r>
            <w:r>
              <w:rPr>
                <w:rFonts w:ascii="Blue Highway D Type" w:hAnsi="Blue Highway D Type"/>
                <w:b/>
                <w:color w:val="FF0000"/>
                <w:sz w:val="20"/>
              </w:rPr>
              <w:t>D</w:t>
            </w:r>
            <w:r w:rsidRPr="003567F1">
              <w:rPr>
                <w:rFonts w:ascii="Blue Highway D Type" w:hAnsi="Blue Highway D Type"/>
                <w:b/>
                <w:color w:val="FF0000"/>
                <w:sz w:val="20"/>
              </w:rPr>
              <w:t>” CHM</w:t>
            </w:r>
          </w:p>
        </w:tc>
        <w:tc>
          <w:tcPr>
            <w:tcW w:w="902" w:type="pct"/>
            <w:gridSpan w:val="2"/>
            <w:tcBorders>
              <w:top w:val="double" w:sz="4" w:space="0" w:color="auto"/>
              <w:left w:val="double" w:sz="4" w:space="0" w:color="auto"/>
              <w:bottom w:val="double" w:sz="4" w:space="0" w:color="auto"/>
              <w:right w:val="double" w:sz="4" w:space="0" w:color="auto"/>
            </w:tcBorders>
            <w:shd w:val="clear" w:color="auto" w:fill="92D050"/>
          </w:tcPr>
          <w:p w14:paraId="4F6C4E0E" w14:textId="77777777" w:rsidR="007C7A71" w:rsidRPr="003567F1" w:rsidRDefault="007C7A71" w:rsidP="007C7A71">
            <w:pPr>
              <w:jc w:val="center"/>
              <w:rPr>
                <w:rFonts w:ascii="Arial Narrow" w:hAnsi="Arial Narrow"/>
                <w:b/>
                <w:sz w:val="20"/>
              </w:rPr>
            </w:pPr>
            <w:r w:rsidRPr="003567F1">
              <w:rPr>
                <w:rFonts w:ascii="Arial Narrow" w:hAnsi="Arial Narrow"/>
                <w:b/>
                <w:sz w:val="20"/>
              </w:rPr>
              <w:t>PÓLIZA I</w:t>
            </w:r>
          </w:p>
        </w:tc>
        <w:tc>
          <w:tcPr>
            <w:tcW w:w="741" w:type="pct"/>
            <w:gridSpan w:val="2"/>
            <w:tcBorders>
              <w:top w:val="double" w:sz="4" w:space="0" w:color="auto"/>
              <w:left w:val="double" w:sz="4" w:space="0" w:color="auto"/>
              <w:bottom w:val="double" w:sz="4" w:space="0" w:color="auto"/>
              <w:right w:val="double" w:sz="4" w:space="0" w:color="auto"/>
            </w:tcBorders>
            <w:shd w:val="clear" w:color="auto" w:fill="92D050"/>
          </w:tcPr>
          <w:p w14:paraId="08FB4BB3" w14:textId="77777777" w:rsidR="007C7A71" w:rsidRPr="00F94332" w:rsidRDefault="007C7A71" w:rsidP="007C7A71">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92D050"/>
          </w:tcPr>
          <w:p w14:paraId="2B93D8FC"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92D050"/>
          </w:tcPr>
          <w:p w14:paraId="61F815E9"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92D050"/>
          </w:tcPr>
          <w:p w14:paraId="056D67BC" w14:textId="77777777" w:rsidR="007C7A71" w:rsidRPr="00F94332" w:rsidRDefault="007C7A71" w:rsidP="007C7A71">
            <w:pPr>
              <w:rPr>
                <w:rFonts w:ascii="Arial Narrow" w:hAnsi="Arial Narrow"/>
                <w:sz w:val="20"/>
              </w:rPr>
            </w:pPr>
          </w:p>
        </w:tc>
        <w:tc>
          <w:tcPr>
            <w:tcW w:w="632" w:type="pct"/>
          </w:tcPr>
          <w:p w14:paraId="513153D7" w14:textId="77777777" w:rsidR="007C7A71" w:rsidRPr="00F94332" w:rsidRDefault="007C7A71" w:rsidP="007C7A71">
            <w:pPr>
              <w:rPr>
                <w:rFonts w:ascii="Arial Narrow" w:hAnsi="Arial Narrow"/>
                <w:sz w:val="20"/>
              </w:rPr>
            </w:pPr>
          </w:p>
        </w:tc>
      </w:tr>
      <w:tr w:rsidR="007C7A71" w14:paraId="61A76D0F" w14:textId="77777777" w:rsidTr="007C7A71">
        <w:tc>
          <w:tcPr>
            <w:tcW w:w="743" w:type="pct"/>
            <w:tcBorders>
              <w:top w:val="double" w:sz="4" w:space="0" w:color="auto"/>
              <w:left w:val="double" w:sz="4" w:space="0" w:color="auto"/>
              <w:bottom w:val="double" w:sz="4" w:space="0" w:color="auto"/>
              <w:right w:val="double" w:sz="4" w:space="0" w:color="auto"/>
            </w:tcBorders>
            <w:shd w:val="clear" w:color="auto" w:fill="auto"/>
          </w:tcPr>
          <w:p w14:paraId="40BE7D1B" w14:textId="77777777" w:rsidR="007C7A71" w:rsidRPr="00F94332" w:rsidRDefault="007C7A71" w:rsidP="007C7A71">
            <w:pPr>
              <w:jc w:val="both"/>
              <w:rPr>
                <w:rFonts w:ascii="Arial Narrow" w:hAnsi="Arial Narrow"/>
                <w:b/>
                <w:bCs/>
                <w:sz w:val="20"/>
              </w:rPr>
            </w:pPr>
            <w:r w:rsidRPr="00F94332">
              <w:rPr>
                <w:rFonts w:ascii="Bodoni MT" w:hAnsi="Bodoni MT"/>
                <w:b/>
                <w:color w:val="FF0000"/>
                <w:sz w:val="20"/>
              </w:rPr>
              <w:t>TOTAL</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66D24A26" w14:textId="77777777" w:rsidR="007C7A71" w:rsidRPr="003567F1" w:rsidRDefault="007C7A71" w:rsidP="007C7A71">
            <w:pPr>
              <w:jc w:val="center"/>
              <w:rPr>
                <w:rFonts w:ascii="Arial Narrow" w:hAnsi="Arial Narrow"/>
                <w:b/>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2C738FBD" w14:textId="77777777" w:rsidR="007C7A71" w:rsidRPr="00F94332" w:rsidRDefault="007C7A71" w:rsidP="007C7A71">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685E09C5" w14:textId="77777777" w:rsidR="007C7A71" w:rsidRPr="00F94332" w:rsidRDefault="007C7A71" w:rsidP="007C7A71">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7AA9A8AC"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59B8D415" w14:textId="77777777" w:rsidR="007C7A71" w:rsidRPr="00F94332" w:rsidRDefault="007C7A71" w:rsidP="007C7A71">
            <w:pPr>
              <w:rPr>
                <w:rFonts w:ascii="Arial Narrow" w:hAnsi="Arial Narrow"/>
                <w:sz w:val="20"/>
              </w:rPr>
            </w:pPr>
          </w:p>
        </w:tc>
        <w:tc>
          <w:tcPr>
            <w:tcW w:w="632" w:type="pct"/>
          </w:tcPr>
          <w:p w14:paraId="22ACFE60" w14:textId="77777777" w:rsidR="007C7A71" w:rsidRPr="00F94332" w:rsidRDefault="007C7A71" w:rsidP="007C7A71">
            <w:pPr>
              <w:rPr>
                <w:rFonts w:ascii="Arial Narrow" w:hAnsi="Arial Narrow"/>
                <w:sz w:val="20"/>
              </w:rPr>
            </w:pPr>
          </w:p>
        </w:tc>
      </w:tr>
      <w:tr w:rsidR="007C7A71" w14:paraId="1E7A8576" w14:textId="77777777" w:rsidTr="007C7A71">
        <w:trPr>
          <w:gridAfter w:val="1"/>
          <w:wAfter w:w="632" w:type="pct"/>
        </w:trPr>
        <w:tc>
          <w:tcPr>
            <w:tcW w:w="2994" w:type="pct"/>
            <w:gridSpan w:val="7"/>
            <w:tcBorders>
              <w:top w:val="double" w:sz="4" w:space="0" w:color="auto"/>
              <w:left w:val="double" w:sz="4" w:space="0" w:color="auto"/>
              <w:bottom w:val="double" w:sz="4" w:space="0" w:color="auto"/>
              <w:right w:val="double" w:sz="4" w:space="0" w:color="auto"/>
            </w:tcBorders>
            <w:shd w:val="clear" w:color="auto" w:fill="auto"/>
          </w:tcPr>
          <w:p w14:paraId="6F0FBD86" w14:textId="77777777" w:rsidR="007C7A71" w:rsidRPr="00F94332" w:rsidRDefault="007C7A71" w:rsidP="007C7A71">
            <w:pPr>
              <w:jc w:val="both"/>
              <w:rPr>
                <w:rFonts w:ascii="Arial Narrow" w:hAnsi="Arial Narrow"/>
                <w:b/>
                <w:bCs/>
                <w:sz w:val="20"/>
              </w:rPr>
            </w:pPr>
            <w:r w:rsidRPr="00F94332">
              <w:rPr>
                <w:rFonts w:ascii="Arial Narrow" w:hAnsi="Arial Narrow"/>
                <w:b/>
                <w:bCs/>
                <w:sz w:val="20"/>
              </w:rPr>
              <w:t xml:space="preserve">IMPORTE TOTAL DE LA OFERTA CON NUMERO Y LETRA </w:t>
            </w:r>
            <w:proofErr w:type="gramStart"/>
            <w:r w:rsidRPr="00F94332">
              <w:rPr>
                <w:rFonts w:ascii="Arial Narrow" w:hAnsi="Arial Narrow"/>
                <w:b/>
                <w:bCs/>
                <w:sz w:val="20"/>
              </w:rPr>
              <w:t xml:space="preserve">   (</w:t>
            </w:r>
            <w:proofErr w:type="gramEnd"/>
            <w:r w:rsidRPr="00F94332">
              <w:rPr>
                <w:rFonts w:ascii="Arial Narrow" w:hAnsi="Arial Narrow"/>
                <w:b/>
                <w:bCs/>
                <w:sz w:val="20"/>
              </w:rPr>
              <w:t>MN)  =</w:t>
            </w: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49E6BF28" w14:textId="77777777" w:rsidR="007C7A71" w:rsidRPr="00F94332" w:rsidRDefault="007C7A71" w:rsidP="007C7A71">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34403693" w14:textId="77777777" w:rsidR="007C7A71" w:rsidRPr="00F94332" w:rsidRDefault="007C7A71" w:rsidP="007C7A71">
            <w:pPr>
              <w:rPr>
                <w:rFonts w:ascii="Arial Narrow" w:hAnsi="Arial Narrow"/>
                <w:sz w:val="20"/>
              </w:rPr>
            </w:pPr>
          </w:p>
        </w:tc>
      </w:tr>
    </w:tbl>
    <w:p w14:paraId="5D5ED476" w14:textId="77777777" w:rsidR="007C7A71" w:rsidRDefault="007C7A71" w:rsidP="007C7A71">
      <w:pPr>
        <w:rPr>
          <w:rFonts w:ascii="Arial Narrow" w:hAnsi="Arial Narrow"/>
          <w:b/>
          <w:sz w:val="20"/>
        </w:rPr>
      </w:pPr>
    </w:p>
    <w:p w14:paraId="04DF9234" w14:textId="77777777" w:rsidR="007C7A71" w:rsidRDefault="007C7A71" w:rsidP="00975D9B">
      <w:pPr>
        <w:jc w:val="center"/>
        <w:rPr>
          <w:rFonts w:ascii="Bodoni MT" w:hAnsi="Bodoni MT"/>
          <w:b/>
          <w:color w:val="C00000"/>
          <w:sz w:val="20"/>
          <w:u w:val="single"/>
        </w:rPr>
      </w:pPr>
    </w:p>
    <w:p w14:paraId="3BF6E5A8" w14:textId="09D528D0" w:rsidR="007C7A71" w:rsidRDefault="007C7A71" w:rsidP="00975D9B">
      <w:pPr>
        <w:jc w:val="center"/>
        <w:rPr>
          <w:rFonts w:ascii="Bodoni MT" w:hAnsi="Bodoni MT"/>
          <w:b/>
          <w:color w:val="C00000"/>
          <w:sz w:val="20"/>
          <w:u w:val="single"/>
        </w:rPr>
      </w:pPr>
    </w:p>
    <w:p w14:paraId="518B71AD" w14:textId="77777777" w:rsidR="007C7A71" w:rsidRPr="006A490D" w:rsidRDefault="007C7A71" w:rsidP="00975D9B">
      <w:pPr>
        <w:jc w:val="center"/>
        <w:rPr>
          <w:rFonts w:ascii="Bodoni MT" w:hAnsi="Bodoni MT"/>
          <w:b/>
          <w:color w:val="C00000"/>
          <w:sz w:val="20"/>
          <w:u w:val="single"/>
        </w:rPr>
      </w:pPr>
    </w:p>
    <w:p w14:paraId="1B824688" w14:textId="77777777" w:rsidR="00975D9B" w:rsidRPr="006A490D" w:rsidRDefault="00975D9B" w:rsidP="00975D9B">
      <w:pPr>
        <w:jc w:val="center"/>
        <w:rPr>
          <w:rFonts w:ascii="Arial Narrow" w:hAnsi="Arial Narrow"/>
          <w:b/>
          <w:color w:val="C00000"/>
          <w:sz w:val="20"/>
        </w:rPr>
      </w:pPr>
    </w:p>
    <w:p w14:paraId="14F5AE8F" w14:textId="77777777" w:rsidR="00975D9B" w:rsidRDefault="00975D9B" w:rsidP="00975D9B">
      <w:pPr>
        <w:rPr>
          <w:rFonts w:ascii="Arial Narrow" w:hAnsi="Arial Narrow"/>
          <w:b/>
          <w:sz w:val="20"/>
        </w:rPr>
      </w:pPr>
    </w:p>
    <w:p w14:paraId="30364EA9" w14:textId="77777777" w:rsidR="00975D9B" w:rsidRPr="003567F1" w:rsidRDefault="00975D9B" w:rsidP="00975D9B"/>
    <w:p w14:paraId="2E747167" w14:textId="77777777" w:rsidR="00975D9B" w:rsidRDefault="00975D9B" w:rsidP="00975D9B">
      <w:pPr>
        <w:jc w:val="both"/>
        <w:rPr>
          <w:rFonts w:ascii="Arial Narrow" w:hAnsi="Arial Narrow"/>
          <w:sz w:val="20"/>
        </w:rPr>
      </w:pPr>
      <w:r>
        <w:rPr>
          <w:rFonts w:ascii="Arial Narrow" w:hAnsi="Arial Narrow"/>
          <w:sz w:val="20"/>
        </w:rPr>
        <w:t xml:space="preserve">NOMBRE DEL </w:t>
      </w:r>
      <w:proofErr w:type="gramStart"/>
      <w:r>
        <w:rPr>
          <w:rFonts w:ascii="Arial Narrow" w:hAnsi="Arial Narrow"/>
          <w:sz w:val="20"/>
        </w:rPr>
        <w:t>LICITANTE :</w:t>
      </w:r>
      <w:proofErr w:type="gramEnd"/>
      <w:r>
        <w:rPr>
          <w:rFonts w:ascii="Arial Narrow" w:hAnsi="Arial Narrow"/>
          <w:sz w:val="20"/>
        </w:rPr>
        <w:t>___(DENOMINACIÓN O RAZÓN SOCIAL) ________________________</w:t>
      </w:r>
    </w:p>
    <w:p w14:paraId="442F4540" w14:textId="77777777" w:rsidR="00975D9B" w:rsidRDefault="00975D9B" w:rsidP="00975D9B">
      <w:pPr>
        <w:jc w:val="both"/>
        <w:rPr>
          <w:rFonts w:ascii="Arial Narrow" w:hAnsi="Arial Narrow"/>
          <w:sz w:val="20"/>
        </w:rPr>
      </w:pPr>
      <w:r>
        <w:rPr>
          <w:rFonts w:ascii="Arial Narrow" w:hAnsi="Arial Narrow"/>
          <w:sz w:val="20"/>
        </w:rPr>
        <w:t>NOMBRE DEL REPRESENTANTE LEGAL: _____________________________________</w:t>
      </w:r>
    </w:p>
    <w:p w14:paraId="64807101" w14:textId="77777777" w:rsidR="00975D9B" w:rsidRDefault="00975D9B" w:rsidP="00975D9B">
      <w:pPr>
        <w:jc w:val="both"/>
        <w:rPr>
          <w:rFonts w:ascii="Arial Narrow" w:hAnsi="Arial Narrow"/>
          <w:sz w:val="20"/>
        </w:rPr>
      </w:pPr>
      <w:r>
        <w:rPr>
          <w:rFonts w:ascii="Arial Narrow" w:hAnsi="Arial Narrow"/>
          <w:sz w:val="20"/>
        </w:rPr>
        <w:t>FIRMA: ______________________</w:t>
      </w:r>
    </w:p>
    <w:p w14:paraId="2E7C1B84" w14:textId="77777777" w:rsidR="00975D9B" w:rsidRDefault="00975D9B" w:rsidP="00975D9B">
      <w:pPr>
        <w:jc w:val="both"/>
        <w:rPr>
          <w:rFonts w:ascii="Arial Narrow" w:hAnsi="Arial Narrow"/>
          <w:sz w:val="20"/>
        </w:rPr>
      </w:pPr>
      <w:r>
        <w:rPr>
          <w:rFonts w:ascii="Arial Narrow" w:hAnsi="Arial Narrow"/>
          <w:sz w:val="20"/>
        </w:rPr>
        <w:t>CARGO: _______________________FECHA: _______________________</w:t>
      </w:r>
    </w:p>
    <w:p w14:paraId="0F4F4FD2" w14:textId="77777777" w:rsidR="00975D9B" w:rsidRDefault="00975D9B" w:rsidP="00975D9B">
      <w:pPr>
        <w:jc w:val="center"/>
        <w:rPr>
          <w:rFonts w:ascii="Biondi" w:hAnsi="Biondi"/>
          <w:b/>
          <w:sz w:val="28"/>
          <w:szCs w:val="28"/>
        </w:rPr>
      </w:pPr>
    </w:p>
    <w:p w14:paraId="237D67B4" w14:textId="77777777" w:rsidR="00824E59" w:rsidRPr="00663C6E" w:rsidRDefault="00824E59" w:rsidP="00824E59">
      <w:pPr>
        <w:jc w:val="center"/>
        <w:rPr>
          <w:rFonts w:cs="Arial"/>
          <w:b/>
          <w:sz w:val="28"/>
          <w:szCs w:val="28"/>
        </w:rPr>
      </w:pPr>
      <w:r w:rsidRPr="00663C6E">
        <w:rPr>
          <w:rFonts w:cs="Arial"/>
          <w:b/>
          <w:sz w:val="28"/>
          <w:szCs w:val="28"/>
        </w:rPr>
        <w:t>FORMATO PROPUESTA ECONÓMICA</w:t>
      </w:r>
    </w:p>
    <w:p w14:paraId="1D003192" w14:textId="77777777" w:rsidR="00824E59" w:rsidRPr="00663C6E" w:rsidRDefault="00824E59" w:rsidP="00824E59">
      <w:pPr>
        <w:jc w:val="center"/>
        <w:rPr>
          <w:rFonts w:cs="Arial"/>
          <w:b/>
          <w:sz w:val="28"/>
          <w:szCs w:val="28"/>
        </w:rPr>
      </w:pPr>
    </w:p>
    <w:p w14:paraId="2B7A64F7" w14:textId="77777777" w:rsidR="00824E59" w:rsidRPr="00663C6E" w:rsidRDefault="00824E59" w:rsidP="00824E59">
      <w:pPr>
        <w:jc w:val="center"/>
        <w:rPr>
          <w:rFonts w:cs="Arial"/>
          <w:b/>
          <w:sz w:val="28"/>
          <w:szCs w:val="28"/>
        </w:rPr>
      </w:pPr>
      <w:r w:rsidRPr="00663C6E">
        <w:rPr>
          <w:rFonts w:cs="Arial"/>
          <w:b/>
          <w:sz w:val="28"/>
          <w:szCs w:val="28"/>
        </w:rPr>
        <w:t xml:space="preserve">PARTIDA UNO </w:t>
      </w:r>
    </w:p>
    <w:p w14:paraId="118010AE" w14:textId="77777777" w:rsidR="00824E59" w:rsidRPr="00663C6E" w:rsidRDefault="00824E59" w:rsidP="00824E59">
      <w:pPr>
        <w:jc w:val="center"/>
        <w:rPr>
          <w:rFonts w:cs="Arial"/>
          <w:b/>
          <w:sz w:val="28"/>
          <w:szCs w:val="28"/>
        </w:rPr>
      </w:pPr>
      <w:r w:rsidRPr="00663C6E">
        <w:rPr>
          <w:rFonts w:cs="Arial"/>
          <w:b/>
          <w:sz w:val="28"/>
          <w:szCs w:val="28"/>
        </w:rPr>
        <w:t>CUADRO RESUMEN</w:t>
      </w:r>
    </w:p>
    <w:p w14:paraId="790C987B" w14:textId="77777777" w:rsidR="00824E59" w:rsidRPr="003A4CF1" w:rsidRDefault="00824E59" w:rsidP="00824E59">
      <w:pPr>
        <w:jc w:val="center"/>
        <w:rPr>
          <w:rFonts w:ascii="Biondi" w:hAnsi="Biondi"/>
          <w:b/>
          <w:sz w:val="28"/>
          <w:szCs w:val="28"/>
        </w:rPr>
      </w:pPr>
    </w:p>
    <w:tbl>
      <w:tblPr>
        <w:tblW w:w="6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395"/>
        <w:gridCol w:w="1400"/>
        <w:gridCol w:w="2281"/>
      </w:tblGrid>
      <w:tr w:rsidR="00824E59" w:rsidRPr="00952C0F" w14:paraId="06C205FF" w14:textId="77777777" w:rsidTr="006E06E6">
        <w:trPr>
          <w:jc w:val="center"/>
        </w:trPr>
        <w:tc>
          <w:tcPr>
            <w:tcW w:w="1401" w:type="dxa"/>
            <w:shd w:val="clear" w:color="auto" w:fill="FFCC00"/>
          </w:tcPr>
          <w:p w14:paraId="7342AC81" w14:textId="77777777" w:rsidR="00824E59" w:rsidRPr="00AB2094" w:rsidRDefault="00824E59" w:rsidP="006E06E6">
            <w:pPr>
              <w:rPr>
                <w:rFonts w:ascii="Biondi" w:hAnsi="Biondi"/>
                <w:b/>
                <w:sz w:val="18"/>
                <w:szCs w:val="18"/>
              </w:rPr>
            </w:pPr>
          </w:p>
        </w:tc>
        <w:tc>
          <w:tcPr>
            <w:tcW w:w="1395" w:type="dxa"/>
            <w:shd w:val="clear" w:color="auto" w:fill="FFCC00"/>
          </w:tcPr>
          <w:p w14:paraId="5FE0BA96" w14:textId="77777777" w:rsidR="00824E59" w:rsidRPr="00663C6E" w:rsidRDefault="00824E59" w:rsidP="006E06E6">
            <w:pPr>
              <w:jc w:val="center"/>
              <w:rPr>
                <w:rFonts w:cs="Arial"/>
                <w:b/>
                <w:sz w:val="18"/>
                <w:szCs w:val="18"/>
              </w:rPr>
            </w:pPr>
            <w:r w:rsidRPr="00663C6E">
              <w:rPr>
                <w:rFonts w:cs="Arial"/>
                <w:b/>
                <w:sz w:val="18"/>
                <w:szCs w:val="18"/>
              </w:rPr>
              <w:t>PÓLIZA</w:t>
            </w:r>
          </w:p>
        </w:tc>
        <w:tc>
          <w:tcPr>
            <w:tcW w:w="1400" w:type="dxa"/>
            <w:shd w:val="clear" w:color="auto" w:fill="FFCC00"/>
          </w:tcPr>
          <w:p w14:paraId="4B62F1B8" w14:textId="77777777" w:rsidR="00824E59" w:rsidRPr="00663C6E" w:rsidRDefault="00824E59" w:rsidP="006E06E6">
            <w:pPr>
              <w:rPr>
                <w:rFonts w:cs="Arial"/>
                <w:b/>
                <w:sz w:val="18"/>
                <w:szCs w:val="18"/>
              </w:rPr>
            </w:pPr>
            <w:r w:rsidRPr="00663C6E">
              <w:rPr>
                <w:rFonts w:cs="Arial"/>
                <w:b/>
                <w:sz w:val="18"/>
                <w:szCs w:val="18"/>
              </w:rPr>
              <w:t>PRIMA M.N. ANTES DE I.V.A.</w:t>
            </w:r>
          </w:p>
        </w:tc>
        <w:tc>
          <w:tcPr>
            <w:tcW w:w="2281" w:type="dxa"/>
            <w:shd w:val="clear" w:color="auto" w:fill="FFCC00"/>
          </w:tcPr>
          <w:p w14:paraId="2DE008E5" w14:textId="77777777" w:rsidR="00824E59" w:rsidRPr="00663C6E" w:rsidRDefault="00824E59" w:rsidP="006E06E6">
            <w:pPr>
              <w:rPr>
                <w:rFonts w:cs="Arial"/>
                <w:b/>
                <w:sz w:val="18"/>
                <w:szCs w:val="18"/>
              </w:rPr>
            </w:pPr>
            <w:r w:rsidRPr="00663C6E">
              <w:rPr>
                <w:rFonts w:cs="Arial"/>
                <w:b/>
                <w:sz w:val="18"/>
                <w:szCs w:val="18"/>
              </w:rPr>
              <w:t>PRIMA M.N. ANTES DE I.V.A.</w:t>
            </w:r>
          </w:p>
        </w:tc>
      </w:tr>
      <w:tr w:rsidR="00824E59" w:rsidRPr="00952C0F" w14:paraId="66EFF9B0" w14:textId="77777777" w:rsidTr="006E06E6">
        <w:trPr>
          <w:jc w:val="center"/>
        </w:trPr>
        <w:tc>
          <w:tcPr>
            <w:tcW w:w="1401" w:type="dxa"/>
            <w:shd w:val="clear" w:color="auto" w:fill="FFCC00"/>
          </w:tcPr>
          <w:p w14:paraId="5C6CC214" w14:textId="77777777" w:rsidR="00824E59" w:rsidRPr="00AB2094" w:rsidRDefault="00824E59" w:rsidP="006E06E6">
            <w:pPr>
              <w:rPr>
                <w:rFonts w:ascii="Bodoni MT" w:hAnsi="Bodoni MT"/>
                <w:b/>
                <w:sz w:val="22"/>
                <w:szCs w:val="22"/>
              </w:rPr>
            </w:pPr>
            <w:r w:rsidRPr="00AB2094">
              <w:rPr>
                <w:rFonts w:ascii="Bodoni MT" w:hAnsi="Bodoni MT"/>
                <w:b/>
                <w:sz w:val="22"/>
                <w:szCs w:val="22"/>
              </w:rPr>
              <w:t>APARTADO “</w:t>
            </w:r>
            <w:r w:rsidRPr="006E2607">
              <w:rPr>
                <w:rFonts w:ascii="Bodoni MT" w:hAnsi="Bodoni MT"/>
                <w:b/>
                <w:sz w:val="22"/>
                <w:szCs w:val="22"/>
                <w:shd w:val="clear" w:color="auto" w:fill="FFCC00"/>
              </w:rPr>
              <w:t>A” FIT</w:t>
            </w:r>
          </w:p>
        </w:tc>
        <w:tc>
          <w:tcPr>
            <w:tcW w:w="1395" w:type="dxa"/>
            <w:shd w:val="clear" w:color="auto" w:fill="auto"/>
          </w:tcPr>
          <w:p w14:paraId="535E6D2E" w14:textId="77777777" w:rsidR="00824E59" w:rsidRPr="00AB2094" w:rsidRDefault="00824E59" w:rsidP="006E06E6">
            <w:pPr>
              <w:rPr>
                <w:rFonts w:ascii="Bodoni MT" w:hAnsi="Bodoni MT"/>
                <w:b/>
                <w:sz w:val="22"/>
                <w:szCs w:val="22"/>
              </w:rPr>
            </w:pPr>
          </w:p>
        </w:tc>
        <w:tc>
          <w:tcPr>
            <w:tcW w:w="1400" w:type="dxa"/>
            <w:shd w:val="clear" w:color="auto" w:fill="auto"/>
          </w:tcPr>
          <w:p w14:paraId="688F5779" w14:textId="77777777" w:rsidR="00824E59" w:rsidRPr="00AB2094" w:rsidRDefault="00824E59" w:rsidP="006E06E6">
            <w:pPr>
              <w:rPr>
                <w:rFonts w:ascii="Bodoni MT" w:hAnsi="Bodoni MT"/>
                <w:b/>
                <w:sz w:val="22"/>
                <w:szCs w:val="22"/>
              </w:rPr>
            </w:pPr>
          </w:p>
        </w:tc>
        <w:tc>
          <w:tcPr>
            <w:tcW w:w="2281" w:type="dxa"/>
            <w:shd w:val="clear" w:color="auto" w:fill="auto"/>
          </w:tcPr>
          <w:p w14:paraId="5E1BAE06" w14:textId="77777777" w:rsidR="00824E59" w:rsidRPr="00AB2094" w:rsidRDefault="00824E59" w:rsidP="006E06E6">
            <w:pPr>
              <w:rPr>
                <w:rFonts w:ascii="Bodoni MT" w:hAnsi="Bodoni MT"/>
                <w:b/>
                <w:sz w:val="22"/>
                <w:szCs w:val="22"/>
              </w:rPr>
            </w:pPr>
          </w:p>
        </w:tc>
      </w:tr>
      <w:tr w:rsidR="00824E59" w:rsidRPr="00952C0F" w14:paraId="3A27320D" w14:textId="77777777" w:rsidTr="006E06E6">
        <w:trPr>
          <w:jc w:val="center"/>
        </w:trPr>
        <w:tc>
          <w:tcPr>
            <w:tcW w:w="1401" w:type="dxa"/>
            <w:shd w:val="clear" w:color="auto" w:fill="auto"/>
          </w:tcPr>
          <w:p w14:paraId="1F4AC927" w14:textId="77777777" w:rsidR="00824E59" w:rsidRPr="00AB2094" w:rsidRDefault="00824E59" w:rsidP="006E06E6">
            <w:pPr>
              <w:rPr>
                <w:rFonts w:ascii="Bodoni MT" w:hAnsi="Bodoni MT"/>
                <w:b/>
                <w:sz w:val="22"/>
                <w:szCs w:val="22"/>
              </w:rPr>
            </w:pPr>
          </w:p>
        </w:tc>
        <w:tc>
          <w:tcPr>
            <w:tcW w:w="1395" w:type="dxa"/>
            <w:shd w:val="clear" w:color="auto" w:fill="auto"/>
          </w:tcPr>
          <w:p w14:paraId="1313AC72" w14:textId="77777777" w:rsidR="00824E59" w:rsidRPr="00AB2094" w:rsidRDefault="00824E59" w:rsidP="006E06E6">
            <w:pPr>
              <w:rPr>
                <w:rFonts w:ascii="Bodoni MT" w:hAnsi="Bodoni MT"/>
                <w:b/>
                <w:sz w:val="22"/>
                <w:szCs w:val="22"/>
              </w:rPr>
            </w:pPr>
            <w:r w:rsidRPr="00AB2094">
              <w:rPr>
                <w:rFonts w:ascii="Bodoni MT" w:hAnsi="Bodoni MT"/>
                <w:b/>
                <w:sz w:val="22"/>
                <w:szCs w:val="22"/>
              </w:rPr>
              <w:t>PÓLIZA I</w:t>
            </w:r>
          </w:p>
        </w:tc>
        <w:tc>
          <w:tcPr>
            <w:tcW w:w="1400" w:type="dxa"/>
            <w:shd w:val="clear" w:color="auto" w:fill="auto"/>
          </w:tcPr>
          <w:p w14:paraId="74CB4BA1" w14:textId="77777777" w:rsidR="00824E59" w:rsidRPr="00AB2094" w:rsidRDefault="00824E59" w:rsidP="006E06E6">
            <w:pPr>
              <w:rPr>
                <w:rFonts w:ascii="Bodoni MT" w:hAnsi="Bodoni MT"/>
                <w:b/>
                <w:sz w:val="22"/>
                <w:szCs w:val="22"/>
              </w:rPr>
            </w:pPr>
          </w:p>
        </w:tc>
        <w:tc>
          <w:tcPr>
            <w:tcW w:w="2281" w:type="dxa"/>
            <w:shd w:val="clear" w:color="auto" w:fill="auto"/>
          </w:tcPr>
          <w:p w14:paraId="362164DD" w14:textId="77777777" w:rsidR="00824E59" w:rsidRPr="00AB2094" w:rsidRDefault="00824E59" w:rsidP="006E06E6">
            <w:pPr>
              <w:rPr>
                <w:rFonts w:ascii="Bodoni MT" w:hAnsi="Bodoni MT"/>
                <w:b/>
                <w:sz w:val="22"/>
                <w:szCs w:val="22"/>
              </w:rPr>
            </w:pPr>
          </w:p>
        </w:tc>
      </w:tr>
      <w:tr w:rsidR="00824E59" w:rsidRPr="00952C0F" w14:paraId="0261FB44" w14:textId="77777777" w:rsidTr="006E06E6">
        <w:trPr>
          <w:jc w:val="center"/>
        </w:trPr>
        <w:tc>
          <w:tcPr>
            <w:tcW w:w="1401" w:type="dxa"/>
            <w:shd w:val="clear" w:color="auto" w:fill="FFCC00"/>
          </w:tcPr>
          <w:p w14:paraId="0CB7E64E" w14:textId="77777777" w:rsidR="00824E59" w:rsidRPr="00AB2094" w:rsidRDefault="00824E59" w:rsidP="006E06E6">
            <w:pPr>
              <w:rPr>
                <w:rFonts w:ascii="Bodoni MT" w:hAnsi="Bodoni MT"/>
                <w:b/>
                <w:sz w:val="22"/>
                <w:szCs w:val="22"/>
              </w:rPr>
            </w:pPr>
            <w:r w:rsidRPr="00AB2094">
              <w:rPr>
                <w:rFonts w:ascii="Bodoni MT" w:hAnsi="Bodoni MT"/>
                <w:b/>
                <w:sz w:val="22"/>
                <w:szCs w:val="22"/>
              </w:rPr>
              <w:t>APARTADO “B” CHM</w:t>
            </w:r>
          </w:p>
        </w:tc>
        <w:tc>
          <w:tcPr>
            <w:tcW w:w="1395" w:type="dxa"/>
            <w:shd w:val="clear" w:color="auto" w:fill="auto"/>
          </w:tcPr>
          <w:p w14:paraId="060B000D" w14:textId="77777777" w:rsidR="00824E59" w:rsidRPr="00AB2094" w:rsidRDefault="00824E59" w:rsidP="006E06E6">
            <w:pPr>
              <w:rPr>
                <w:rFonts w:ascii="Bodoni MT" w:hAnsi="Bodoni MT"/>
                <w:b/>
                <w:sz w:val="22"/>
                <w:szCs w:val="22"/>
              </w:rPr>
            </w:pPr>
          </w:p>
        </w:tc>
        <w:tc>
          <w:tcPr>
            <w:tcW w:w="1400" w:type="dxa"/>
            <w:shd w:val="clear" w:color="auto" w:fill="auto"/>
          </w:tcPr>
          <w:p w14:paraId="6F0DB1A9" w14:textId="77777777" w:rsidR="00824E59" w:rsidRPr="00AB2094" w:rsidRDefault="00824E59" w:rsidP="006E06E6">
            <w:pPr>
              <w:rPr>
                <w:rFonts w:ascii="Bodoni MT" w:hAnsi="Bodoni MT"/>
                <w:b/>
                <w:sz w:val="22"/>
                <w:szCs w:val="22"/>
              </w:rPr>
            </w:pPr>
          </w:p>
        </w:tc>
        <w:tc>
          <w:tcPr>
            <w:tcW w:w="2281" w:type="dxa"/>
            <w:shd w:val="clear" w:color="auto" w:fill="auto"/>
          </w:tcPr>
          <w:p w14:paraId="7B659069" w14:textId="77777777" w:rsidR="00824E59" w:rsidRPr="00AB2094" w:rsidRDefault="00824E59" w:rsidP="006E06E6">
            <w:pPr>
              <w:rPr>
                <w:rFonts w:ascii="Bodoni MT" w:hAnsi="Bodoni MT"/>
                <w:b/>
                <w:sz w:val="22"/>
                <w:szCs w:val="22"/>
              </w:rPr>
            </w:pPr>
          </w:p>
        </w:tc>
      </w:tr>
      <w:tr w:rsidR="00824E59" w:rsidRPr="00952C0F" w14:paraId="4CE51B58" w14:textId="77777777" w:rsidTr="006E06E6">
        <w:trPr>
          <w:jc w:val="center"/>
        </w:trPr>
        <w:tc>
          <w:tcPr>
            <w:tcW w:w="1401" w:type="dxa"/>
            <w:shd w:val="clear" w:color="auto" w:fill="auto"/>
          </w:tcPr>
          <w:p w14:paraId="03F12192" w14:textId="77777777" w:rsidR="00824E59" w:rsidRPr="00AB2094" w:rsidRDefault="00824E59" w:rsidP="006E06E6">
            <w:pPr>
              <w:rPr>
                <w:rFonts w:ascii="Bodoni MT" w:hAnsi="Bodoni MT"/>
                <w:b/>
                <w:sz w:val="22"/>
                <w:szCs w:val="22"/>
              </w:rPr>
            </w:pPr>
          </w:p>
        </w:tc>
        <w:tc>
          <w:tcPr>
            <w:tcW w:w="1395" w:type="dxa"/>
            <w:shd w:val="clear" w:color="auto" w:fill="auto"/>
          </w:tcPr>
          <w:p w14:paraId="54A1848E" w14:textId="77777777" w:rsidR="00824E59" w:rsidRPr="00AB2094" w:rsidRDefault="00824E59" w:rsidP="006E06E6">
            <w:pPr>
              <w:rPr>
                <w:rFonts w:ascii="Bodoni MT" w:hAnsi="Bodoni MT"/>
                <w:b/>
                <w:sz w:val="22"/>
                <w:szCs w:val="22"/>
              </w:rPr>
            </w:pPr>
            <w:r w:rsidRPr="00AB2094">
              <w:rPr>
                <w:rFonts w:ascii="Bodoni MT" w:hAnsi="Bodoni MT"/>
                <w:b/>
                <w:sz w:val="22"/>
                <w:szCs w:val="22"/>
              </w:rPr>
              <w:t>PÓLIZA I</w:t>
            </w:r>
          </w:p>
        </w:tc>
        <w:tc>
          <w:tcPr>
            <w:tcW w:w="1400" w:type="dxa"/>
            <w:shd w:val="clear" w:color="auto" w:fill="auto"/>
          </w:tcPr>
          <w:p w14:paraId="536713FE" w14:textId="77777777" w:rsidR="00824E59" w:rsidRPr="00AB2094" w:rsidRDefault="00824E59" w:rsidP="006E06E6">
            <w:pPr>
              <w:rPr>
                <w:rFonts w:ascii="Bodoni MT" w:hAnsi="Bodoni MT"/>
                <w:b/>
                <w:sz w:val="22"/>
                <w:szCs w:val="22"/>
              </w:rPr>
            </w:pPr>
          </w:p>
        </w:tc>
        <w:tc>
          <w:tcPr>
            <w:tcW w:w="2281" w:type="dxa"/>
            <w:shd w:val="clear" w:color="auto" w:fill="auto"/>
          </w:tcPr>
          <w:p w14:paraId="3476CEB7" w14:textId="77777777" w:rsidR="00824E59" w:rsidRPr="00AB2094" w:rsidRDefault="00824E59" w:rsidP="006E06E6">
            <w:pPr>
              <w:rPr>
                <w:rFonts w:ascii="Bodoni MT" w:hAnsi="Bodoni MT"/>
                <w:b/>
                <w:sz w:val="22"/>
                <w:szCs w:val="22"/>
              </w:rPr>
            </w:pPr>
          </w:p>
        </w:tc>
      </w:tr>
      <w:tr w:rsidR="00824E59" w:rsidRPr="00952C0F" w14:paraId="32D0DF02" w14:textId="77777777" w:rsidTr="006E06E6">
        <w:trPr>
          <w:jc w:val="center"/>
        </w:trPr>
        <w:tc>
          <w:tcPr>
            <w:tcW w:w="1401" w:type="dxa"/>
            <w:shd w:val="clear" w:color="auto" w:fill="FFC000"/>
          </w:tcPr>
          <w:p w14:paraId="0C56E925" w14:textId="77777777" w:rsidR="00824E59" w:rsidRPr="00AB2094" w:rsidRDefault="00824E59" w:rsidP="006E06E6">
            <w:pPr>
              <w:rPr>
                <w:rFonts w:ascii="Bodoni MT" w:hAnsi="Bodoni MT"/>
                <w:b/>
                <w:sz w:val="22"/>
                <w:szCs w:val="22"/>
              </w:rPr>
            </w:pPr>
            <w:r w:rsidRPr="00AB2094">
              <w:rPr>
                <w:rFonts w:ascii="Bodoni MT" w:hAnsi="Bodoni MT"/>
                <w:b/>
                <w:sz w:val="22"/>
                <w:szCs w:val="22"/>
              </w:rPr>
              <w:t>APARTADO “</w:t>
            </w:r>
            <w:r>
              <w:rPr>
                <w:rFonts w:ascii="Bodoni MT" w:hAnsi="Bodoni MT"/>
                <w:b/>
                <w:sz w:val="22"/>
                <w:szCs w:val="22"/>
              </w:rPr>
              <w:t>C</w:t>
            </w:r>
            <w:r w:rsidRPr="006E2607">
              <w:rPr>
                <w:rFonts w:ascii="Bodoni MT" w:hAnsi="Bodoni MT"/>
                <w:b/>
                <w:sz w:val="22"/>
                <w:szCs w:val="22"/>
                <w:shd w:val="clear" w:color="auto" w:fill="FFCC00"/>
              </w:rPr>
              <w:t>” FIT</w:t>
            </w:r>
          </w:p>
        </w:tc>
        <w:tc>
          <w:tcPr>
            <w:tcW w:w="1395" w:type="dxa"/>
            <w:shd w:val="clear" w:color="auto" w:fill="auto"/>
          </w:tcPr>
          <w:p w14:paraId="7D3AF2AD" w14:textId="77777777" w:rsidR="00824E59" w:rsidRPr="00AB2094" w:rsidRDefault="00824E59" w:rsidP="006E06E6">
            <w:pPr>
              <w:rPr>
                <w:rFonts w:ascii="Bodoni MT" w:hAnsi="Bodoni MT"/>
                <w:b/>
                <w:sz w:val="22"/>
                <w:szCs w:val="22"/>
              </w:rPr>
            </w:pPr>
          </w:p>
        </w:tc>
        <w:tc>
          <w:tcPr>
            <w:tcW w:w="1400" w:type="dxa"/>
            <w:shd w:val="clear" w:color="auto" w:fill="auto"/>
          </w:tcPr>
          <w:p w14:paraId="597CC691" w14:textId="77777777" w:rsidR="00824E59" w:rsidRPr="00AB2094" w:rsidRDefault="00824E59" w:rsidP="006E06E6">
            <w:pPr>
              <w:rPr>
                <w:rFonts w:ascii="Bodoni MT" w:hAnsi="Bodoni MT"/>
                <w:b/>
                <w:sz w:val="22"/>
                <w:szCs w:val="22"/>
              </w:rPr>
            </w:pPr>
          </w:p>
        </w:tc>
        <w:tc>
          <w:tcPr>
            <w:tcW w:w="2281" w:type="dxa"/>
            <w:shd w:val="clear" w:color="auto" w:fill="auto"/>
          </w:tcPr>
          <w:p w14:paraId="22DA7BEC" w14:textId="77777777" w:rsidR="00824E59" w:rsidRPr="00AB2094" w:rsidRDefault="00824E59" w:rsidP="006E06E6">
            <w:pPr>
              <w:rPr>
                <w:rFonts w:ascii="Bodoni MT" w:hAnsi="Bodoni MT"/>
                <w:b/>
                <w:sz w:val="22"/>
                <w:szCs w:val="22"/>
              </w:rPr>
            </w:pPr>
          </w:p>
        </w:tc>
      </w:tr>
      <w:tr w:rsidR="00824E59" w:rsidRPr="00952C0F" w14:paraId="4CA6F98B" w14:textId="77777777" w:rsidTr="006E06E6">
        <w:trPr>
          <w:jc w:val="center"/>
        </w:trPr>
        <w:tc>
          <w:tcPr>
            <w:tcW w:w="1401" w:type="dxa"/>
            <w:shd w:val="clear" w:color="auto" w:fill="auto"/>
          </w:tcPr>
          <w:p w14:paraId="12081424" w14:textId="77777777" w:rsidR="00824E59" w:rsidRPr="00AB2094" w:rsidRDefault="00824E59" w:rsidP="006E06E6">
            <w:pPr>
              <w:rPr>
                <w:rFonts w:ascii="Bodoni MT" w:hAnsi="Bodoni MT"/>
                <w:b/>
                <w:sz w:val="22"/>
                <w:szCs w:val="22"/>
              </w:rPr>
            </w:pPr>
          </w:p>
        </w:tc>
        <w:tc>
          <w:tcPr>
            <w:tcW w:w="1395" w:type="dxa"/>
            <w:shd w:val="clear" w:color="auto" w:fill="auto"/>
          </w:tcPr>
          <w:p w14:paraId="5AF95655" w14:textId="77777777" w:rsidR="00824E59" w:rsidRPr="00AB2094" w:rsidRDefault="00824E59" w:rsidP="006E06E6">
            <w:pPr>
              <w:rPr>
                <w:rFonts w:ascii="Bodoni MT" w:hAnsi="Bodoni MT"/>
                <w:b/>
                <w:sz w:val="22"/>
                <w:szCs w:val="22"/>
              </w:rPr>
            </w:pPr>
            <w:r w:rsidRPr="00AB2094">
              <w:rPr>
                <w:rFonts w:ascii="Bodoni MT" w:hAnsi="Bodoni MT"/>
                <w:b/>
                <w:sz w:val="22"/>
                <w:szCs w:val="22"/>
              </w:rPr>
              <w:t>PÓLIZA I</w:t>
            </w:r>
          </w:p>
        </w:tc>
        <w:tc>
          <w:tcPr>
            <w:tcW w:w="1400" w:type="dxa"/>
            <w:shd w:val="clear" w:color="auto" w:fill="auto"/>
          </w:tcPr>
          <w:p w14:paraId="2A71EFFE" w14:textId="77777777" w:rsidR="00824E59" w:rsidRPr="00AB2094" w:rsidRDefault="00824E59" w:rsidP="006E06E6">
            <w:pPr>
              <w:rPr>
                <w:rFonts w:ascii="Bodoni MT" w:hAnsi="Bodoni MT"/>
                <w:b/>
                <w:sz w:val="22"/>
                <w:szCs w:val="22"/>
              </w:rPr>
            </w:pPr>
          </w:p>
        </w:tc>
        <w:tc>
          <w:tcPr>
            <w:tcW w:w="2281" w:type="dxa"/>
            <w:shd w:val="clear" w:color="auto" w:fill="auto"/>
          </w:tcPr>
          <w:p w14:paraId="7010B970" w14:textId="77777777" w:rsidR="00824E59" w:rsidRPr="00AB2094" w:rsidRDefault="00824E59" w:rsidP="006E06E6">
            <w:pPr>
              <w:rPr>
                <w:rFonts w:ascii="Bodoni MT" w:hAnsi="Bodoni MT"/>
                <w:b/>
                <w:sz w:val="22"/>
                <w:szCs w:val="22"/>
              </w:rPr>
            </w:pPr>
          </w:p>
        </w:tc>
      </w:tr>
      <w:tr w:rsidR="00824E59" w:rsidRPr="00952C0F" w14:paraId="0AD62008" w14:textId="77777777" w:rsidTr="006E06E6">
        <w:trPr>
          <w:jc w:val="center"/>
        </w:trPr>
        <w:tc>
          <w:tcPr>
            <w:tcW w:w="1401" w:type="dxa"/>
            <w:shd w:val="clear" w:color="auto" w:fill="FFC000"/>
          </w:tcPr>
          <w:p w14:paraId="3CC02D14" w14:textId="77777777" w:rsidR="00824E59" w:rsidRPr="00AB2094" w:rsidRDefault="00824E59" w:rsidP="006E06E6">
            <w:pPr>
              <w:rPr>
                <w:rFonts w:ascii="Bodoni MT" w:hAnsi="Bodoni MT"/>
                <w:b/>
                <w:sz w:val="22"/>
                <w:szCs w:val="22"/>
              </w:rPr>
            </w:pPr>
            <w:r w:rsidRPr="00AB2094">
              <w:rPr>
                <w:rFonts w:ascii="Bodoni MT" w:hAnsi="Bodoni MT"/>
                <w:b/>
                <w:sz w:val="22"/>
                <w:szCs w:val="22"/>
              </w:rPr>
              <w:t>APARTADO “</w:t>
            </w:r>
            <w:r>
              <w:rPr>
                <w:rFonts w:ascii="Bodoni MT" w:hAnsi="Bodoni MT"/>
                <w:b/>
                <w:sz w:val="22"/>
                <w:szCs w:val="22"/>
              </w:rPr>
              <w:t>D</w:t>
            </w:r>
            <w:r w:rsidRPr="006E2607">
              <w:rPr>
                <w:rFonts w:ascii="Bodoni MT" w:hAnsi="Bodoni MT"/>
                <w:b/>
                <w:sz w:val="22"/>
                <w:szCs w:val="22"/>
                <w:shd w:val="clear" w:color="auto" w:fill="FFCC00"/>
              </w:rPr>
              <w:t xml:space="preserve">” </w:t>
            </w:r>
            <w:r>
              <w:rPr>
                <w:rFonts w:ascii="Bodoni MT" w:hAnsi="Bodoni MT"/>
                <w:b/>
                <w:sz w:val="22"/>
                <w:szCs w:val="22"/>
                <w:shd w:val="clear" w:color="auto" w:fill="FFCC00"/>
              </w:rPr>
              <w:t>CHM</w:t>
            </w:r>
          </w:p>
        </w:tc>
        <w:tc>
          <w:tcPr>
            <w:tcW w:w="1395" w:type="dxa"/>
            <w:shd w:val="clear" w:color="auto" w:fill="auto"/>
          </w:tcPr>
          <w:p w14:paraId="338E1B1A" w14:textId="77777777" w:rsidR="00824E59" w:rsidRPr="00AB2094" w:rsidRDefault="00824E59" w:rsidP="006E06E6">
            <w:pPr>
              <w:rPr>
                <w:rFonts w:ascii="Bodoni MT" w:hAnsi="Bodoni MT"/>
                <w:b/>
                <w:sz w:val="22"/>
                <w:szCs w:val="22"/>
              </w:rPr>
            </w:pPr>
          </w:p>
        </w:tc>
        <w:tc>
          <w:tcPr>
            <w:tcW w:w="1400" w:type="dxa"/>
            <w:shd w:val="clear" w:color="auto" w:fill="auto"/>
          </w:tcPr>
          <w:p w14:paraId="6DB28F2E" w14:textId="77777777" w:rsidR="00824E59" w:rsidRPr="00AB2094" w:rsidRDefault="00824E59" w:rsidP="006E06E6">
            <w:pPr>
              <w:rPr>
                <w:rFonts w:ascii="Bodoni MT" w:hAnsi="Bodoni MT"/>
                <w:b/>
                <w:sz w:val="22"/>
                <w:szCs w:val="22"/>
              </w:rPr>
            </w:pPr>
          </w:p>
        </w:tc>
        <w:tc>
          <w:tcPr>
            <w:tcW w:w="2281" w:type="dxa"/>
            <w:shd w:val="clear" w:color="auto" w:fill="auto"/>
          </w:tcPr>
          <w:p w14:paraId="762BD6A3" w14:textId="77777777" w:rsidR="00824E59" w:rsidRPr="00AB2094" w:rsidRDefault="00824E59" w:rsidP="006E06E6">
            <w:pPr>
              <w:rPr>
                <w:rFonts w:ascii="Bodoni MT" w:hAnsi="Bodoni MT"/>
                <w:b/>
                <w:sz w:val="22"/>
                <w:szCs w:val="22"/>
              </w:rPr>
            </w:pPr>
          </w:p>
        </w:tc>
      </w:tr>
      <w:tr w:rsidR="00824E59" w:rsidRPr="00952C0F" w14:paraId="652AB886" w14:textId="77777777" w:rsidTr="006E06E6">
        <w:trPr>
          <w:jc w:val="center"/>
        </w:trPr>
        <w:tc>
          <w:tcPr>
            <w:tcW w:w="1401" w:type="dxa"/>
            <w:shd w:val="clear" w:color="auto" w:fill="auto"/>
          </w:tcPr>
          <w:p w14:paraId="53978D46" w14:textId="77777777" w:rsidR="00824E59" w:rsidRPr="00AB2094" w:rsidRDefault="00824E59" w:rsidP="006E06E6">
            <w:pPr>
              <w:rPr>
                <w:rFonts w:ascii="Bodoni MT" w:hAnsi="Bodoni MT"/>
                <w:b/>
                <w:sz w:val="22"/>
                <w:szCs w:val="22"/>
              </w:rPr>
            </w:pPr>
          </w:p>
        </w:tc>
        <w:tc>
          <w:tcPr>
            <w:tcW w:w="1395" w:type="dxa"/>
            <w:shd w:val="clear" w:color="auto" w:fill="auto"/>
          </w:tcPr>
          <w:p w14:paraId="7813A35F" w14:textId="77777777" w:rsidR="00824E59" w:rsidRPr="00AB2094" w:rsidRDefault="00824E59" w:rsidP="006E06E6">
            <w:pPr>
              <w:rPr>
                <w:rFonts w:ascii="Bodoni MT" w:hAnsi="Bodoni MT"/>
                <w:b/>
                <w:sz w:val="22"/>
                <w:szCs w:val="22"/>
              </w:rPr>
            </w:pPr>
            <w:r w:rsidRPr="00AB2094">
              <w:rPr>
                <w:rFonts w:ascii="Bodoni MT" w:hAnsi="Bodoni MT"/>
                <w:b/>
                <w:sz w:val="22"/>
                <w:szCs w:val="22"/>
              </w:rPr>
              <w:t>PÓLIZA I</w:t>
            </w:r>
          </w:p>
        </w:tc>
        <w:tc>
          <w:tcPr>
            <w:tcW w:w="1400" w:type="dxa"/>
            <w:shd w:val="clear" w:color="auto" w:fill="auto"/>
          </w:tcPr>
          <w:p w14:paraId="246F77C3" w14:textId="77777777" w:rsidR="00824E59" w:rsidRPr="00AB2094" w:rsidRDefault="00824E59" w:rsidP="006E06E6">
            <w:pPr>
              <w:rPr>
                <w:rFonts w:ascii="Bodoni MT" w:hAnsi="Bodoni MT"/>
                <w:b/>
                <w:sz w:val="22"/>
                <w:szCs w:val="22"/>
              </w:rPr>
            </w:pPr>
          </w:p>
        </w:tc>
        <w:tc>
          <w:tcPr>
            <w:tcW w:w="2281" w:type="dxa"/>
            <w:shd w:val="clear" w:color="auto" w:fill="auto"/>
          </w:tcPr>
          <w:p w14:paraId="63523E3E" w14:textId="77777777" w:rsidR="00824E59" w:rsidRPr="00AB2094" w:rsidRDefault="00824E59" w:rsidP="006E06E6">
            <w:pPr>
              <w:rPr>
                <w:rFonts w:ascii="Bodoni MT" w:hAnsi="Bodoni MT"/>
                <w:b/>
                <w:sz w:val="22"/>
                <w:szCs w:val="22"/>
              </w:rPr>
            </w:pPr>
          </w:p>
        </w:tc>
      </w:tr>
      <w:tr w:rsidR="00824E59" w:rsidRPr="00952C0F" w14:paraId="36AD5E6C" w14:textId="77777777" w:rsidTr="006E06E6">
        <w:trPr>
          <w:jc w:val="center"/>
        </w:trPr>
        <w:tc>
          <w:tcPr>
            <w:tcW w:w="1401" w:type="dxa"/>
            <w:shd w:val="clear" w:color="auto" w:fill="auto"/>
          </w:tcPr>
          <w:p w14:paraId="32F5CB04" w14:textId="77777777" w:rsidR="00824E59" w:rsidRPr="00AB2094" w:rsidRDefault="00824E59" w:rsidP="006E06E6">
            <w:pPr>
              <w:rPr>
                <w:rFonts w:ascii="Bodoni MT" w:hAnsi="Bodoni MT"/>
                <w:b/>
                <w:sz w:val="22"/>
                <w:szCs w:val="22"/>
              </w:rPr>
            </w:pPr>
            <w:r w:rsidRPr="00AB2094">
              <w:rPr>
                <w:rFonts w:ascii="Bodoni MT" w:hAnsi="Bodoni MT"/>
                <w:b/>
                <w:sz w:val="22"/>
                <w:szCs w:val="22"/>
              </w:rPr>
              <w:t>TOTAL</w:t>
            </w:r>
          </w:p>
        </w:tc>
        <w:tc>
          <w:tcPr>
            <w:tcW w:w="1395" w:type="dxa"/>
            <w:shd w:val="clear" w:color="auto" w:fill="auto"/>
          </w:tcPr>
          <w:p w14:paraId="1A7A263B" w14:textId="77777777" w:rsidR="00824E59" w:rsidRPr="00AB2094" w:rsidRDefault="00824E59" w:rsidP="006E06E6">
            <w:pPr>
              <w:rPr>
                <w:rFonts w:ascii="Bodoni MT" w:hAnsi="Bodoni MT"/>
                <w:b/>
                <w:sz w:val="22"/>
                <w:szCs w:val="22"/>
              </w:rPr>
            </w:pPr>
          </w:p>
        </w:tc>
        <w:tc>
          <w:tcPr>
            <w:tcW w:w="1400" w:type="dxa"/>
            <w:shd w:val="clear" w:color="auto" w:fill="auto"/>
          </w:tcPr>
          <w:p w14:paraId="5B196DBD" w14:textId="77777777" w:rsidR="00824E59" w:rsidRPr="00AB2094" w:rsidRDefault="00824E59" w:rsidP="006E06E6">
            <w:pPr>
              <w:rPr>
                <w:rFonts w:ascii="Bodoni MT" w:hAnsi="Bodoni MT"/>
                <w:b/>
                <w:sz w:val="22"/>
                <w:szCs w:val="22"/>
              </w:rPr>
            </w:pPr>
          </w:p>
        </w:tc>
        <w:tc>
          <w:tcPr>
            <w:tcW w:w="2281" w:type="dxa"/>
            <w:shd w:val="clear" w:color="auto" w:fill="FFCC00"/>
          </w:tcPr>
          <w:p w14:paraId="7993D05C" w14:textId="77777777" w:rsidR="00824E59" w:rsidRPr="00AB2094" w:rsidRDefault="00824E59" w:rsidP="006E06E6">
            <w:pPr>
              <w:rPr>
                <w:rFonts w:ascii="Bodoni MT" w:hAnsi="Bodoni MT"/>
                <w:b/>
                <w:sz w:val="22"/>
                <w:szCs w:val="22"/>
              </w:rPr>
            </w:pPr>
          </w:p>
        </w:tc>
      </w:tr>
    </w:tbl>
    <w:p w14:paraId="340C1899" w14:textId="77777777" w:rsidR="00824E59" w:rsidRPr="003A4CF1" w:rsidRDefault="00824E59" w:rsidP="00824E59">
      <w:pPr>
        <w:rPr>
          <w:rFonts w:ascii="Biondi" w:hAnsi="Biondi"/>
          <w:b/>
          <w:sz w:val="22"/>
          <w:szCs w:val="22"/>
        </w:rPr>
      </w:pPr>
    </w:p>
    <w:p w14:paraId="4F18645F" w14:textId="77777777" w:rsidR="00824E59" w:rsidRPr="003A4CF1" w:rsidRDefault="00824E59" w:rsidP="00824E59">
      <w:pPr>
        <w:jc w:val="center"/>
        <w:rPr>
          <w:rFonts w:ascii="Arial Narrow" w:hAnsi="Arial Narrow"/>
          <w:b/>
          <w:sz w:val="28"/>
          <w:szCs w:val="28"/>
        </w:rPr>
      </w:pPr>
    </w:p>
    <w:p w14:paraId="75CF7297" w14:textId="77777777" w:rsidR="00824E59" w:rsidRPr="00663C6E" w:rsidRDefault="00824E59" w:rsidP="00824E59">
      <w:pPr>
        <w:rPr>
          <w:rFonts w:cs="Arial"/>
          <w:sz w:val="18"/>
          <w:szCs w:val="18"/>
        </w:rPr>
      </w:pPr>
      <w:r w:rsidRPr="00663C6E">
        <w:rPr>
          <w:rFonts w:cs="Arial"/>
          <w:sz w:val="18"/>
          <w:szCs w:val="18"/>
        </w:rPr>
        <w:t>*INCLUÍR GASTOS DE ADMINISTRACIÓN Y FINANCIAMIENTO</w:t>
      </w:r>
    </w:p>
    <w:p w14:paraId="326C0224" w14:textId="77777777" w:rsidR="00824E59" w:rsidRDefault="00824E59" w:rsidP="00824E59">
      <w:pPr>
        <w:rPr>
          <w:rFonts w:ascii="Biondi" w:hAnsi="Biondi"/>
          <w:sz w:val="18"/>
          <w:szCs w:val="18"/>
        </w:rPr>
      </w:pPr>
    </w:p>
    <w:p w14:paraId="749AFF82" w14:textId="77777777" w:rsidR="00824E59" w:rsidRDefault="00824E59" w:rsidP="00824E59"/>
    <w:p w14:paraId="67A9FD2B" w14:textId="77777777" w:rsidR="00975D9B" w:rsidRDefault="00975D9B" w:rsidP="00975D9B">
      <w:pPr>
        <w:rPr>
          <w:rFonts w:ascii="Biondi" w:hAnsi="Biondi"/>
          <w:sz w:val="18"/>
          <w:szCs w:val="18"/>
        </w:rPr>
      </w:pPr>
    </w:p>
    <w:p w14:paraId="7F62482A" w14:textId="77777777" w:rsidR="00975D9B" w:rsidRDefault="00975D9B" w:rsidP="00975D9B">
      <w:pPr>
        <w:rPr>
          <w:rFonts w:ascii="Biondi" w:hAnsi="Biondi"/>
          <w:sz w:val="18"/>
          <w:szCs w:val="18"/>
        </w:rPr>
      </w:pPr>
    </w:p>
    <w:p w14:paraId="63A1B60F" w14:textId="77777777" w:rsidR="00975D9B" w:rsidRDefault="00975D9B" w:rsidP="00975D9B">
      <w:pPr>
        <w:jc w:val="both"/>
        <w:rPr>
          <w:rFonts w:ascii="Arial Narrow" w:hAnsi="Arial Narrow"/>
          <w:sz w:val="20"/>
        </w:rPr>
      </w:pPr>
      <w:r>
        <w:rPr>
          <w:rFonts w:ascii="Arial Narrow" w:hAnsi="Arial Narrow"/>
          <w:sz w:val="20"/>
        </w:rPr>
        <w:t>NOMBRE DEL REPRESENTANTE LEGAL: _____________________________________</w:t>
      </w:r>
    </w:p>
    <w:p w14:paraId="4DD25C4E" w14:textId="77777777" w:rsidR="00975D9B" w:rsidRDefault="00975D9B" w:rsidP="00975D9B">
      <w:pPr>
        <w:jc w:val="both"/>
        <w:rPr>
          <w:rFonts w:ascii="Arial Narrow" w:hAnsi="Arial Narrow"/>
          <w:sz w:val="20"/>
        </w:rPr>
      </w:pPr>
      <w:r>
        <w:rPr>
          <w:rFonts w:ascii="Arial Narrow" w:hAnsi="Arial Narrow"/>
          <w:sz w:val="20"/>
        </w:rPr>
        <w:t>FIRMA: ______________________</w:t>
      </w:r>
    </w:p>
    <w:p w14:paraId="1A2BEF22" w14:textId="77777777" w:rsidR="00975D9B" w:rsidRDefault="00975D9B" w:rsidP="00975D9B">
      <w:pPr>
        <w:jc w:val="both"/>
        <w:rPr>
          <w:rFonts w:ascii="Arial Narrow" w:hAnsi="Arial Narrow"/>
          <w:sz w:val="20"/>
        </w:rPr>
      </w:pPr>
      <w:r>
        <w:rPr>
          <w:rFonts w:ascii="Arial Narrow" w:hAnsi="Arial Narrow"/>
          <w:sz w:val="20"/>
        </w:rPr>
        <w:t>CARGO: _______________________FECHA: _______________________</w:t>
      </w:r>
    </w:p>
    <w:p w14:paraId="2281BA2E" w14:textId="77777777" w:rsidR="00975D9B" w:rsidRDefault="00975D9B" w:rsidP="00975D9B">
      <w:pPr>
        <w:jc w:val="center"/>
        <w:rPr>
          <w:rFonts w:ascii="Biondi" w:hAnsi="Biondi"/>
          <w:b/>
          <w:sz w:val="28"/>
          <w:szCs w:val="28"/>
        </w:rPr>
      </w:pPr>
    </w:p>
    <w:p w14:paraId="65D02D7B" w14:textId="77777777" w:rsidR="00975D9B" w:rsidRDefault="00975D9B" w:rsidP="00975D9B">
      <w:pPr>
        <w:jc w:val="center"/>
        <w:rPr>
          <w:rFonts w:ascii="Biondi" w:hAnsi="Biondi"/>
          <w:b/>
          <w:sz w:val="28"/>
          <w:szCs w:val="28"/>
        </w:rPr>
      </w:pPr>
    </w:p>
    <w:p w14:paraId="78776286" w14:textId="77777777" w:rsidR="00975D9B" w:rsidRDefault="00975D9B" w:rsidP="00975D9B">
      <w:pPr>
        <w:rPr>
          <w:rFonts w:ascii="Biondi" w:hAnsi="Biondi"/>
          <w:sz w:val="18"/>
          <w:szCs w:val="18"/>
        </w:rPr>
      </w:pPr>
      <w:r>
        <w:rPr>
          <w:rFonts w:ascii="Biondi" w:hAnsi="Biondi"/>
          <w:sz w:val="18"/>
          <w:szCs w:val="18"/>
        </w:rPr>
        <w:br w:type="page"/>
      </w:r>
    </w:p>
    <w:p w14:paraId="41F90C6D" w14:textId="0A5E7E1A" w:rsidR="000026D6" w:rsidRDefault="000026D6" w:rsidP="00585C12">
      <w:pPr>
        <w:jc w:val="center"/>
        <w:rPr>
          <w:rFonts w:ascii="Biondi" w:hAnsi="Biondi"/>
          <w:b/>
          <w:sz w:val="28"/>
          <w:szCs w:val="28"/>
        </w:rPr>
      </w:pPr>
    </w:p>
    <w:p w14:paraId="66187061" w14:textId="77777777" w:rsidR="000026D6" w:rsidRDefault="000026D6" w:rsidP="00585C12">
      <w:pPr>
        <w:jc w:val="center"/>
        <w:rPr>
          <w:rFonts w:ascii="Biondi" w:hAnsi="Biondi"/>
          <w:b/>
          <w:sz w:val="28"/>
          <w:szCs w:val="28"/>
        </w:rPr>
      </w:pPr>
    </w:p>
    <w:p w14:paraId="5E6580D5" w14:textId="77777777" w:rsidR="00150876" w:rsidRPr="00DA7155" w:rsidRDefault="00150876" w:rsidP="00150876">
      <w:pPr>
        <w:jc w:val="center"/>
        <w:rPr>
          <w:rFonts w:ascii="Arial Narrow" w:hAnsi="Arial Narrow"/>
          <w:b/>
          <w:color w:val="FF0000"/>
          <w:sz w:val="32"/>
          <w:szCs w:val="32"/>
          <w:u w:val="single"/>
        </w:rPr>
      </w:pPr>
      <w:r w:rsidRPr="00DA7155">
        <w:rPr>
          <w:rFonts w:ascii="Arial Narrow" w:hAnsi="Arial Narrow"/>
          <w:b/>
          <w:color w:val="FF0000"/>
          <w:sz w:val="32"/>
          <w:szCs w:val="32"/>
          <w:u w:val="single"/>
        </w:rPr>
        <w:t xml:space="preserve">RESUMEN DE CONDICIONES </w:t>
      </w:r>
    </w:p>
    <w:p w14:paraId="770C5061" w14:textId="77777777" w:rsidR="00150876" w:rsidRPr="00DA7155" w:rsidRDefault="00150876" w:rsidP="00150876">
      <w:pPr>
        <w:jc w:val="center"/>
        <w:rPr>
          <w:rFonts w:ascii="Arial Narrow" w:hAnsi="Arial Narrow"/>
          <w:b/>
          <w:color w:val="FF0000"/>
          <w:sz w:val="32"/>
          <w:szCs w:val="32"/>
          <w:u w:val="single"/>
        </w:rPr>
      </w:pPr>
    </w:p>
    <w:p w14:paraId="2E7493BF" w14:textId="77777777" w:rsidR="00150876" w:rsidRDefault="00150876" w:rsidP="00150876">
      <w:pPr>
        <w:jc w:val="center"/>
        <w:rPr>
          <w:rFonts w:ascii="Arial Narrow" w:hAnsi="Arial Narrow"/>
          <w:b/>
          <w:sz w:val="20"/>
          <w:u w:val="single"/>
        </w:rPr>
      </w:pPr>
    </w:p>
    <w:tbl>
      <w:tblPr>
        <w:tblW w:w="0" w:type="auto"/>
        <w:tblInd w:w="60" w:type="dxa"/>
        <w:tblLayout w:type="fixed"/>
        <w:tblCellMar>
          <w:left w:w="60" w:type="dxa"/>
          <w:right w:w="60" w:type="dxa"/>
        </w:tblCellMar>
        <w:tblLook w:val="04A0" w:firstRow="1" w:lastRow="0" w:firstColumn="1" w:lastColumn="0" w:noHBand="0" w:noVBand="1"/>
      </w:tblPr>
      <w:tblGrid>
        <w:gridCol w:w="4399"/>
        <w:gridCol w:w="2620"/>
        <w:gridCol w:w="2340"/>
      </w:tblGrid>
      <w:tr w:rsidR="00150876" w14:paraId="357AC799" w14:textId="77777777" w:rsidTr="007B7298">
        <w:tc>
          <w:tcPr>
            <w:tcW w:w="4399"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4954DFA0" w14:textId="77777777" w:rsidR="00150876" w:rsidRDefault="00150876">
            <w:pPr>
              <w:jc w:val="center"/>
              <w:rPr>
                <w:rFonts w:ascii="Copperplate Gothic Light" w:hAnsi="Copperplate Gothic Light"/>
                <w:b/>
                <w:sz w:val="20"/>
              </w:rPr>
            </w:pPr>
          </w:p>
          <w:p w14:paraId="5813E3C7" w14:textId="77777777" w:rsidR="00150876" w:rsidRDefault="00150876">
            <w:pPr>
              <w:jc w:val="center"/>
              <w:rPr>
                <w:rFonts w:ascii="Copperplate Gothic Light" w:hAnsi="Copperplate Gothic Light"/>
                <w:b/>
                <w:sz w:val="20"/>
              </w:rPr>
            </w:pPr>
            <w:r>
              <w:rPr>
                <w:rFonts w:ascii="Copperplate Gothic Light" w:hAnsi="Copperplate Gothic Light"/>
                <w:b/>
                <w:sz w:val="20"/>
              </w:rPr>
              <w:t>CONCEPTO</w:t>
            </w:r>
          </w:p>
          <w:p w14:paraId="0E161D4A" w14:textId="77777777" w:rsidR="00150876" w:rsidRDefault="00150876">
            <w:pPr>
              <w:jc w:val="center"/>
              <w:rPr>
                <w:rFonts w:ascii="Copperplate Gothic Light" w:hAnsi="Copperplate Gothic Light"/>
                <w:sz w:val="20"/>
              </w:rPr>
            </w:pPr>
          </w:p>
        </w:tc>
        <w:tc>
          <w:tcPr>
            <w:tcW w:w="262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016E6B1D" w14:textId="77777777" w:rsidR="00150876" w:rsidRDefault="00150876">
            <w:pPr>
              <w:jc w:val="center"/>
              <w:rPr>
                <w:rFonts w:ascii="Copperplate Gothic Light" w:hAnsi="Copperplate Gothic Light"/>
                <w:b/>
                <w:sz w:val="20"/>
              </w:rPr>
            </w:pPr>
          </w:p>
          <w:p w14:paraId="040FF91A" w14:textId="77777777" w:rsidR="00150876" w:rsidRDefault="00150876">
            <w:pPr>
              <w:jc w:val="center"/>
              <w:rPr>
                <w:rFonts w:ascii="Copperplate Gothic Light" w:hAnsi="Copperplate Gothic Light"/>
                <w:b/>
                <w:sz w:val="20"/>
              </w:rPr>
            </w:pPr>
            <w:r>
              <w:rPr>
                <w:rFonts w:ascii="Copperplate Gothic Light" w:hAnsi="Copperplate Gothic Light"/>
                <w:b/>
                <w:sz w:val="20"/>
              </w:rPr>
              <w:t>REQUERIDO POR</w:t>
            </w:r>
          </w:p>
          <w:p w14:paraId="73D40B72" w14:textId="77777777" w:rsidR="00150876" w:rsidRDefault="00150876">
            <w:pPr>
              <w:jc w:val="center"/>
              <w:rPr>
                <w:rFonts w:ascii="Copperplate Gothic Light" w:hAnsi="Copperplate Gothic Light"/>
                <w:sz w:val="20"/>
              </w:rPr>
            </w:pPr>
            <w:r>
              <w:rPr>
                <w:rFonts w:ascii="Copperplate Gothic Light" w:hAnsi="Copperplate Gothic Light"/>
                <w:b/>
                <w:sz w:val="20"/>
              </w:rPr>
              <w:t xml:space="preserve">EL FIT  </w:t>
            </w:r>
          </w:p>
        </w:tc>
        <w:tc>
          <w:tcPr>
            <w:tcW w:w="234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28C8182C" w14:textId="77777777" w:rsidR="00150876" w:rsidRDefault="00150876">
            <w:pPr>
              <w:jc w:val="center"/>
              <w:rPr>
                <w:rFonts w:ascii="Copperplate Gothic Light" w:hAnsi="Copperplate Gothic Light"/>
                <w:b/>
                <w:sz w:val="20"/>
              </w:rPr>
            </w:pPr>
          </w:p>
          <w:p w14:paraId="1F541F09" w14:textId="77777777" w:rsidR="00150876" w:rsidRDefault="00150876">
            <w:pPr>
              <w:jc w:val="center"/>
              <w:rPr>
                <w:rFonts w:ascii="Copperplate Gothic Light" w:hAnsi="Copperplate Gothic Light"/>
                <w:b/>
                <w:sz w:val="20"/>
              </w:rPr>
            </w:pPr>
            <w:r>
              <w:rPr>
                <w:rFonts w:ascii="Copperplate Gothic Light" w:hAnsi="Copperplate Gothic Light"/>
                <w:b/>
                <w:sz w:val="20"/>
              </w:rPr>
              <w:t xml:space="preserve">PROPOSICION </w:t>
            </w:r>
          </w:p>
          <w:p w14:paraId="793767F2" w14:textId="77777777" w:rsidR="00150876" w:rsidRDefault="00150876">
            <w:pPr>
              <w:jc w:val="center"/>
              <w:rPr>
                <w:rFonts w:ascii="Copperplate Gothic Light" w:hAnsi="Copperplate Gothic Light"/>
                <w:b/>
                <w:sz w:val="20"/>
              </w:rPr>
            </w:pPr>
            <w:r>
              <w:rPr>
                <w:rFonts w:ascii="Copperplate Gothic Light" w:hAnsi="Copperplate Gothic Light"/>
                <w:b/>
                <w:sz w:val="20"/>
              </w:rPr>
              <w:t>DEL LICITANTE</w:t>
            </w:r>
          </w:p>
          <w:p w14:paraId="5D9B9A49" w14:textId="77777777" w:rsidR="00150876" w:rsidRDefault="00150876">
            <w:pPr>
              <w:jc w:val="center"/>
              <w:rPr>
                <w:rFonts w:ascii="Copperplate Gothic Light" w:hAnsi="Copperplate Gothic Light"/>
                <w:sz w:val="20"/>
              </w:rPr>
            </w:pPr>
          </w:p>
        </w:tc>
      </w:tr>
      <w:tr w:rsidR="00150876" w14:paraId="67CEC465" w14:textId="77777777" w:rsidTr="00150876">
        <w:tc>
          <w:tcPr>
            <w:tcW w:w="4399" w:type="dxa"/>
            <w:tcBorders>
              <w:top w:val="threeDEngrave" w:sz="24" w:space="0" w:color="auto"/>
              <w:left w:val="threeDEmboss" w:sz="6" w:space="0" w:color="auto"/>
              <w:bottom w:val="threeDEmboss" w:sz="6" w:space="0" w:color="auto"/>
              <w:right w:val="threeDEmboss" w:sz="6" w:space="0" w:color="auto"/>
            </w:tcBorders>
          </w:tcPr>
          <w:p w14:paraId="424813B2" w14:textId="153B7DF0" w:rsidR="00150876" w:rsidRDefault="00150876">
            <w:pPr>
              <w:rPr>
                <w:rFonts w:ascii="Arial Narrow" w:hAnsi="Arial Narrow"/>
                <w:sz w:val="20"/>
              </w:rPr>
            </w:pPr>
            <w:r>
              <w:rPr>
                <w:rFonts w:ascii="Arial Narrow" w:hAnsi="Arial Narrow"/>
                <w:sz w:val="20"/>
              </w:rPr>
              <w:t>1. MONTO TOTAL DE LA PROPOSICION HASTA LA ENTREGA DEL SERVICIO EN DESTINO FINAL</w:t>
            </w:r>
          </w:p>
          <w:p w14:paraId="622868B5" w14:textId="77777777" w:rsidR="00150876" w:rsidRDefault="00150876">
            <w:pPr>
              <w:rPr>
                <w:rFonts w:ascii="Arial Narrow" w:hAnsi="Arial Narrow"/>
                <w:sz w:val="20"/>
              </w:rPr>
            </w:pPr>
          </w:p>
        </w:tc>
        <w:tc>
          <w:tcPr>
            <w:tcW w:w="2620" w:type="dxa"/>
            <w:tcBorders>
              <w:top w:val="threeDEngrave" w:sz="24" w:space="0" w:color="auto"/>
              <w:left w:val="threeDEmboss" w:sz="6" w:space="0" w:color="auto"/>
              <w:bottom w:val="threeDEmboss" w:sz="6" w:space="0" w:color="auto"/>
              <w:right w:val="threeDEmboss" w:sz="6" w:space="0" w:color="auto"/>
            </w:tcBorders>
          </w:tcPr>
          <w:p w14:paraId="4345C7D0" w14:textId="77777777" w:rsidR="00150876" w:rsidRDefault="00150876">
            <w:pPr>
              <w:jc w:val="center"/>
              <w:rPr>
                <w:rFonts w:ascii="Arial Narrow" w:hAnsi="Arial Narrow"/>
                <w:b/>
                <w:bCs/>
                <w:sz w:val="20"/>
              </w:rPr>
            </w:pPr>
          </w:p>
          <w:p w14:paraId="670F4B28" w14:textId="77777777" w:rsidR="00150876" w:rsidRDefault="00150876">
            <w:pPr>
              <w:jc w:val="center"/>
              <w:rPr>
                <w:rFonts w:ascii="Arial Narrow" w:hAnsi="Arial Narrow"/>
                <w:b/>
                <w:bCs/>
                <w:sz w:val="20"/>
              </w:rPr>
            </w:pPr>
            <w:r>
              <w:rPr>
                <w:rFonts w:ascii="Arial Narrow" w:hAnsi="Arial Narrow"/>
                <w:b/>
                <w:bCs/>
                <w:sz w:val="20"/>
              </w:rPr>
              <w:t>------------</w:t>
            </w:r>
          </w:p>
        </w:tc>
        <w:tc>
          <w:tcPr>
            <w:tcW w:w="2340" w:type="dxa"/>
            <w:tcBorders>
              <w:top w:val="threeDEngrave" w:sz="24" w:space="0" w:color="auto"/>
              <w:left w:val="threeDEmboss" w:sz="6" w:space="0" w:color="auto"/>
              <w:bottom w:val="threeDEmboss" w:sz="6" w:space="0" w:color="auto"/>
              <w:right w:val="threeDEmboss" w:sz="6" w:space="0" w:color="auto"/>
            </w:tcBorders>
          </w:tcPr>
          <w:p w14:paraId="50C31A24" w14:textId="77777777" w:rsidR="00150876" w:rsidRDefault="00150876">
            <w:pPr>
              <w:rPr>
                <w:rFonts w:ascii="Arial Narrow" w:hAnsi="Arial Narrow"/>
                <w:sz w:val="20"/>
              </w:rPr>
            </w:pPr>
          </w:p>
        </w:tc>
      </w:tr>
      <w:tr w:rsidR="00150876" w14:paraId="37AA628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0251576C" w14:textId="77777777" w:rsidR="00150876" w:rsidRDefault="00150876">
            <w:pPr>
              <w:rPr>
                <w:rFonts w:ascii="Arial Narrow" w:hAnsi="Arial Narrow"/>
                <w:sz w:val="20"/>
              </w:rPr>
            </w:pPr>
            <w:r>
              <w:rPr>
                <w:rFonts w:ascii="Arial Narrow" w:hAnsi="Arial Narrow"/>
                <w:sz w:val="20"/>
              </w:rPr>
              <w:t>2.</w:t>
            </w:r>
            <w:r>
              <w:rPr>
                <w:rFonts w:ascii="Arial Narrow" w:hAnsi="Arial Narrow"/>
                <w:b/>
                <w:sz w:val="20"/>
              </w:rPr>
              <w:t xml:space="preserve"> </w:t>
            </w:r>
            <w:r>
              <w:rPr>
                <w:rFonts w:ascii="Arial Narrow" w:hAnsi="Arial Narrow"/>
                <w:sz w:val="20"/>
              </w:rPr>
              <w:t>CONDICIONES DE PAGO</w:t>
            </w:r>
          </w:p>
          <w:p w14:paraId="05937FF6" w14:textId="77777777" w:rsidR="00150876" w:rsidRDefault="00150876">
            <w:pPr>
              <w:rPr>
                <w:rFonts w:ascii="Arial Narrow" w:hAnsi="Arial Narrow"/>
                <w:sz w:val="20"/>
              </w:rPr>
            </w:pPr>
            <w:r>
              <w:rPr>
                <w:rFonts w:ascii="Arial Narrow" w:hAnsi="Arial Narrow"/>
                <w:b/>
                <w:sz w:val="20"/>
              </w:rPr>
              <w:t xml:space="preserve">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6A0BCEA" w14:textId="77777777" w:rsidR="00150876" w:rsidRDefault="00150876">
            <w:pPr>
              <w:pStyle w:val="Ttulo2"/>
              <w:jc w:val="center"/>
              <w:rPr>
                <w:rFonts w:ascii="Tahoma" w:hAnsi="Tahoma" w:cs="Tahoma"/>
                <w:sz w:val="18"/>
              </w:rPr>
            </w:pPr>
            <w:r>
              <w:rPr>
                <w:rFonts w:ascii="Tahoma" w:hAnsi="Tahoma" w:cs="Tahoma"/>
                <w:sz w:val="18"/>
              </w:rPr>
              <w:t>A MÁXIMO 20 DIAS</w:t>
            </w:r>
          </w:p>
        </w:tc>
        <w:tc>
          <w:tcPr>
            <w:tcW w:w="2340" w:type="dxa"/>
            <w:tcBorders>
              <w:top w:val="threeDEmboss" w:sz="6" w:space="0" w:color="auto"/>
              <w:left w:val="threeDEmboss" w:sz="6" w:space="0" w:color="auto"/>
              <w:bottom w:val="threeDEmboss" w:sz="6" w:space="0" w:color="auto"/>
              <w:right w:val="threeDEmboss" w:sz="6" w:space="0" w:color="auto"/>
            </w:tcBorders>
          </w:tcPr>
          <w:p w14:paraId="5F7C1E7C" w14:textId="77777777" w:rsidR="00150876" w:rsidRDefault="00150876">
            <w:pPr>
              <w:rPr>
                <w:rFonts w:ascii="Arial Narrow" w:hAnsi="Arial Narrow"/>
                <w:sz w:val="20"/>
              </w:rPr>
            </w:pPr>
          </w:p>
        </w:tc>
      </w:tr>
      <w:tr w:rsidR="00150876" w14:paraId="265B4424"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1E939690" w14:textId="77777777" w:rsidR="00150876" w:rsidRDefault="00150876">
            <w:pPr>
              <w:rPr>
                <w:rFonts w:ascii="Arial Narrow" w:hAnsi="Arial Narrow"/>
                <w:sz w:val="20"/>
              </w:rPr>
            </w:pPr>
            <w:r>
              <w:rPr>
                <w:rFonts w:ascii="Arial Narrow" w:hAnsi="Arial Narrow"/>
                <w:sz w:val="20"/>
              </w:rPr>
              <w:t>3. CONDICIONES DE PRECIO</w:t>
            </w:r>
          </w:p>
          <w:p w14:paraId="1F03D5E6"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7131AC3F" w14:textId="77777777" w:rsidR="00150876" w:rsidRDefault="00150876">
            <w:pPr>
              <w:jc w:val="center"/>
              <w:rPr>
                <w:rFonts w:ascii="Tahoma" w:hAnsi="Tahoma" w:cs="Tahoma"/>
                <w:sz w:val="18"/>
              </w:rPr>
            </w:pPr>
            <w:r>
              <w:rPr>
                <w:rFonts w:ascii="Tahoma" w:hAnsi="Tahoma" w:cs="Tahoma"/>
                <w:b/>
                <w:sz w:val="18"/>
              </w:rPr>
              <w:t>PRECIOS FIJOS</w:t>
            </w:r>
          </w:p>
        </w:tc>
        <w:tc>
          <w:tcPr>
            <w:tcW w:w="2340" w:type="dxa"/>
            <w:tcBorders>
              <w:top w:val="threeDEmboss" w:sz="6" w:space="0" w:color="auto"/>
              <w:left w:val="threeDEmboss" w:sz="6" w:space="0" w:color="auto"/>
              <w:bottom w:val="threeDEmboss" w:sz="6" w:space="0" w:color="auto"/>
              <w:right w:val="threeDEmboss" w:sz="6" w:space="0" w:color="auto"/>
            </w:tcBorders>
          </w:tcPr>
          <w:p w14:paraId="19A9E8F8" w14:textId="77777777" w:rsidR="00150876" w:rsidRDefault="00150876">
            <w:pPr>
              <w:rPr>
                <w:rFonts w:ascii="Arial Narrow" w:hAnsi="Arial Narrow"/>
                <w:sz w:val="20"/>
              </w:rPr>
            </w:pPr>
          </w:p>
        </w:tc>
      </w:tr>
      <w:tr w:rsidR="00150876" w14:paraId="5872F77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1651EEF3" w14:textId="77777777" w:rsidR="00150876" w:rsidRDefault="00150876">
            <w:pPr>
              <w:rPr>
                <w:rFonts w:ascii="Arial Narrow" w:hAnsi="Arial Narrow"/>
                <w:sz w:val="20"/>
              </w:rPr>
            </w:pPr>
            <w:r>
              <w:rPr>
                <w:rFonts w:ascii="Arial Narrow" w:hAnsi="Arial Narrow"/>
                <w:sz w:val="20"/>
              </w:rPr>
              <w:t xml:space="preserve">4. VIGENCIA DE LAS PROPUESTAS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04899E5" w14:textId="77777777" w:rsidR="00150876" w:rsidRDefault="00150876">
            <w:pPr>
              <w:jc w:val="center"/>
              <w:rPr>
                <w:rFonts w:ascii="Tahoma" w:hAnsi="Tahoma" w:cs="Tahoma"/>
                <w:b/>
                <w:sz w:val="18"/>
              </w:rPr>
            </w:pPr>
            <w:r>
              <w:rPr>
                <w:rFonts w:ascii="Tahoma" w:hAnsi="Tahoma" w:cs="Tahoma"/>
                <w:b/>
                <w:sz w:val="18"/>
              </w:rPr>
              <w:t>60 DIAS CONTADOS A PARTIR DEL FALLO</w:t>
            </w:r>
          </w:p>
        </w:tc>
        <w:tc>
          <w:tcPr>
            <w:tcW w:w="2340" w:type="dxa"/>
            <w:tcBorders>
              <w:top w:val="threeDEmboss" w:sz="6" w:space="0" w:color="auto"/>
              <w:left w:val="threeDEmboss" w:sz="6" w:space="0" w:color="auto"/>
              <w:bottom w:val="threeDEmboss" w:sz="6" w:space="0" w:color="auto"/>
              <w:right w:val="threeDEmboss" w:sz="6" w:space="0" w:color="auto"/>
            </w:tcBorders>
          </w:tcPr>
          <w:p w14:paraId="5C44DA2E" w14:textId="77777777" w:rsidR="00150876" w:rsidRDefault="00150876">
            <w:pPr>
              <w:rPr>
                <w:rFonts w:ascii="Arial Narrow" w:hAnsi="Arial Narrow"/>
                <w:sz w:val="20"/>
              </w:rPr>
            </w:pPr>
          </w:p>
        </w:tc>
      </w:tr>
      <w:tr w:rsidR="00150876" w14:paraId="7A023F0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D8B96FF" w14:textId="77777777" w:rsidR="00150876" w:rsidRDefault="00150876">
            <w:pPr>
              <w:rPr>
                <w:rFonts w:ascii="Arial Narrow" w:hAnsi="Arial Narrow"/>
                <w:sz w:val="20"/>
              </w:rPr>
            </w:pPr>
            <w:r>
              <w:rPr>
                <w:rFonts w:ascii="Arial Narrow" w:hAnsi="Arial Narrow"/>
                <w:sz w:val="20"/>
              </w:rPr>
              <w:t>5. IMPUESTO AL VALOR AGREGADO (IVA)</w:t>
            </w:r>
          </w:p>
          <w:p w14:paraId="7F2C9285"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BFDE902" w14:textId="77777777" w:rsidR="00150876" w:rsidRDefault="00150876">
            <w:pPr>
              <w:pStyle w:val="Ttulo2"/>
              <w:jc w:val="center"/>
              <w:rPr>
                <w:rFonts w:ascii="Tahoma" w:hAnsi="Tahoma" w:cs="Tahoma"/>
                <w:sz w:val="18"/>
              </w:rPr>
            </w:pPr>
            <w:r>
              <w:rPr>
                <w:rFonts w:ascii="Tahoma" w:hAnsi="Tahoma" w:cs="Tahoma"/>
                <w:sz w:val="18"/>
              </w:rPr>
              <w:t>MONTO DEL IVA</w:t>
            </w:r>
          </w:p>
        </w:tc>
        <w:tc>
          <w:tcPr>
            <w:tcW w:w="2340" w:type="dxa"/>
            <w:tcBorders>
              <w:top w:val="threeDEmboss" w:sz="6" w:space="0" w:color="auto"/>
              <w:left w:val="threeDEmboss" w:sz="6" w:space="0" w:color="auto"/>
              <w:bottom w:val="threeDEmboss" w:sz="6" w:space="0" w:color="auto"/>
              <w:right w:val="threeDEmboss" w:sz="6" w:space="0" w:color="auto"/>
            </w:tcBorders>
          </w:tcPr>
          <w:p w14:paraId="06E0D2C3" w14:textId="77777777" w:rsidR="00150876" w:rsidRDefault="00150876">
            <w:pPr>
              <w:rPr>
                <w:rFonts w:ascii="Arial Narrow" w:hAnsi="Arial Narrow"/>
                <w:sz w:val="20"/>
              </w:rPr>
            </w:pPr>
          </w:p>
        </w:tc>
      </w:tr>
      <w:tr w:rsidR="00150876" w14:paraId="78E9FDC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380419" w14:textId="77777777" w:rsidR="00150876" w:rsidRDefault="00150876">
            <w:pPr>
              <w:rPr>
                <w:rFonts w:ascii="Arial Narrow" w:hAnsi="Arial Narrow"/>
                <w:sz w:val="20"/>
              </w:rPr>
            </w:pPr>
            <w:r>
              <w:rPr>
                <w:rFonts w:ascii="Arial Narrow" w:hAnsi="Arial Narrow"/>
                <w:sz w:val="20"/>
              </w:rPr>
              <w:t>6. PLAZO DE ENTREGA</w:t>
            </w:r>
          </w:p>
          <w:p w14:paraId="5701FAF0"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0204AA73" w14:textId="77777777" w:rsidR="00150876" w:rsidRDefault="00150876">
            <w:pPr>
              <w:pStyle w:val="Ttulo2"/>
              <w:ind w:left="0"/>
              <w:rPr>
                <w:rFonts w:ascii="Cambria" w:hAnsi="Cambria" w:cs="Tahoma"/>
                <w:sz w:val="18"/>
                <w:szCs w:val="18"/>
              </w:rPr>
            </w:pPr>
            <w:r>
              <w:rPr>
                <w:rFonts w:ascii="Cambria" w:hAnsi="Cambria"/>
              </w:rPr>
              <w:t xml:space="preserve">De conformidad con lo estipulado Documento No. </w:t>
            </w:r>
            <w:proofErr w:type="gramStart"/>
            <w:r w:rsidR="00720C35">
              <w:rPr>
                <w:rFonts w:ascii="Cambria" w:hAnsi="Cambria"/>
              </w:rPr>
              <w:t>1</w:t>
            </w:r>
            <w:r>
              <w:rPr>
                <w:rFonts w:ascii="Cambria" w:hAnsi="Cambria"/>
              </w:rPr>
              <w:t xml:space="preserve">  de</w:t>
            </w:r>
            <w:proofErr w:type="gramEnd"/>
            <w:r>
              <w:rPr>
                <w:rFonts w:ascii="Cambria" w:hAnsi="Cambria"/>
              </w:rPr>
              <w:t xml:space="preserve"> esta  convocatoria</w:t>
            </w:r>
            <w:r>
              <w:rPr>
                <w:rFonts w:ascii="Cambria" w:hAnsi="Cambria" w:cs="Tahoma"/>
                <w:sz w:val="18"/>
                <w:szCs w:val="18"/>
              </w:rPr>
              <w:t>.</w:t>
            </w:r>
          </w:p>
          <w:p w14:paraId="080BA86A" w14:textId="77777777" w:rsidR="00150876" w:rsidRDefault="00150876">
            <w:pPr>
              <w:pStyle w:val="Ttulo2"/>
              <w:rPr>
                <w:rFonts w:ascii="Cambria" w:hAnsi="Cambria" w:cs="Tahoma"/>
                <w:bCs/>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4248AB8C" w14:textId="77777777" w:rsidR="00150876" w:rsidRDefault="00150876">
            <w:pPr>
              <w:rPr>
                <w:rFonts w:ascii="Arial Narrow" w:hAnsi="Arial Narrow"/>
                <w:sz w:val="20"/>
                <w:lang w:val="es-ES_tradnl"/>
              </w:rPr>
            </w:pPr>
          </w:p>
        </w:tc>
      </w:tr>
      <w:tr w:rsidR="00150876" w14:paraId="74B85FB5"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BA9E3A" w14:textId="77777777" w:rsidR="00150876" w:rsidRDefault="00150876">
            <w:pPr>
              <w:rPr>
                <w:rFonts w:ascii="Arial Narrow" w:hAnsi="Arial Narrow"/>
                <w:sz w:val="20"/>
              </w:rPr>
            </w:pPr>
            <w:r>
              <w:rPr>
                <w:rFonts w:ascii="Arial Narrow" w:hAnsi="Arial Narrow"/>
                <w:sz w:val="20"/>
              </w:rPr>
              <w:t>7. LUGAR Y CONDICION DE ENTREGA</w:t>
            </w:r>
          </w:p>
          <w:p w14:paraId="6955018B"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7D290F9A" w14:textId="77777777" w:rsidR="00150876" w:rsidRDefault="00150876">
            <w:pPr>
              <w:pStyle w:val="Ttulo2"/>
              <w:ind w:left="0"/>
              <w:rPr>
                <w:rFonts w:ascii="Cambria" w:hAnsi="Cambria" w:cs="Tahoma"/>
                <w:bCs/>
                <w:sz w:val="18"/>
              </w:rPr>
            </w:pPr>
            <w:r>
              <w:rPr>
                <w:rFonts w:ascii="Cambria" w:hAnsi="Cambria"/>
              </w:rPr>
              <w:t xml:space="preserve">De conformidad con lo estipulado </w:t>
            </w:r>
            <w:r w:rsidR="00720C35">
              <w:rPr>
                <w:rFonts w:ascii="Cambria" w:hAnsi="Cambria"/>
              </w:rPr>
              <w:t xml:space="preserve">en el </w:t>
            </w:r>
            <w:r>
              <w:rPr>
                <w:rFonts w:ascii="Cambria" w:hAnsi="Cambria"/>
              </w:rPr>
              <w:t xml:space="preserve">Documento No. </w:t>
            </w:r>
            <w:r w:rsidR="00720C35">
              <w:rPr>
                <w:rFonts w:ascii="Cambria" w:hAnsi="Cambria"/>
              </w:rPr>
              <w:t>1</w:t>
            </w:r>
            <w:r>
              <w:rPr>
                <w:rFonts w:ascii="Cambria" w:hAnsi="Cambria"/>
              </w:rPr>
              <w:t xml:space="preserve">   de </w:t>
            </w:r>
            <w:proofErr w:type="gramStart"/>
            <w:r>
              <w:rPr>
                <w:rFonts w:ascii="Cambria" w:hAnsi="Cambria"/>
              </w:rPr>
              <w:t>esta  convocatoria</w:t>
            </w:r>
            <w:proofErr w:type="gramEnd"/>
            <w:r>
              <w:rPr>
                <w:rFonts w:ascii="Cambria" w:hAnsi="Cambria" w:cs="Tahoma"/>
                <w:sz w:val="18"/>
                <w:szCs w:val="18"/>
              </w:rPr>
              <w:t>.</w:t>
            </w:r>
          </w:p>
          <w:p w14:paraId="2B488C8B" w14:textId="77777777" w:rsidR="00150876" w:rsidRDefault="00150876">
            <w:pPr>
              <w:pStyle w:val="Ttulo2"/>
              <w:ind w:left="0"/>
              <w:rPr>
                <w:rFonts w:ascii="Cambria" w:hAnsi="Cambria" w:cs="Tahoma"/>
                <w:b w:val="0"/>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1944853E" w14:textId="77777777" w:rsidR="00150876" w:rsidRDefault="00150876">
            <w:pPr>
              <w:rPr>
                <w:rFonts w:ascii="Arial Narrow" w:hAnsi="Arial Narrow"/>
                <w:sz w:val="20"/>
                <w:lang w:val="es-ES_tradnl"/>
              </w:rPr>
            </w:pPr>
          </w:p>
        </w:tc>
      </w:tr>
    </w:tbl>
    <w:p w14:paraId="0C61B059" w14:textId="77777777" w:rsidR="00150876" w:rsidRDefault="00150876" w:rsidP="00150876">
      <w:pPr>
        <w:jc w:val="both"/>
        <w:rPr>
          <w:rFonts w:ascii="Cambria" w:hAnsi="Cambria"/>
          <w:sz w:val="20"/>
        </w:rPr>
      </w:pPr>
    </w:p>
    <w:p w14:paraId="1AB6F910" w14:textId="77777777" w:rsidR="00150876" w:rsidRDefault="00150876" w:rsidP="00150876">
      <w:pPr>
        <w:jc w:val="both"/>
        <w:rPr>
          <w:rFonts w:ascii="Cambria" w:hAnsi="Cambria"/>
          <w:sz w:val="20"/>
        </w:rPr>
      </w:pPr>
      <w:r>
        <w:rPr>
          <w:rFonts w:ascii="Cambria" w:hAnsi="Cambria"/>
          <w:sz w:val="20"/>
        </w:rPr>
        <w:t xml:space="preserve">RAZON </w:t>
      </w:r>
      <w:proofErr w:type="gramStart"/>
      <w:r>
        <w:rPr>
          <w:rFonts w:ascii="Cambria" w:hAnsi="Cambria"/>
          <w:sz w:val="20"/>
        </w:rPr>
        <w:t>SOCIAL:_</w:t>
      </w:r>
      <w:proofErr w:type="gramEnd"/>
      <w:r>
        <w:rPr>
          <w:rFonts w:ascii="Cambria" w:hAnsi="Cambria"/>
          <w:sz w:val="20"/>
        </w:rPr>
        <w:t>_______________________</w:t>
      </w:r>
    </w:p>
    <w:p w14:paraId="787D8D29" w14:textId="77777777" w:rsidR="00150876" w:rsidRDefault="00150876" w:rsidP="00150876">
      <w:pPr>
        <w:jc w:val="both"/>
        <w:rPr>
          <w:rFonts w:ascii="Cambria" w:hAnsi="Cambria"/>
          <w:sz w:val="20"/>
        </w:rPr>
      </w:pPr>
      <w:r>
        <w:rPr>
          <w:rFonts w:ascii="Cambria" w:hAnsi="Cambria"/>
          <w:sz w:val="20"/>
        </w:rPr>
        <w:t>NOMBRE: ________________________</w:t>
      </w:r>
    </w:p>
    <w:p w14:paraId="039D6080" w14:textId="77777777" w:rsidR="00150876" w:rsidRDefault="00150876" w:rsidP="00150876">
      <w:pPr>
        <w:jc w:val="both"/>
        <w:rPr>
          <w:rFonts w:ascii="Cambria" w:hAnsi="Cambria"/>
          <w:sz w:val="20"/>
        </w:rPr>
      </w:pPr>
      <w:r>
        <w:rPr>
          <w:rFonts w:ascii="Cambria" w:hAnsi="Cambria"/>
          <w:sz w:val="20"/>
        </w:rPr>
        <w:t>FIRMA: ________________________</w:t>
      </w:r>
    </w:p>
    <w:p w14:paraId="478BB2B1" w14:textId="77777777" w:rsidR="00150876" w:rsidRDefault="00150876" w:rsidP="00150876">
      <w:pPr>
        <w:jc w:val="both"/>
        <w:rPr>
          <w:rFonts w:ascii="Cambria" w:hAnsi="Cambria"/>
          <w:sz w:val="20"/>
        </w:rPr>
      </w:pPr>
      <w:r>
        <w:rPr>
          <w:rFonts w:ascii="Cambria" w:hAnsi="Cambria"/>
          <w:sz w:val="20"/>
        </w:rPr>
        <w:t>CARGO: ________________________</w:t>
      </w:r>
    </w:p>
    <w:p w14:paraId="5552FFE0" w14:textId="77777777" w:rsidR="00150876" w:rsidRDefault="00150876" w:rsidP="00150876">
      <w:pPr>
        <w:jc w:val="both"/>
        <w:rPr>
          <w:rFonts w:ascii="Cambria" w:hAnsi="Cambria"/>
          <w:sz w:val="20"/>
        </w:rPr>
      </w:pPr>
      <w:r>
        <w:rPr>
          <w:rFonts w:ascii="Cambria" w:hAnsi="Cambria"/>
          <w:sz w:val="20"/>
        </w:rPr>
        <w:t>FECHA: ________________________</w:t>
      </w:r>
    </w:p>
    <w:p w14:paraId="6C2F0A77" w14:textId="77777777" w:rsidR="00585C12" w:rsidRDefault="00585C12" w:rsidP="00585C12">
      <w:pPr>
        <w:jc w:val="center"/>
        <w:rPr>
          <w:rFonts w:ascii="Biondi" w:hAnsi="Biondi"/>
          <w:b/>
          <w:sz w:val="28"/>
          <w:szCs w:val="28"/>
        </w:rPr>
      </w:pPr>
    </w:p>
    <w:p w14:paraId="63B16C1E" w14:textId="77777777" w:rsidR="00195AFC" w:rsidRPr="004D7CED" w:rsidRDefault="00585C12" w:rsidP="000D18F2">
      <w:pPr>
        <w:jc w:val="center"/>
        <w:rPr>
          <w:rFonts w:ascii="Biondi" w:hAnsi="Biondi"/>
          <w:b/>
          <w:color w:val="FF0000"/>
          <w:sz w:val="30"/>
          <w:szCs w:val="30"/>
        </w:rPr>
      </w:pPr>
      <w:r>
        <w:rPr>
          <w:rFonts w:ascii="Biondi" w:hAnsi="Biondi"/>
          <w:b/>
          <w:sz w:val="28"/>
          <w:szCs w:val="28"/>
        </w:rPr>
        <w:br w:type="page"/>
      </w:r>
      <w:r w:rsidR="00195AFC" w:rsidRPr="004D7CED">
        <w:rPr>
          <w:rFonts w:ascii="Arial Narrow" w:hAnsi="Arial Narrow"/>
          <w:b/>
          <w:color w:val="FF0000"/>
          <w:sz w:val="20"/>
        </w:rPr>
        <w:lastRenderedPageBreak/>
        <w:t>Archivo PDF nombrado</w:t>
      </w:r>
    </w:p>
    <w:p w14:paraId="288DA287"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8 </w:t>
      </w:r>
    </w:p>
    <w:p w14:paraId="5CA0D089" w14:textId="77777777" w:rsidR="00195AFC" w:rsidRDefault="00195AFC" w:rsidP="00195AFC">
      <w:pPr>
        <w:jc w:val="center"/>
        <w:rPr>
          <w:rFonts w:ascii="Arial Narrow" w:hAnsi="Arial Narrow"/>
          <w:color w:val="0070C0"/>
          <w:sz w:val="30"/>
          <w:szCs w:val="30"/>
          <w:u w:val="single"/>
        </w:rPr>
      </w:pPr>
      <w:r w:rsidRPr="00E25F97">
        <w:rPr>
          <w:rFonts w:ascii="Arial Narrow" w:hAnsi="Arial Narrow"/>
          <w:color w:val="0070C0"/>
          <w:sz w:val="30"/>
          <w:szCs w:val="30"/>
          <w:u w:val="single"/>
        </w:rPr>
        <w:t>CARTA DE PRESENTACIÓN DE LA PROPOSICIÓN</w:t>
      </w:r>
    </w:p>
    <w:p w14:paraId="206CFA2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0FC5709B" w14:textId="77777777" w:rsidR="00195AFC" w:rsidRPr="0053403E" w:rsidRDefault="00195AFC" w:rsidP="00195AFC">
      <w:pPr>
        <w:jc w:val="center"/>
        <w:rPr>
          <w:rFonts w:cs="Arial"/>
          <w:b/>
          <w:sz w:val="20"/>
        </w:rPr>
      </w:pPr>
      <w:r w:rsidRPr="0053403E">
        <w:rPr>
          <w:rFonts w:cs="Arial"/>
          <w:b/>
          <w:sz w:val="20"/>
        </w:rPr>
        <w:t>[Lugar y fecha de Expedición]</w:t>
      </w:r>
    </w:p>
    <w:p w14:paraId="247D93E5"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009F8AC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9B3B20"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537FDC2" w14:textId="38A65530"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000EFD97" w14:textId="77777777" w:rsidR="00195AFC" w:rsidRPr="0041444A" w:rsidRDefault="00195AFC" w:rsidP="00195AFC">
      <w:pPr>
        <w:pStyle w:val="Style1"/>
        <w:kinsoku w:val="0"/>
        <w:autoSpaceDE/>
        <w:autoSpaceDN/>
        <w:adjustRightInd/>
        <w:spacing w:before="144"/>
        <w:ind w:left="432" w:right="142"/>
        <w:jc w:val="both"/>
        <w:rPr>
          <w:rStyle w:val="CharacterStyle18"/>
          <w:rFonts w:ascii="Arial Narrow" w:hAnsi="Arial Narrow" w:cs="Arial"/>
          <w:spacing w:val="1"/>
          <w:sz w:val="22"/>
          <w:szCs w:val="22"/>
          <w:lang w:val="es-ES"/>
        </w:rPr>
      </w:pPr>
      <w:r w:rsidRPr="0041444A">
        <w:rPr>
          <w:rStyle w:val="CharacterStyle18"/>
          <w:rFonts w:ascii="Arial Narrow" w:hAnsi="Arial Narrow" w:cs="Tahoma"/>
          <w:spacing w:val="14"/>
          <w:sz w:val="22"/>
          <w:szCs w:val="22"/>
          <w:lang w:val="es-ES"/>
        </w:rPr>
        <w:t xml:space="preserve">Después de examinar las condiciones de los documentos de licitación, sus especificaciones y los acuerdos derivados </w:t>
      </w:r>
      <w:r w:rsidRPr="0041444A">
        <w:rPr>
          <w:rStyle w:val="CharacterStyle18"/>
          <w:rFonts w:ascii="Arial Narrow" w:hAnsi="Arial Narrow" w:cs="Arial"/>
          <w:spacing w:val="2"/>
          <w:sz w:val="22"/>
          <w:szCs w:val="22"/>
          <w:lang w:val="es-ES"/>
        </w:rPr>
        <w:t xml:space="preserve">de las juntas de aclaraciones, los suscritos ofrecemos proveer y entregar </w:t>
      </w:r>
      <w:proofErr w:type="gramStart"/>
      <w:r w:rsidRPr="0041444A">
        <w:rPr>
          <w:rStyle w:val="CharacterStyle18"/>
          <w:rFonts w:ascii="Arial Narrow" w:hAnsi="Arial Narrow" w:cs="Verdana"/>
          <w:i/>
          <w:iCs/>
          <w:spacing w:val="2"/>
          <w:sz w:val="22"/>
          <w:szCs w:val="22"/>
          <w:lang w:val="es-ES"/>
        </w:rPr>
        <w:t>_(</w:t>
      </w:r>
      <w:proofErr w:type="gramEnd"/>
      <w:r w:rsidRPr="0041444A">
        <w:rPr>
          <w:rStyle w:val="CharacterStyle18"/>
          <w:rFonts w:ascii="Arial Narrow" w:hAnsi="Arial Narrow" w:cs="Verdana"/>
          <w:i/>
          <w:iCs/>
          <w:spacing w:val="2"/>
          <w:sz w:val="22"/>
          <w:szCs w:val="22"/>
          <w:lang w:val="es-ES"/>
        </w:rPr>
        <w:t xml:space="preserve">breve descripción del </w:t>
      </w:r>
      <w:r w:rsidRPr="0041444A">
        <w:rPr>
          <w:rStyle w:val="CharacterStyle18"/>
          <w:rFonts w:ascii="Arial Narrow" w:hAnsi="Arial Narrow" w:cs="Verdana"/>
          <w:i/>
          <w:iCs/>
          <w:spacing w:val="1"/>
          <w:sz w:val="22"/>
          <w:szCs w:val="22"/>
          <w:lang w:val="es-ES"/>
        </w:rPr>
        <w:t>servicio....</w:t>
      </w:r>
      <w:r w:rsidR="00432E34">
        <w:rPr>
          <w:rStyle w:val="CharacterStyle18"/>
          <w:rFonts w:ascii="Arial Narrow" w:hAnsi="Arial Narrow" w:cs="Verdana"/>
          <w:i/>
          <w:iCs/>
          <w:spacing w:val="1"/>
          <w:sz w:val="22"/>
          <w:szCs w:val="22"/>
          <w:lang w:val="es-ES"/>
        </w:rPr>
        <w:t>....</w:t>
      </w:r>
      <w:r w:rsidRPr="0041444A">
        <w:rPr>
          <w:rStyle w:val="CharacterStyle18"/>
          <w:rFonts w:ascii="Arial Narrow" w:hAnsi="Arial Narrow" w:cs="Verdana"/>
          <w:i/>
          <w:iCs/>
          <w:spacing w:val="1"/>
          <w:sz w:val="22"/>
          <w:szCs w:val="22"/>
          <w:lang w:val="es-ES"/>
        </w:rPr>
        <w:t xml:space="preserve">........ </w:t>
      </w:r>
      <w:r w:rsidRPr="0041444A">
        <w:rPr>
          <w:rStyle w:val="CharacterStyle18"/>
          <w:rFonts w:ascii="Arial Narrow" w:hAnsi="Arial Narrow" w:cs="Arial"/>
          <w:spacing w:val="1"/>
          <w:sz w:val="22"/>
          <w:szCs w:val="22"/>
          <w:lang w:val="es-ES"/>
        </w:rPr>
        <w:t>de conformidad con sus diseños, condiciones y especificaciones.</w:t>
      </w:r>
    </w:p>
    <w:p w14:paraId="5A2332B1" w14:textId="77777777" w:rsidR="000D18F2" w:rsidRPr="0041444A" w:rsidRDefault="000D18F2" w:rsidP="000D18F2">
      <w:pPr>
        <w:pStyle w:val="Style26"/>
        <w:tabs>
          <w:tab w:val="right" w:leader="dot" w:pos="8364"/>
        </w:tabs>
        <w:kinsoku w:val="0"/>
        <w:autoSpaceDE/>
        <w:autoSpaceDN/>
        <w:spacing w:before="144"/>
        <w:ind w:right="142"/>
        <w:jc w:val="both"/>
        <w:rPr>
          <w:rStyle w:val="CharacterStyle14"/>
          <w:rFonts w:ascii="Arial Narrow" w:hAnsi="Arial Narrow"/>
          <w:spacing w:val="2"/>
          <w:sz w:val="22"/>
          <w:szCs w:val="22"/>
          <w:lang w:val="es-ES" w:eastAsia="es-ES"/>
        </w:rPr>
      </w:pPr>
      <w:r w:rsidRPr="007C1DE3">
        <w:rPr>
          <w:rStyle w:val="CharacterStyle14"/>
          <w:rFonts w:ascii="Arial Narrow" w:hAnsi="Arial Narrow"/>
          <w:spacing w:val="3"/>
          <w:sz w:val="22"/>
          <w:szCs w:val="22"/>
          <w:lang w:val="es-ES" w:eastAsia="es-ES"/>
        </w:rPr>
        <w:t xml:space="preserve">Si nuestra proposición es aceptada, nos </w:t>
      </w:r>
      <w:r w:rsidR="00DC6796" w:rsidRPr="007C1DE3">
        <w:rPr>
          <w:rStyle w:val="CharacterStyle14"/>
          <w:rFonts w:ascii="Arial Narrow" w:hAnsi="Arial Narrow"/>
          <w:spacing w:val="3"/>
          <w:sz w:val="22"/>
          <w:szCs w:val="22"/>
          <w:lang w:val="es-ES" w:eastAsia="es-ES"/>
        </w:rPr>
        <w:t>comprometemos al servicio a los</w:t>
      </w:r>
      <w:r w:rsidRPr="007C1DE3">
        <w:rPr>
          <w:rStyle w:val="CharacterStyle14"/>
          <w:rFonts w:ascii="Arial Narrow" w:hAnsi="Arial Narrow"/>
          <w:spacing w:val="3"/>
          <w:sz w:val="22"/>
          <w:szCs w:val="22"/>
          <w:lang w:val="es-ES" w:eastAsia="es-ES"/>
        </w:rPr>
        <w:tab/>
        <w:t>___</w:t>
      </w:r>
      <w:r w:rsidRPr="007C1DE3">
        <w:rPr>
          <w:rStyle w:val="CharacterStyle14"/>
          <w:rFonts w:ascii="Arial Narrow" w:hAnsi="Arial Narrow"/>
          <w:spacing w:val="4"/>
          <w:sz w:val="22"/>
          <w:szCs w:val="22"/>
          <w:lang w:val="es-ES" w:eastAsia="es-ES"/>
        </w:rPr>
        <w:t xml:space="preserve"> días </w:t>
      </w:r>
      <w:r w:rsidRPr="00070374">
        <w:rPr>
          <w:rStyle w:val="CharacterStyle14"/>
          <w:rFonts w:ascii="Arial Narrow" w:hAnsi="Arial Narrow"/>
          <w:spacing w:val="6"/>
          <w:sz w:val="22"/>
          <w:szCs w:val="22"/>
          <w:lang w:val="es-ES" w:eastAsia="es-ES"/>
        </w:rPr>
        <w:t xml:space="preserve">naturales siguientes a la </w:t>
      </w:r>
      <w:r w:rsidRPr="00070374">
        <w:rPr>
          <w:rStyle w:val="CharacterStyle14"/>
          <w:rFonts w:ascii="Arial Narrow" w:hAnsi="Arial Narrow"/>
          <w:spacing w:val="2"/>
          <w:sz w:val="22"/>
          <w:szCs w:val="22"/>
          <w:lang w:val="es-ES" w:eastAsia="es-ES"/>
        </w:rPr>
        <w:t>fecha de formalización del contrato.</w:t>
      </w:r>
    </w:p>
    <w:p w14:paraId="6023C6C6" w14:textId="77777777" w:rsidR="00195AFC" w:rsidRPr="0041444A" w:rsidRDefault="00195AFC" w:rsidP="00195AFC">
      <w:pPr>
        <w:pStyle w:val="Style26"/>
        <w:tabs>
          <w:tab w:val="right" w:leader="dot" w:pos="8364"/>
        </w:tabs>
        <w:kinsoku w:val="0"/>
        <w:autoSpaceDE/>
        <w:autoSpaceDN/>
        <w:spacing w:before="216" w:line="264" w:lineRule="auto"/>
        <w:ind w:right="142"/>
        <w:jc w:val="both"/>
        <w:rPr>
          <w:rStyle w:val="CharacterStyle14"/>
          <w:rFonts w:ascii="Arial Narrow" w:hAnsi="Arial Narrow"/>
          <w:spacing w:val="3"/>
          <w:sz w:val="22"/>
          <w:szCs w:val="22"/>
          <w:lang w:val="es-ES" w:eastAsia="es-ES"/>
        </w:rPr>
      </w:pPr>
      <w:r w:rsidRPr="0041444A">
        <w:rPr>
          <w:rStyle w:val="CharacterStyle14"/>
          <w:rFonts w:ascii="Arial Narrow" w:hAnsi="Arial Narrow"/>
          <w:spacing w:val="6"/>
          <w:sz w:val="22"/>
          <w:szCs w:val="22"/>
          <w:lang w:val="es-ES" w:eastAsia="es-ES"/>
        </w:rPr>
        <w:t>Convenimos en mantener esta proposición por un periodo de</w:t>
      </w:r>
      <w:r w:rsidRPr="0041444A">
        <w:rPr>
          <w:rStyle w:val="CharacterStyle14"/>
          <w:rFonts w:ascii="Arial Narrow" w:hAnsi="Arial Narrow"/>
          <w:spacing w:val="6"/>
          <w:sz w:val="22"/>
          <w:szCs w:val="22"/>
          <w:lang w:val="es-ES" w:eastAsia="es-ES"/>
        </w:rPr>
        <w:tab/>
      </w:r>
      <w:r w:rsidRPr="0041444A">
        <w:rPr>
          <w:rStyle w:val="CharacterStyle14"/>
          <w:rFonts w:ascii="Arial Narrow" w:hAnsi="Arial Narrow"/>
          <w:spacing w:val="8"/>
          <w:sz w:val="22"/>
          <w:szCs w:val="22"/>
          <w:lang w:val="es-ES" w:eastAsia="es-ES"/>
        </w:rPr>
        <w:t xml:space="preserve"> </w:t>
      </w:r>
      <w:r>
        <w:rPr>
          <w:rStyle w:val="CharacterStyle14"/>
          <w:rFonts w:ascii="Arial Narrow" w:hAnsi="Arial Narrow"/>
          <w:spacing w:val="8"/>
          <w:sz w:val="22"/>
          <w:szCs w:val="22"/>
          <w:lang w:val="es-ES" w:eastAsia="es-ES"/>
        </w:rPr>
        <w:t xml:space="preserve">___ </w:t>
      </w:r>
      <w:r w:rsidRPr="0041444A">
        <w:rPr>
          <w:rStyle w:val="CharacterStyle14"/>
          <w:rFonts w:ascii="Arial Narrow" w:hAnsi="Arial Narrow"/>
          <w:spacing w:val="8"/>
          <w:sz w:val="22"/>
          <w:szCs w:val="22"/>
          <w:lang w:val="es-ES" w:eastAsia="es-ES"/>
        </w:rPr>
        <w:t>días naturales a partir de la fecha fijada para la</w:t>
      </w:r>
      <w:r>
        <w:rPr>
          <w:rStyle w:val="CharacterStyle14"/>
          <w:rFonts w:ascii="Arial Narrow" w:hAnsi="Arial Narrow"/>
          <w:spacing w:val="8"/>
          <w:sz w:val="22"/>
          <w:szCs w:val="22"/>
          <w:lang w:val="es-ES" w:eastAsia="es-ES"/>
        </w:rPr>
        <w:t xml:space="preserve"> </w:t>
      </w:r>
      <w:r w:rsidRPr="0041444A">
        <w:rPr>
          <w:rStyle w:val="CharacterStyle14"/>
          <w:rFonts w:ascii="Arial Narrow" w:hAnsi="Arial Narrow"/>
          <w:spacing w:val="6"/>
          <w:sz w:val="22"/>
          <w:szCs w:val="22"/>
          <w:lang w:val="es-ES" w:eastAsia="es-ES"/>
        </w:rPr>
        <w:t xml:space="preserve">recepción y apertura de proposiciones. La proposición nos obligará y podrá ser aceptada en cualquier momento </w:t>
      </w:r>
      <w:r w:rsidRPr="0041444A">
        <w:rPr>
          <w:rStyle w:val="CharacterStyle14"/>
          <w:rFonts w:ascii="Arial Narrow" w:hAnsi="Arial Narrow"/>
          <w:spacing w:val="3"/>
          <w:sz w:val="22"/>
          <w:szCs w:val="22"/>
          <w:lang w:val="es-ES" w:eastAsia="es-ES"/>
        </w:rPr>
        <w:t>antes de que expire el periodo indicado.</w:t>
      </w:r>
    </w:p>
    <w:p w14:paraId="578D81EE" w14:textId="77777777" w:rsidR="00DC6796" w:rsidRDefault="00DC6796" w:rsidP="00DC6796">
      <w:pPr>
        <w:pStyle w:val="Style1"/>
        <w:autoSpaceDE/>
        <w:spacing w:before="36"/>
        <w:ind w:left="432" w:right="142"/>
        <w:jc w:val="both"/>
        <w:rPr>
          <w:lang w:val="es-MX"/>
        </w:rPr>
      </w:pPr>
      <w:r w:rsidRPr="005E319A">
        <w:rPr>
          <w:rStyle w:val="CharacterStyle18"/>
          <w:rFonts w:ascii="Arial Narrow" w:hAnsi="Arial Narrow"/>
          <w:spacing w:val="4"/>
          <w:sz w:val="22"/>
          <w:szCs w:val="22"/>
          <w:lang w:val="es-ES"/>
        </w:rPr>
        <w:t>Asimismo, en la relación anexa, se indican los documentos que contienen información confidencial, reservada o comercial reservada</w:t>
      </w:r>
      <w:r>
        <w:rPr>
          <w:rStyle w:val="CharacterStyle18"/>
          <w:rFonts w:ascii="Arial Narrow" w:hAnsi="Arial Narrow"/>
          <w:spacing w:val="4"/>
          <w:sz w:val="22"/>
          <w:szCs w:val="22"/>
          <w:lang w:val="es-ES"/>
        </w:rPr>
        <w:t>, siempre que tenga el derecho de reservarse,</w:t>
      </w:r>
      <w:r w:rsidRPr="005E319A">
        <w:rPr>
          <w:rStyle w:val="CharacterStyle18"/>
          <w:rFonts w:ascii="Arial Narrow" w:hAnsi="Arial Narrow"/>
          <w:spacing w:val="4"/>
          <w:sz w:val="22"/>
          <w:szCs w:val="22"/>
          <w:lang w:val="es-ES"/>
        </w:rPr>
        <w:t xml:space="preserve"> en términos de los artículos 110 y 113 </w:t>
      </w:r>
      <w:r w:rsidRPr="005E319A">
        <w:rPr>
          <w:rStyle w:val="CharacterStyle18"/>
          <w:rFonts w:ascii="Arial Narrow" w:hAnsi="Arial Narrow"/>
          <w:spacing w:val="3"/>
          <w:sz w:val="22"/>
          <w:szCs w:val="22"/>
          <w:lang w:val="es-ES"/>
        </w:rPr>
        <w:t xml:space="preserve">de la </w:t>
      </w:r>
      <w:r w:rsidRPr="005E319A">
        <w:rPr>
          <w:rStyle w:val="CharacterStyle18"/>
          <w:rFonts w:ascii="Arial Narrow" w:hAnsi="Arial Narrow"/>
          <w:b/>
          <w:bCs/>
          <w:spacing w:val="3"/>
          <w:sz w:val="22"/>
          <w:szCs w:val="22"/>
          <w:lang w:val="es-ES"/>
        </w:rPr>
        <w:t xml:space="preserve">Ley Federal de Transparencia y Acceso a la Información Pública. </w:t>
      </w:r>
      <w:r w:rsidRPr="005E319A">
        <w:rPr>
          <w:rStyle w:val="CharacterStyle18"/>
          <w:rFonts w:ascii="Arial Narrow" w:hAnsi="Arial Narrow"/>
          <w:bCs/>
          <w:spacing w:val="3"/>
          <w:sz w:val="22"/>
          <w:szCs w:val="22"/>
          <w:lang w:val="es-ES"/>
        </w:rPr>
        <w:t xml:space="preserve">En caso de que exista una solicitud de información en los términos dispuesto por la ley de la materia, </w:t>
      </w:r>
      <w:r w:rsidRPr="005E319A">
        <w:rPr>
          <w:rStyle w:val="CharacterStyle18"/>
          <w:rFonts w:ascii="Arial Narrow" w:hAnsi="Arial Narrow"/>
          <w:spacing w:val="4"/>
          <w:sz w:val="22"/>
          <w:szCs w:val="22"/>
          <w:lang w:val="es-ES"/>
        </w:rPr>
        <w:t>otorgamos al Ferrocarril del Istmo Tehuantepec, S.A. de C.V., nuestro consentimiento para proporcionarla, de conformidad con lo dispuesto por los artículos 117 y 118 del propio ordenamiento en materia de trasparencia y acceso a la información pública.</w:t>
      </w:r>
      <w:r>
        <w:rPr>
          <w:rStyle w:val="CharacterStyle18"/>
          <w:rFonts w:ascii="Arial Narrow" w:hAnsi="Arial Narrow"/>
          <w:spacing w:val="4"/>
          <w:sz w:val="22"/>
          <w:szCs w:val="22"/>
          <w:lang w:val="es-ES"/>
        </w:rPr>
        <w:t xml:space="preserve">  </w:t>
      </w:r>
    </w:p>
    <w:p w14:paraId="6ABE65CB" w14:textId="77777777" w:rsidR="00195AFC" w:rsidRPr="0041444A" w:rsidRDefault="00195AFC" w:rsidP="00480079">
      <w:pPr>
        <w:pStyle w:val="Style1"/>
        <w:autoSpaceDE/>
        <w:spacing w:before="36"/>
        <w:ind w:left="432" w:right="142"/>
        <w:jc w:val="both"/>
        <w:rPr>
          <w:rStyle w:val="CharacterStyle18"/>
          <w:rFonts w:ascii="Arial Narrow" w:hAnsi="Arial Narrow" w:cs="Arial"/>
          <w:spacing w:val="2"/>
          <w:sz w:val="22"/>
          <w:szCs w:val="22"/>
          <w:u w:val="single"/>
          <w:lang w:val="es-ES"/>
        </w:rPr>
      </w:pPr>
      <w:r w:rsidRPr="0041444A">
        <w:rPr>
          <w:rStyle w:val="CharacterStyle18"/>
          <w:rFonts w:ascii="Arial Narrow" w:hAnsi="Arial Narrow" w:cs="Arial"/>
          <w:spacing w:val="5"/>
          <w:sz w:val="22"/>
          <w:szCs w:val="22"/>
          <w:lang w:val="es-ES"/>
        </w:rPr>
        <w:t xml:space="preserve">El domicilio consignado en nuestra proposición será el lugar donde recibiremos toda clase de notificaciones que resulten de los actos, contratos y convenios de esta licitación, cuando las notificaciones correspondientes sean </w:t>
      </w:r>
      <w:r w:rsidRPr="0041444A">
        <w:rPr>
          <w:rStyle w:val="CharacterStyle18"/>
          <w:rFonts w:ascii="Arial Narrow" w:hAnsi="Arial Narrow" w:cs="Arial"/>
          <w:spacing w:val="6"/>
          <w:sz w:val="22"/>
          <w:szCs w:val="22"/>
          <w:lang w:val="es-ES"/>
        </w:rPr>
        <w:t xml:space="preserve">distintas a las señaladas en la Convocatoria del procedimiento de contratación. </w:t>
      </w:r>
      <w:r w:rsidRPr="0041444A">
        <w:rPr>
          <w:rStyle w:val="CharacterStyle18"/>
          <w:rFonts w:ascii="Arial Narrow" w:hAnsi="Arial Narrow" w:cs="Arial"/>
          <w:spacing w:val="6"/>
          <w:sz w:val="22"/>
          <w:szCs w:val="22"/>
          <w:u w:val="single"/>
          <w:lang w:val="es-ES"/>
        </w:rPr>
        <w:t xml:space="preserve">Durante el procedimiento de </w:t>
      </w:r>
      <w:r w:rsidRPr="0041444A">
        <w:rPr>
          <w:rStyle w:val="CharacterStyle18"/>
          <w:rFonts w:ascii="Arial Narrow" w:hAnsi="Arial Narrow" w:cs="Arial"/>
          <w:spacing w:val="2"/>
          <w:sz w:val="22"/>
          <w:szCs w:val="22"/>
          <w:u w:val="single"/>
          <w:lang w:val="es-ES"/>
        </w:rPr>
        <w:t xml:space="preserve">contratación nos daremos por notificados personalmente a través del sistema CompraNet. </w:t>
      </w:r>
    </w:p>
    <w:p w14:paraId="255410E3" w14:textId="77777777" w:rsidR="00195AFC" w:rsidRPr="0041444A" w:rsidRDefault="00195AFC" w:rsidP="00195AFC">
      <w:pPr>
        <w:pStyle w:val="Style26"/>
        <w:kinsoku w:val="0"/>
        <w:autoSpaceDE/>
        <w:autoSpaceDN/>
        <w:spacing w:before="216"/>
        <w:rPr>
          <w:rStyle w:val="CharacterStyle14"/>
          <w:rFonts w:ascii="Arial Narrow" w:hAnsi="Arial Narrow"/>
          <w:spacing w:val="2"/>
          <w:sz w:val="22"/>
          <w:szCs w:val="22"/>
          <w:lang w:val="es-ES" w:eastAsia="es-ES"/>
        </w:rPr>
      </w:pPr>
      <w:r w:rsidRPr="0041444A">
        <w:rPr>
          <w:rStyle w:val="CharacterStyle14"/>
          <w:rFonts w:ascii="Arial Narrow" w:hAnsi="Arial Narrow"/>
          <w:spacing w:val="2"/>
          <w:sz w:val="22"/>
          <w:szCs w:val="22"/>
          <w:lang w:val="es-ES" w:eastAsia="es-ES"/>
        </w:rPr>
        <w:t>PERSONA FÍSICA</w:t>
      </w:r>
    </w:p>
    <w:p w14:paraId="25189CC6" w14:textId="77777777" w:rsidR="00195AFC" w:rsidRPr="0041444A" w:rsidRDefault="00195AFC" w:rsidP="00195AFC">
      <w:pPr>
        <w:pStyle w:val="Style26"/>
        <w:tabs>
          <w:tab w:val="right" w:leader="dot" w:pos="3220"/>
        </w:tabs>
        <w:kinsoku w:val="0"/>
        <w:autoSpaceDE/>
        <w:autoSpaceDN/>
        <w:spacing w:line="208"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 xml:space="preserve">Nombre: </w:t>
      </w:r>
      <w:r w:rsidRPr="0041444A">
        <w:rPr>
          <w:rStyle w:val="CharacterStyle14"/>
          <w:rFonts w:ascii="Arial Narrow" w:hAnsi="Arial Narrow"/>
          <w:sz w:val="22"/>
          <w:szCs w:val="22"/>
          <w:lang w:val="es-ES" w:eastAsia="es-ES"/>
        </w:rPr>
        <w:tab/>
      </w:r>
    </w:p>
    <w:p w14:paraId="3C431645" w14:textId="102D3341" w:rsidR="00195AFC" w:rsidRPr="0041444A" w:rsidRDefault="00195AFC" w:rsidP="00195AFC">
      <w:pPr>
        <w:pStyle w:val="Style1"/>
        <w:kinsoku w:val="0"/>
        <w:autoSpaceDE/>
        <w:autoSpaceDN/>
        <w:adjustRightInd/>
        <w:ind w:left="432" w:right="216"/>
        <w:rPr>
          <w:rStyle w:val="CharacterStyle18"/>
          <w:rFonts w:ascii="Arial Narrow" w:hAnsi="Arial Narrow" w:cs="Verdana"/>
          <w:i/>
          <w:iCs/>
          <w:spacing w:val="-10"/>
          <w:sz w:val="22"/>
          <w:szCs w:val="22"/>
          <w:u w:val="single"/>
          <w:lang w:val="es-ES"/>
        </w:rPr>
      </w:pPr>
      <w:r w:rsidRPr="0041444A">
        <w:rPr>
          <w:rStyle w:val="CharacterStyle18"/>
          <w:rFonts w:ascii="Arial Narrow" w:hAnsi="Arial Narrow" w:cs="Arial"/>
          <w:spacing w:val="-7"/>
          <w:sz w:val="22"/>
          <w:szCs w:val="22"/>
          <w:lang w:val="es-ES"/>
        </w:rPr>
        <w:t xml:space="preserve">Domicilio: </w:t>
      </w:r>
      <w:r w:rsidRPr="0041444A">
        <w:rPr>
          <w:rStyle w:val="CharacterStyle18"/>
          <w:rFonts w:ascii="Arial Narrow" w:hAnsi="Arial Narrow" w:cs="Verdana"/>
          <w:i/>
          <w:iCs/>
          <w:spacing w:val="-7"/>
          <w:sz w:val="22"/>
          <w:szCs w:val="22"/>
          <w:u w:val="single"/>
          <w:lang w:val="es-ES"/>
        </w:rPr>
        <w:t xml:space="preserve">(calle y número, colonia, código postal, </w:t>
      </w:r>
      <w:r w:rsidR="00A67205">
        <w:rPr>
          <w:rStyle w:val="CharacterStyle18"/>
          <w:rFonts w:ascii="Arial Narrow" w:hAnsi="Arial Narrow" w:cs="Verdana"/>
          <w:i/>
          <w:iCs/>
          <w:spacing w:val="-7"/>
          <w:sz w:val="22"/>
          <w:szCs w:val="22"/>
          <w:u w:val="single"/>
          <w:lang w:val="es-ES"/>
        </w:rPr>
        <w:t>Alcaldía</w:t>
      </w:r>
      <w:r w:rsidRPr="0041444A">
        <w:rPr>
          <w:rStyle w:val="CharacterStyle18"/>
          <w:rFonts w:ascii="Arial Narrow" w:hAnsi="Arial Narrow" w:cs="Verdana"/>
          <w:i/>
          <w:iCs/>
          <w:spacing w:val="-7"/>
          <w:sz w:val="22"/>
          <w:szCs w:val="22"/>
          <w:u w:val="single"/>
          <w:lang w:val="es-ES"/>
        </w:rPr>
        <w:t xml:space="preserve"> o municipio, entidad federativa, teléfono, fax y correo </w:t>
      </w:r>
      <w:r w:rsidRPr="0041444A">
        <w:rPr>
          <w:rStyle w:val="CharacterStyle18"/>
          <w:rFonts w:ascii="Arial Narrow" w:hAnsi="Arial Narrow" w:cs="Verdana"/>
          <w:i/>
          <w:iCs/>
          <w:spacing w:val="-10"/>
          <w:sz w:val="22"/>
          <w:szCs w:val="22"/>
          <w:u w:val="single"/>
          <w:lang w:val="es-ES"/>
        </w:rPr>
        <w:t xml:space="preserve">electrónico) </w:t>
      </w:r>
    </w:p>
    <w:p w14:paraId="74BA33B3" w14:textId="77777777" w:rsidR="00195AFC" w:rsidRPr="0041444A" w:rsidRDefault="00195AFC" w:rsidP="00195AFC">
      <w:pPr>
        <w:pStyle w:val="Style26"/>
        <w:kinsoku w:val="0"/>
        <w:autoSpaceDE/>
        <w:autoSpaceDN/>
        <w:spacing w:before="180" w:line="216"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PERSONA MORAL</w:t>
      </w:r>
    </w:p>
    <w:p w14:paraId="265E43AE" w14:textId="77777777" w:rsidR="00195AFC" w:rsidRPr="009D4DE8" w:rsidRDefault="00195AFC" w:rsidP="00195AFC">
      <w:pPr>
        <w:pStyle w:val="Style26"/>
        <w:tabs>
          <w:tab w:val="right" w:leader="dot" w:pos="3244"/>
        </w:tabs>
        <w:kinsoku w:val="0"/>
        <w:autoSpaceDE/>
        <w:autoSpaceDN/>
        <w:spacing w:line="216" w:lineRule="auto"/>
        <w:rPr>
          <w:rStyle w:val="CharacterStyle14"/>
          <w:rFonts w:ascii="Arial Narrow" w:hAnsi="Arial Narrow"/>
          <w:sz w:val="20"/>
          <w:szCs w:val="20"/>
          <w:lang w:val="es-ES" w:eastAsia="es-ES"/>
        </w:rPr>
      </w:pPr>
      <w:r w:rsidRPr="009D4DE8">
        <w:rPr>
          <w:rStyle w:val="CharacterStyle14"/>
          <w:rFonts w:ascii="Arial Narrow" w:hAnsi="Arial Narrow"/>
          <w:spacing w:val="2"/>
          <w:sz w:val="20"/>
          <w:szCs w:val="20"/>
          <w:lang w:val="es-ES" w:eastAsia="es-ES"/>
        </w:rPr>
        <w:t xml:space="preserve">Nombre o razón social: </w:t>
      </w:r>
      <w:r w:rsidRPr="009D4DE8">
        <w:rPr>
          <w:rStyle w:val="CharacterStyle14"/>
          <w:rFonts w:ascii="Arial Narrow" w:hAnsi="Arial Narrow"/>
          <w:spacing w:val="2"/>
          <w:sz w:val="20"/>
          <w:szCs w:val="20"/>
          <w:lang w:val="es-ES" w:eastAsia="es-ES"/>
        </w:rPr>
        <w:tab/>
      </w:r>
    </w:p>
    <w:p w14:paraId="09572230" w14:textId="6671D867" w:rsidR="00195AFC" w:rsidRPr="009D4DE8" w:rsidRDefault="00195AFC" w:rsidP="00195AFC">
      <w:pPr>
        <w:pStyle w:val="Style1"/>
        <w:kinsoku w:val="0"/>
        <w:autoSpaceDE/>
        <w:autoSpaceDN/>
        <w:adjustRightInd/>
        <w:spacing w:after="324"/>
        <w:ind w:left="432" w:right="216"/>
        <w:rPr>
          <w:rStyle w:val="CharacterStyle18"/>
          <w:rFonts w:ascii="Arial Narrow" w:hAnsi="Arial Narrow" w:cs="Verdana"/>
          <w:i/>
          <w:iCs/>
          <w:spacing w:val="-10"/>
          <w:szCs w:val="20"/>
          <w:u w:val="single"/>
          <w:lang w:val="es-ES"/>
        </w:rPr>
      </w:pPr>
      <w:r w:rsidRPr="009D4DE8">
        <w:rPr>
          <w:rStyle w:val="CharacterStyle18"/>
          <w:rFonts w:ascii="Arial Narrow" w:hAnsi="Arial Narrow" w:cs="Arial"/>
          <w:spacing w:val="-7"/>
          <w:szCs w:val="20"/>
          <w:lang w:val="es-ES"/>
        </w:rPr>
        <w:t xml:space="preserve">Domicilio: </w:t>
      </w:r>
      <w:r w:rsidRPr="009D4DE8">
        <w:rPr>
          <w:rStyle w:val="CharacterStyle18"/>
          <w:rFonts w:ascii="Arial Narrow" w:hAnsi="Arial Narrow" w:cs="Verdana"/>
          <w:i/>
          <w:iCs/>
          <w:spacing w:val="-7"/>
          <w:szCs w:val="20"/>
          <w:u w:val="single"/>
          <w:lang w:val="es-ES"/>
        </w:rPr>
        <w:t xml:space="preserve">(calle y número, colonia, código postal, </w:t>
      </w:r>
      <w:r w:rsidR="00A67205">
        <w:rPr>
          <w:rStyle w:val="CharacterStyle18"/>
          <w:rFonts w:ascii="Arial Narrow" w:hAnsi="Arial Narrow" w:cs="Verdana"/>
          <w:i/>
          <w:iCs/>
          <w:spacing w:val="-7"/>
          <w:szCs w:val="20"/>
          <w:u w:val="single"/>
          <w:lang w:val="es-ES"/>
        </w:rPr>
        <w:t>Alcaldía</w:t>
      </w:r>
      <w:r w:rsidRPr="009D4DE8">
        <w:rPr>
          <w:rStyle w:val="CharacterStyle18"/>
          <w:rFonts w:ascii="Arial Narrow" w:hAnsi="Arial Narrow" w:cs="Verdana"/>
          <w:i/>
          <w:iCs/>
          <w:spacing w:val="-7"/>
          <w:szCs w:val="20"/>
          <w:u w:val="single"/>
          <w:lang w:val="es-ES"/>
        </w:rPr>
        <w:t xml:space="preserve"> o municipio, entidad federativa, teléfono, fax y correo </w:t>
      </w:r>
      <w:r w:rsidRPr="009D4DE8">
        <w:rPr>
          <w:rStyle w:val="CharacterStyle18"/>
          <w:rFonts w:ascii="Arial Narrow" w:hAnsi="Arial Narrow" w:cs="Verdana"/>
          <w:i/>
          <w:iCs/>
          <w:spacing w:val="-10"/>
          <w:szCs w:val="20"/>
          <w:u w:val="single"/>
          <w:lang w:val="es-ES"/>
        </w:rPr>
        <w:t xml:space="preserve">electrónico). </w:t>
      </w:r>
    </w:p>
    <w:p w14:paraId="6EC732D9" w14:textId="77777777" w:rsidR="00195AFC" w:rsidRDefault="00195AFC" w:rsidP="00480079">
      <w:pPr>
        <w:pStyle w:val="Style1"/>
        <w:kinsoku w:val="0"/>
        <w:autoSpaceDE/>
        <w:autoSpaceDN/>
        <w:adjustRightInd/>
        <w:spacing w:after="144"/>
        <w:ind w:right="216"/>
        <w:jc w:val="center"/>
        <w:rPr>
          <w:rStyle w:val="CharacterStyle18"/>
          <w:rFonts w:ascii="Tahoma" w:hAnsi="Tahoma" w:cs="Tahoma"/>
          <w:spacing w:val="14"/>
          <w:sz w:val="16"/>
          <w:szCs w:val="16"/>
          <w:lang w:val="es-ES"/>
        </w:rPr>
      </w:pPr>
      <w:r w:rsidRPr="0041444A">
        <w:rPr>
          <w:rStyle w:val="CharacterStyle18"/>
          <w:rFonts w:ascii="Arial Narrow" w:hAnsi="Arial Narrow" w:cs="Tahoma"/>
          <w:spacing w:val="14"/>
          <w:sz w:val="22"/>
          <w:szCs w:val="22"/>
          <w:lang w:val="es-ES"/>
        </w:rPr>
        <w:t>Nombre, Cargo y Firma del Representante Legal del licitante</w:t>
      </w:r>
    </w:p>
    <w:p w14:paraId="6AF69D80" w14:textId="77777777" w:rsidR="00195AFC" w:rsidRDefault="005128B8" w:rsidP="00195AFC">
      <w:pPr>
        <w:spacing w:before="120"/>
        <w:jc w:val="center"/>
        <w:rPr>
          <w:rFonts w:ascii="Biondi" w:hAnsi="Biondi"/>
          <w:b/>
          <w:color w:val="FF0000"/>
          <w:sz w:val="30"/>
          <w:szCs w:val="30"/>
        </w:rPr>
      </w:pPr>
      <w:r>
        <w:rPr>
          <w:rFonts w:ascii="Arial Narrow" w:hAnsi="Arial Narrow"/>
          <w:b/>
          <w:color w:val="FF0000"/>
          <w:sz w:val="20"/>
        </w:rPr>
        <w:br w:type="page"/>
      </w:r>
      <w:r w:rsidR="00195AFC" w:rsidRPr="002C5791">
        <w:rPr>
          <w:rFonts w:ascii="Arial Narrow" w:hAnsi="Arial Narrow"/>
          <w:b/>
          <w:color w:val="FF0000"/>
          <w:sz w:val="20"/>
        </w:rPr>
        <w:lastRenderedPageBreak/>
        <w:t>Archivo PDF nombrado</w:t>
      </w:r>
      <w:r w:rsidR="00195AFC" w:rsidRPr="001E524C">
        <w:rPr>
          <w:rFonts w:ascii="Biondi" w:hAnsi="Biondi"/>
          <w:b/>
          <w:color w:val="FF0000"/>
          <w:sz w:val="30"/>
          <w:szCs w:val="30"/>
        </w:rPr>
        <w:t xml:space="preserve"> </w:t>
      </w:r>
    </w:p>
    <w:p w14:paraId="12051C4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9</w:t>
      </w:r>
      <w:r w:rsidRPr="001E524C">
        <w:rPr>
          <w:rFonts w:ascii="Biondi" w:hAnsi="Biondi"/>
          <w:b/>
          <w:color w:val="FF0000"/>
          <w:sz w:val="30"/>
          <w:szCs w:val="30"/>
        </w:rPr>
        <w:t>:</w:t>
      </w:r>
    </w:p>
    <w:p w14:paraId="691AB578" w14:textId="77777777" w:rsidR="00195AFC" w:rsidRPr="0088101D" w:rsidRDefault="00195AFC" w:rsidP="00195AFC">
      <w:pPr>
        <w:jc w:val="center"/>
        <w:rPr>
          <w:rFonts w:ascii="Arial Narrow" w:hAnsi="Arial Narrow"/>
          <w:color w:val="0070C0"/>
          <w:sz w:val="30"/>
          <w:szCs w:val="30"/>
          <w:u w:val="single"/>
        </w:rPr>
      </w:pPr>
      <w:r w:rsidRPr="0088101D">
        <w:rPr>
          <w:rFonts w:ascii="Arial Narrow" w:hAnsi="Arial Narrow"/>
          <w:color w:val="0070C0"/>
          <w:sz w:val="30"/>
          <w:szCs w:val="30"/>
          <w:u w:val="single"/>
        </w:rPr>
        <w:t>CUESTIONARIO DE INFORMACIÓN GENERAL RESUMIDA</w:t>
      </w:r>
    </w:p>
    <w:p w14:paraId="40B0A91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5453B1CB" w14:textId="77777777" w:rsidR="00195AFC" w:rsidRPr="0053403E" w:rsidRDefault="00195AFC" w:rsidP="00195AFC">
      <w:pPr>
        <w:jc w:val="center"/>
        <w:rPr>
          <w:rFonts w:cs="Arial"/>
          <w:b/>
          <w:sz w:val="20"/>
        </w:rPr>
      </w:pPr>
      <w:r w:rsidRPr="0053403E">
        <w:rPr>
          <w:rFonts w:cs="Arial"/>
          <w:b/>
          <w:sz w:val="20"/>
        </w:rPr>
        <w:t>[Lugar y fecha de Expedición]</w:t>
      </w:r>
    </w:p>
    <w:p w14:paraId="29D89BCE"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75DDE641" w14:textId="77777777" w:rsidR="00195AFC" w:rsidRDefault="00195AFC" w:rsidP="00195AFC">
      <w:pPr>
        <w:jc w:val="both"/>
        <w:rPr>
          <w:rFonts w:ascii="Arial Narrow" w:hAnsi="Arial Narrow"/>
          <w:b/>
        </w:rPr>
      </w:pPr>
      <w:r>
        <w:rPr>
          <w:rStyle w:val="CharacterStyle18"/>
          <w:rFonts w:cs="Arial"/>
          <w:spacing w:val="-8"/>
          <w:sz w:val="18"/>
          <w:szCs w:val="18"/>
          <w:lang w:val="es-ES"/>
        </w:rPr>
        <w:t>LICITACIÓN PÚBLICA NÚMERO:</w:t>
      </w:r>
    </w:p>
    <w:p w14:paraId="5CD74333"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39D178"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A25CF8C" w14:textId="5C2BFA0E"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2797F75E"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BF98BE5" w14:textId="77777777" w:rsidR="00195AFC" w:rsidRDefault="00195AFC" w:rsidP="008C315D">
      <w:pPr>
        <w:pStyle w:val="Style27"/>
        <w:numPr>
          <w:ilvl w:val="0"/>
          <w:numId w:val="44"/>
        </w:numPr>
        <w:tabs>
          <w:tab w:val="clear" w:pos="432"/>
          <w:tab w:val="num" w:pos="1152"/>
          <w:tab w:val="right" w:leader="underscore" w:pos="7836"/>
        </w:tabs>
        <w:kinsoku w:val="0"/>
        <w:autoSpaceDE/>
        <w:autoSpaceDN/>
        <w:spacing w:before="432"/>
        <w:ind w:right="144"/>
        <w:rPr>
          <w:rStyle w:val="CharacterStyle10"/>
          <w:lang w:val="es-ES" w:eastAsia="es-ES"/>
        </w:rPr>
      </w:pPr>
      <w:r>
        <w:rPr>
          <w:rStyle w:val="CharacterStyle10"/>
          <w:spacing w:val="2"/>
          <w:lang w:val="es-ES" w:eastAsia="es-ES"/>
        </w:rPr>
        <w:t xml:space="preserve">Razón social del licitante que cotiza y a quien se le adjudicaría el contrato en caso de resultar </w:t>
      </w:r>
      <w:r>
        <w:rPr>
          <w:rStyle w:val="CharacterStyle10"/>
          <w:lang w:val="es-ES" w:eastAsia="es-ES"/>
        </w:rPr>
        <w:t xml:space="preserve">ganador: </w:t>
      </w:r>
      <w:r>
        <w:rPr>
          <w:rStyle w:val="CharacterStyle10"/>
          <w:lang w:val="es-ES" w:eastAsia="es-ES"/>
        </w:rPr>
        <w:tab/>
      </w:r>
    </w:p>
    <w:p w14:paraId="7F789340" w14:textId="77777777" w:rsidR="00195AFC" w:rsidRDefault="00195AFC" w:rsidP="008C315D">
      <w:pPr>
        <w:pStyle w:val="Style27"/>
        <w:numPr>
          <w:ilvl w:val="0"/>
          <w:numId w:val="45"/>
        </w:numPr>
        <w:tabs>
          <w:tab w:val="clear" w:pos="432"/>
          <w:tab w:val="num" w:pos="1152"/>
          <w:tab w:val="left" w:pos="2369"/>
          <w:tab w:val="left" w:pos="3022"/>
          <w:tab w:val="left" w:pos="3387"/>
          <w:tab w:val="right" w:pos="4587"/>
        </w:tabs>
        <w:kinsoku w:val="0"/>
        <w:autoSpaceDE/>
        <w:autoSpaceDN/>
        <w:rPr>
          <w:rStyle w:val="CharacterStyle10"/>
          <w:spacing w:val="6"/>
          <w:lang w:val="es-ES" w:eastAsia="es-ES"/>
        </w:rPr>
      </w:pPr>
      <w:r>
        <w:rPr>
          <w:rStyle w:val="CharacterStyle10"/>
          <w:spacing w:val="24"/>
          <w:lang w:val="es-ES" w:eastAsia="es-ES"/>
        </w:rPr>
        <w:t>Precios</w:t>
      </w:r>
      <w:r>
        <w:rPr>
          <w:rStyle w:val="CharacterStyle10"/>
          <w:spacing w:val="24"/>
          <w:vertAlign w:val="superscript"/>
          <w:lang w:val="es-ES" w:eastAsia="es-ES"/>
        </w:rPr>
        <w:t>-</w:t>
      </w:r>
      <w:r>
        <w:rPr>
          <w:rStyle w:val="CharacterStyle10"/>
          <w:spacing w:val="24"/>
          <w:lang w:val="es-ES" w:eastAsia="es-ES"/>
        </w:rPr>
        <w:tab/>
      </w:r>
      <w:r>
        <w:rPr>
          <w:rStyle w:val="CharacterStyle10"/>
          <w:lang w:val="es-ES" w:eastAsia="es-ES"/>
        </w:rPr>
        <w:t>fijos</w:t>
      </w:r>
      <w:proofErr w:type="gramStart"/>
      <w:r>
        <w:rPr>
          <w:rStyle w:val="CharacterStyle10"/>
          <w:lang w:val="es-ES" w:eastAsia="es-ES"/>
        </w:rPr>
        <w:tab/>
        <w:t xml:space="preserve">( </w:t>
      </w:r>
      <w:r w:rsidR="007B7298">
        <w:rPr>
          <w:rStyle w:val="CharacterStyle10"/>
          <w:lang w:val="es-ES" w:eastAsia="es-ES"/>
        </w:rPr>
        <w:t>X</w:t>
      </w:r>
      <w:proofErr w:type="gramEnd"/>
      <w:r>
        <w:rPr>
          <w:rStyle w:val="CharacterStyle10"/>
          <w:lang w:val="es-ES" w:eastAsia="es-ES"/>
        </w:rPr>
        <w:t xml:space="preserve">  )</w:t>
      </w:r>
      <w:r>
        <w:rPr>
          <w:rStyle w:val="CharacterStyle10"/>
          <w:lang w:val="es-ES" w:eastAsia="es-ES"/>
        </w:rPr>
        <w:tab/>
      </w:r>
      <w:r>
        <w:rPr>
          <w:rStyle w:val="CharacterStyle10"/>
          <w:spacing w:val="6"/>
          <w:lang w:val="es-ES" w:eastAsia="es-ES"/>
        </w:rPr>
        <w:t>variables (  )</w:t>
      </w:r>
    </w:p>
    <w:p w14:paraId="4FB5EDE4" w14:textId="77777777" w:rsidR="00195AFC" w:rsidRDefault="00195AFC" w:rsidP="008C315D">
      <w:pPr>
        <w:pStyle w:val="Style27"/>
        <w:numPr>
          <w:ilvl w:val="0"/>
          <w:numId w:val="44"/>
        </w:numPr>
        <w:tabs>
          <w:tab w:val="clear" w:pos="432"/>
          <w:tab w:val="num" w:pos="1152"/>
          <w:tab w:val="right" w:pos="5355"/>
        </w:tabs>
        <w:kinsoku w:val="0"/>
        <w:autoSpaceDE/>
        <w:autoSpaceDN/>
        <w:rPr>
          <w:rStyle w:val="CharacterStyle10"/>
          <w:lang w:val="es-ES" w:eastAsia="es-ES"/>
        </w:rPr>
      </w:pPr>
      <w:r>
        <w:rPr>
          <w:rStyle w:val="CharacterStyle10"/>
          <w:spacing w:val="12"/>
          <w:lang w:val="es-ES" w:eastAsia="es-ES"/>
        </w:rPr>
        <w:t xml:space="preserve">Vigencia de la proposición: ____ </w:t>
      </w:r>
      <w:r>
        <w:rPr>
          <w:rStyle w:val="CharacterStyle10"/>
          <w:lang w:val="es-ES" w:eastAsia="es-ES"/>
        </w:rPr>
        <w:t>días naturales</w:t>
      </w:r>
    </w:p>
    <w:p w14:paraId="1174368C" w14:textId="77777777" w:rsidR="00195AFC" w:rsidRDefault="00195AFC" w:rsidP="008C315D">
      <w:pPr>
        <w:pStyle w:val="Style27"/>
        <w:numPr>
          <w:ilvl w:val="0"/>
          <w:numId w:val="44"/>
        </w:numPr>
        <w:tabs>
          <w:tab w:val="clear" w:pos="432"/>
          <w:tab w:val="num" w:pos="1152"/>
          <w:tab w:val="right" w:pos="9108"/>
        </w:tabs>
        <w:kinsoku w:val="0"/>
        <w:autoSpaceDE/>
        <w:autoSpaceDN/>
        <w:spacing w:before="252"/>
        <w:rPr>
          <w:rStyle w:val="CharacterStyle10"/>
          <w:spacing w:val="24"/>
          <w:lang w:val="es-ES" w:eastAsia="es-ES"/>
        </w:rPr>
      </w:pPr>
      <w:r>
        <w:rPr>
          <w:rStyle w:val="CharacterStyle10"/>
          <w:spacing w:val="36"/>
          <w:lang w:val="es-ES" w:eastAsia="es-ES"/>
        </w:rPr>
        <w:t>Importe total cotizado (sin IVA): $________</w:t>
      </w:r>
      <w:proofErr w:type="gramStart"/>
      <w:r>
        <w:rPr>
          <w:rStyle w:val="CharacterStyle10"/>
          <w:spacing w:val="36"/>
          <w:lang w:val="es-ES" w:eastAsia="es-ES"/>
        </w:rPr>
        <w:t>_</w:t>
      </w:r>
      <w:r>
        <w:rPr>
          <w:rStyle w:val="CharacterStyle10"/>
          <w:spacing w:val="24"/>
          <w:lang w:val="es-ES" w:eastAsia="es-ES"/>
        </w:rPr>
        <w:t>(</w:t>
      </w:r>
      <w:proofErr w:type="gramEnd"/>
      <w:r>
        <w:rPr>
          <w:rStyle w:val="CharacterStyle10"/>
          <w:spacing w:val="24"/>
          <w:lang w:val="es-ES" w:eastAsia="es-ES"/>
        </w:rPr>
        <w:t>en la moneda ofertada)</w:t>
      </w:r>
    </w:p>
    <w:p w14:paraId="325D4FDC" w14:textId="77777777" w:rsidR="00195AFC" w:rsidRDefault="00195AFC" w:rsidP="00195AFC">
      <w:pPr>
        <w:pStyle w:val="Style1"/>
        <w:tabs>
          <w:tab w:val="right" w:leader="underscore" w:pos="4035"/>
        </w:tabs>
        <w:kinsoku w:val="0"/>
        <w:autoSpaceDE/>
        <w:autoSpaceDN/>
        <w:adjustRightInd/>
        <w:ind w:left="1008"/>
        <w:rPr>
          <w:rStyle w:val="CharacterStyle18"/>
          <w:rFonts w:ascii="Arial" w:hAnsi="Arial" w:cs="Arial"/>
          <w:sz w:val="18"/>
          <w:szCs w:val="18"/>
          <w:lang w:val="es-ES"/>
        </w:rPr>
      </w:pPr>
      <w:r>
        <w:rPr>
          <w:rStyle w:val="CharacterStyle18"/>
          <w:rFonts w:ascii="Arial" w:hAnsi="Arial" w:cs="Arial"/>
          <w:sz w:val="18"/>
          <w:szCs w:val="18"/>
          <w:lang w:val="es-ES"/>
        </w:rPr>
        <w:tab/>
        <w:t xml:space="preserve"> (con letra).</w:t>
      </w:r>
    </w:p>
    <w:p w14:paraId="40CD6AD6" w14:textId="77777777" w:rsidR="00195AFC" w:rsidRDefault="00195AFC" w:rsidP="008C315D">
      <w:pPr>
        <w:pStyle w:val="Style27"/>
        <w:numPr>
          <w:ilvl w:val="0"/>
          <w:numId w:val="45"/>
        </w:numPr>
        <w:tabs>
          <w:tab w:val="clear" w:pos="432"/>
          <w:tab w:val="num" w:pos="1152"/>
          <w:tab w:val="right" w:leader="underscore" w:pos="5758"/>
        </w:tabs>
        <w:kinsoku w:val="0"/>
        <w:autoSpaceDE/>
        <w:autoSpaceDN/>
        <w:rPr>
          <w:rStyle w:val="CharacterStyle10"/>
          <w:lang w:val="es-ES" w:eastAsia="es-ES"/>
        </w:rPr>
      </w:pPr>
      <w:r>
        <w:rPr>
          <w:rStyle w:val="CharacterStyle10"/>
          <w:spacing w:val="14"/>
          <w:lang w:val="es-ES" w:eastAsia="es-ES"/>
        </w:rPr>
        <w:t xml:space="preserve">Plazo de pago: </w:t>
      </w:r>
      <w:r>
        <w:rPr>
          <w:rStyle w:val="CharacterStyle10"/>
          <w:spacing w:val="14"/>
          <w:lang w:val="es-ES" w:eastAsia="es-ES"/>
        </w:rPr>
        <w:tab/>
      </w:r>
      <w:r>
        <w:rPr>
          <w:rStyle w:val="CharacterStyle10"/>
          <w:lang w:val="es-ES" w:eastAsia="es-ES"/>
        </w:rPr>
        <w:t>días naturales.</w:t>
      </w:r>
    </w:p>
    <w:p w14:paraId="23886B43" w14:textId="77777777" w:rsidR="00195AFC" w:rsidRDefault="00195AFC" w:rsidP="008C315D">
      <w:pPr>
        <w:pStyle w:val="Style27"/>
        <w:numPr>
          <w:ilvl w:val="0"/>
          <w:numId w:val="44"/>
        </w:numPr>
        <w:tabs>
          <w:tab w:val="clear" w:pos="432"/>
          <w:tab w:val="num" w:pos="1152"/>
          <w:tab w:val="right" w:leader="underscore" w:pos="5758"/>
        </w:tabs>
        <w:kinsoku w:val="0"/>
        <w:autoSpaceDE/>
        <w:autoSpaceDN/>
        <w:spacing w:before="252"/>
        <w:rPr>
          <w:rStyle w:val="CharacterStyle10"/>
          <w:lang w:val="es-ES" w:eastAsia="es-ES"/>
        </w:rPr>
      </w:pPr>
      <w:r>
        <w:rPr>
          <w:rStyle w:val="CharacterStyle10"/>
          <w:spacing w:val="22"/>
          <w:lang w:val="es-ES" w:eastAsia="es-ES"/>
        </w:rPr>
        <w:t xml:space="preserve">Plazo de </w:t>
      </w:r>
      <w:r w:rsidR="000D18F2">
        <w:rPr>
          <w:rStyle w:val="CharacterStyle10"/>
          <w:spacing w:val="22"/>
          <w:lang w:val="es-ES" w:eastAsia="es-ES"/>
        </w:rPr>
        <w:t>ejecución de los servicios</w:t>
      </w:r>
      <w:r>
        <w:rPr>
          <w:rStyle w:val="CharacterStyle10"/>
          <w:spacing w:val="22"/>
          <w:lang w:val="es-ES" w:eastAsia="es-ES"/>
        </w:rPr>
        <w:t xml:space="preserve">: </w:t>
      </w:r>
      <w:r>
        <w:rPr>
          <w:rStyle w:val="CharacterStyle10"/>
          <w:spacing w:val="22"/>
          <w:lang w:val="es-ES" w:eastAsia="es-ES"/>
        </w:rPr>
        <w:tab/>
      </w:r>
    </w:p>
    <w:p w14:paraId="4387A2CF" w14:textId="77777777" w:rsidR="00195AFC" w:rsidRDefault="00195AFC" w:rsidP="008C315D">
      <w:pPr>
        <w:pStyle w:val="Style27"/>
        <w:numPr>
          <w:ilvl w:val="0"/>
          <w:numId w:val="44"/>
        </w:numPr>
        <w:tabs>
          <w:tab w:val="clear" w:pos="432"/>
          <w:tab w:val="num" w:pos="1152"/>
          <w:tab w:val="right" w:leader="underscore" w:pos="8465"/>
        </w:tabs>
        <w:kinsoku w:val="0"/>
        <w:autoSpaceDE/>
        <w:autoSpaceDN/>
        <w:spacing w:before="120" w:after="120"/>
        <w:ind w:left="1151" w:hanging="431"/>
        <w:rPr>
          <w:rStyle w:val="CharacterStyle10"/>
          <w:lang w:val="es-ES" w:eastAsia="es-ES"/>
        </w:rPr>
      </w:pPr>
      <w:r>
        <w:rPr>
          <w:rStyle w:val="CharacterStyle10"/>
          <w:spacing w:val="16"/>
          <w:lang w:val="es-ES" w:eastAsia="es-ES"/>
        </w:rPr>
        <w:t xml:space="preserve">Lugar y condición de entrega: </w:t>
      </w:r>
      <w:r>
        <w:rPr>
          <w:rStyle w:val="CharacterStyle10"/>
          <w:spacing w:val="16"/>
          <w:lang w:val="es-ES" w:eastAsia="es-ES"/>
        </w:rPr>
        <w:tab/>
      </w:r>
    </w:p>
    <w:p w14:paraId="457DC540" w14:textId="77777777" w:rsidR="00195AFC" w:rsidRDefault="00195AFC" w:rsidP="008C315D">
      <w:pPr>
        <w:pStyle w:val="Style27"/>
        <w:numPr>
          <w:ilvl w:val="0"/>
          <w:numId w:val="44"/>
        </w:numPr>
        <w:tabs>
          <w:tab w:val="left" w:pos="1134"/>
          <w:tab w:val="left" w:pos="2724"/>
          <w:tab w:val="left" w:pos="3295"/>
          <w:tab w:val="right" w:pos="5191"/>
          <w:tab w:val="left" w:pos="5604"/>
          <w:tab w:val="left" w:pos="6377"/>
          <w:tab w:val="left" w:pos="7572"/>
          <w:tab w:val="right" w:pos="9094"/>
        </w:tabs>
        <w:kinsoku w:val="0"/>
        <w:autoSpaceDE/>
        <w:autoSpaceDN/>
        <w:spacing w:before="144" w:after="180"/>
        <w:rPr>
          <w:rStyle w:val="CharacterStyle10"/>
          <w:lang w:val="es-ES" w:eastAsia="es-ES"/>
        </w:rPr>
      </w:pPr>
      <w:r>
        <w:rPr>
          <w:rStyle w:val="CharacterStyle10"/>
          <w:spacing w:val="32"/>
          <w:lang w:val="es-ES" w:eastAsia="es-ES"/>
        </w:rPr>
        <w:t xml:space="preserve">Nombre </w:t>
      </w:r>
      <w:r>
        <w:rPr>
          <w:rStyle w:val="CharacterStyle10"/>
          <w:lang w:val="es-ES" w:eastAsia="es-ES"/>
        </w:rPr>
        <w:t xml:space="preserve">de la persona </w:t>
      </w:r>
      <w:r>
        <w:rPr>
          <w:rStyle w:val="CharacterStyle10"/>
          <w:spacing w:val="-8"/>
          <w:lang w:val="es-ES" w:eastAsia="es-ES"/>
        </w:rPr>
        <w:t xml:space="preserve">autorizada </w:t>
      </w:r>
      <w:r>
        <w:rPr>
          <w:rStyle w:val="CharacterStyle10"/>
          <w:spacing w:val="-2"/>
          <w:lang w:val="es-ES" w:eastAsia="es-ES"/>
        </w:rPr>
        <w:t xml:space="preserve">para </w:t>
      </w:r>
      <w:r>
        <w:rPr>
          <w:rStyle w:val="CharacterStyle10"/>
          <w:lang w:val="es-ES" w:eastAsia="es-ES"/>
        </w:rPr>
        <w:t>presentar la proposición:  ____________________</w:t>
      </w:r>
    </w:p>
    <w:p w14:paraId="0505113A" w14:textId="77777777" w:rsidR="00195AFC" w:rsidRDefault="00195AFC" w:rsidP="008C315D">
      <w:pPr>
        <w:pStyle w:val="Style27"/>
        <w:numPr>
          <w:ilvl w:val="0"/>
          <w:numId w:val="44"/>
        </w:numPr>
        <w:kinsoku w:val="0"/>
        <w:autoSpaceDE/>
        <w:autoSpaceDN/>
        <w:spacing w:before="252" w:after="108"/>
        <w:rPr>
          <w:rStyle w:val="CharacterStyle10"/>
          <w:spacing w:val="7"/>
          <w:lang w:val="es-ES" w:eastAsia="es-ES"/>
        </w:rPr>
      </w:pPr>
      <w:r>
        <w:rPr>
          <w:rStyle w:val="CharacterStyle10"/>
          <w:spacing w:val="7"/>
          <w:lang w:val="es-ES" w:eastAsia="es-ES"/>
        </w:rPr>
        <w:t xml:space="preserve">Nombre y cargo de la persona autorizada para firmar el contrato en caso de resultar </w:t>
      </w:r>
      <w:proofErr w:type="gramStart"/>
      <w:r>
        <w:rPr>
          <w:rStyle w:val="CharacterStyle10"/>
          <w:spacing w:val="7"/>
          <w:lang w:val="es-ES" w:eastAsia="es-ES"/>
        </w:rPr>
        <w:t>ganador:_</w:t>
      </w:r>
      <w:proofErr w:type="gramEnd"/>
      <w:r>
        <w:rPr>
          <w:rStyle w:val="CharacterStyle10"/>
          <w:spacing w:val="7"/>
          <w:lang w:val="es-ES" w:eastAsia="es-ES"/>
        </w:rPr>
        <w:t>___________</w:t>
      </w:r>
      <w:r w:rsidR="005F4B1B">
        <w:rPr>
          <w:rStyle w:val="CharacterStyle10"/>
          <w:spacing w:val="7"/>
          <w:lang w:val="es-ES" w:eastAsia="es-ES"/>
        </w:rPr>
        <w:t>_____________________</w:t>
      </w:r>
      <w:r>
        <w:rPr>
          <w:rStyle w:val="CharacterStyle10"/>
          <w:spacing w:val="7"/>
          <w:lang w:val="es-ES" w:eastAsia="es-ES"/>
        </w:rPr>
        <w:t>_________</w:t>
      </w:r>
    </w:p>
    <w:p w14:paraId="2E72A3E8" w14:textId="77777777" w:rsidR="00195AFC" w:rsidRDefault="00195AFC" w:rsidP="00195AFC">
      <w:pPr>
        <w:pStyle w:val="Style27"/>
        <w:kinsoku w:val="0"/>
        <w:autoSpaceDE/>
        <w:autoSpaceDN/>
        <w:spacing w:before="120"/>
        <w:ind w:firstLine="0"/>
        <w:rPr>
          <w:rStyle w:val="CharacterStyle10"/>
          <w:spacing w:val="7"/>
          <w:lang w:val="es-ES" w:eastAsia="es-ES"/>
        </w:rPr>
      </w:pPr>
    </w:p>
    <w:p w14:paraId="7F06B9D8" w14:textId="77777777" w:rsidR="00195AFC" w:rsidRPr="004714A0" w:rsidRDefault="00195AFC" w:rsidP="00195AFC">
      <w:pPr>
        <w:pStyle w:val="Style1"/>
        <w:kinsoku w:val="0"/>
        <w:autoSpaceDE/>
        <w:autoSpaceDN/>
        <w:adjustRightInd/>
        <w:spacing w:before="120"/>
        <w:ind w:right="216"/>
        <w:jc w:val="center"/>
        <w:rPr>
          <w:rStyle w:val="CharacterStyle18"/>
          <w:rFonts w:ascii="Arial" w:hAnsi="Arial" w:cs="Arial"/>
          <w:b/>
          <w:sz w:val="15"/>
          <w:szCs w:val="15"/>
          <w:lang w:val="es-ES"/>
        </w:rPr>
      </w:pPr>
      <w:r w:rsidRPr="004714A0">
        <w:rPr>
          <w:rStyle w:val="CharacterStyle18"/>
          <w:rFonts w:ascii="Arial" w:hAnsi="Arial" w:cs="Arial"/>
          <w:b/>
          <w:bCs/>
          <w:spacing w:val="-4"/>
          <w:sz w:val="16"/>
          <w:szCs w:val="16"/>
          <w:lang w:val="es-ES"/>
        </w:rPr>
        <w:t>NOMBRE Y FIRMA DEL REPRESENTANTE</w:t>
      </w:r>
      <w:r w:rsidRPr="004714A0">
        <w:rPr>
          <w:rStyle w:val="CharacterStyle18"/>
          <w:rFonts w:ascii="Arial" w:hAnsi="Arial" w:cs="Arial"/>
          <w:b/>
          <w:bCs/>
          <w:spacing w:val="-4"/>
          <w:sz w:val="16"/>
          <w:szCs w:val="16"/>
          <w:lang w:val="es-ES"/>
        </w:rPr>
        <w:br/>
      </w:r>
      <w:r w:rsidRPr="004714A0">
        <w:rPr>
          <w:rStyle w:val="CharacterStyle18"/>
          <w:rFonts w:ascii="Arial" w:hAnsi="Arial" w:cs="Arial"/>
          <w:b/>
          <w:sz w:val="15"/>
          <w:szCs w:val="15"/>
          <w:lang w:val="es-ES"/>
        </w:rPr>
        <w:t>LEGAL DEL LICITANTE</w:t>
      </w:r>
    </w:p>
    <w:p w14:paraId="40148702"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6E8C3529"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13E05325"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1FE25FA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A7B44E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10</w:t>
      </w:r>
      <w:r w:rsidRPr="001E524C">
        <w:rPr>
          <w:rFonts w:ascii="Biondi" w:hAnsi="Biondi"/>
          <w:b/>
          <w:color w:val="FF0000"/>
          <w:sz w:val="30"/>
          <w:szCs w:val="30"/>
        </w:rPr>
        <w:t>:</w:t>
      </w:r>
    </w:p>
    <w:p w14:paraId="760F5291" w14:textId="77777777" w:rsidR="00195AFC" w:rsidRDefault="00195AFC" w:rsidP="00195AFC">
      <w:pPr>
        <w:jc w:val="center"/>
        <w:rPr>
          <w:rFonts w:ascii="Arial Narrow" w:hAnsi="Arial Narrow"/>
          <w:color w:val="0070C0"/>
          <w:sz w:val="30"/>
          <w:szCs w:val="30"/>
          <w:u w:val="single"/>
        </w:rPr>
      </w:pPr>
      <w:r w:rsidRPr="008F4BAC">
        <w:rPr>
          <w:rFonts w:ascii="Arial Narrow" w:hAnsi="Arial Narrow"/>
          <w:color w:val="0070C0"/>
          <w:sz w:val="30"/>
          <w:szCs w:val="30"/>
          <w:u w:val="single"/>
        </w:rPr>
        <w:t>DECLARACIÓN DE AUSENCIA DE IMPEDIMENTOS LEGALES</w:t>
      </w:r>
    </w:p>
    <w:p w14:paraId="44DF8028" w14:textId="77777777" w:rsidR="00195AFC" w:rsidRDefault="00195AFC" w:rsidP="00195AFC">
      <w:pPr>
        <w:jc w:val="right"/>
        <w:rPr>
          <w:rFonts w:ascii="Arial Narrow" w:hAnsi="Arial Narrow"/>
          <w:u w:val="single"/>
        </w:rPr>
      </w:pPr>
      <w:r>
        <w:rPr>
          <w:rFonts w:ascii="Arial Narrow" w:hAnsi="Arial Narrow"/>
          <w:u w:val="single"/>
        </w:rPr>
        <w:t>(Lugar y Fecha)</w:t>
      </w:r>
    </w:p>
    <w:p w14:paraId="4D44658F"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3F8EF6C"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005DF39"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4C515124" w14:textId="77777777" w:rsidR="00195AFC" w:rsidRDefault="00195AFC" w:rsidP="00195AFC">
      <w:pPr>
        <w:pStyle w:val="Style1"/>
        <w:kinsoku w:val="0"/>
        <w:autoSpaceDE/>
        <w:autoSpaceDN/>
        <w:adjustRightInd/>
        <w:spacing w:before="252"/>
        <w:ind w:left="432"/>
        <w:rPr>
          <w:rStyle w:val="CharacterStyle18"/>
          <w:rFonts w:ascii="Arial" w:hAnsi="Arial" w:cs="Arial"/>
          <w:b/>
          <w:bCs/>
          <w:spacing w:val="-4"/>
          <w:sz w:val="16"/>
          <w:szCs w:val="16"/>
          <w:lang w:val="es-ES"/>
        </w:rPr>
      </w:pPr>
      <w:r>
        <w:rPr>
          <w:rStyle w:val="CharacterStyle18"/>
          <w:rFonts w:ascii="Arial" w:hAnsi="Arial" w:cs="Arial"/>
          <w:b/>
          <w:bCs/>
          <w:spacing w:val="-4"/>
          <w:sz w:val="16"/>
          <w:szCs w:val="16"/>
          <w:lang w:val="es-ES"/>
        </w:rPr>
        <w:t>PERSONA FÍSICA</w:t>
      </w:r>
    </w:p>
    <w:p w14:paraId="66A2BE33" w14:textId="50B0D1BA" w:rsidR="00195AFC" w:rsidRDefault="00195AFC" w:rsidP="00521CCE">
      <w:pPr>
        <w:pStyle w:val="Style1"/>
        <w:tabs>
          <w:tab w:val="right" w:leader="underscore" w:pos="8364"/>
        </w:tabs>
        <w:kinsoku w:val="0"/>
        <w:autoSpaceDE/>
        <w:autoSpaceDN/>
        <w:adjustRightInd/>
        <w:spacing w:before="216"/>
        <w:ind w:left="432"/>
        <w:jc w:val="both"/>
        <w:rPr>
          <w:rStyle w:val="CharacterStyle18"/>
          <w:rFonts w:ascii="Verdana" w:hAnsi="Verdana" w:cs="Verdana"/>
          <w:i/>
          <w:iCs/>
          <w:spacing w:val="31"/>
          <w:sz w:val="17"/>
          <w:szCs w:val="17"/>
          <w:u w:val="single"/>
          <w:lang w:val="es-ES"/>
        </w:rPr>
      </w:pPr>
      <w:r>
        <w:rPr>
          <w:rStyle w:val="CharacterStyle18"/>
          <w:rFonts w:ascii="Verdana" w:hAnsi="Verdana" w:cs="Verdana"/>
          <w:i/>
          <w:iCs/>
          <w:spacing w:val="-3"/>
          <w:sz w:val="17"/>
          <w:szCs w:val="17"/>
          <w:lang w:val="es-ES"/>
        </w:rPr>
        <w:t xml:space="preserve">(Nombre del que se suscribe), </w:t>
      </w:r>
      <w:r>
        <w:rPr>
          <w:rStyle w:val="CharacterStyle18"/>
          <w:rFonts w:ascii="Arial" w:hAnsi="Arial" w:cs="Arial"/>
          <w:spacing w:val="-3"/>
          <w:sz w:val="18"/>
          <w:szCs w:val="18"/>
          <w:lang w:val="es-ES"/>
        </w:rPr>
        <w:t>R.F.C.</w:t>
      </w:r>
      <w:r w:rsidR="005128B8">
        <w:rPr>
          <w:rStyle w:val="CharacterStyle18"/>
          <w:rFonts w:ascii="Arial" w:hAnsi="Arial" w:cs="Arial"/>
          <w:spacing w:val="-3"/>
          <w:sz w:val="18"/>
          <w:szCs w:val="18"/>
          <w:lang w:val="es-ES"/>
        </w:rPr>
        <w:t>:</w:t>
      </w:r>
      <w:r>
        <w:rPr>
          <w:rStyle w:val="CharacterStyle18"/>
          <w:rFonts w:ascii="Arial" w:hAnsi="Arial" w:cs="Arial"/>
          <w:spacing w:val="-1"/>
          <w:sz w:val="18"/>
          <w:szCs w:val="18"/>
          <w:lang w:val="es-ES"/>
        </w:rPr>
        <w:t xml:space="preserve"> con domicilio en</w:t>
      </w:r>
      <w:r w:rsidR="005128B8">
        <w:rPr>
          <w:rStyle w:val="CharacterStyle18"/>
          <w:rFonts w:ascii="Arial" w:hAnsi="Arial" w:cs="Arial"/>
          <w:spacing w:val="-1"/>
          <w:sz w:val="18"/>
          <w:szCs w:val="18"/>
          <w:lang w:val="es-ES"/>
        </w:rPr>
        <w:t xml:space="preserve">: </w:t>
      </w:r>
      <w:r w:rsidR="005128B8">
        <w:rPr>
          <w:rStyle w:val="CharacterStyle18"/>
          <w:rFonts w:ascii="Verdana" w:hAnsi="Verdana" w:cs="Verdana"/>
          <w:i/>
          <w:iCs/>
          <w:spacing w:val="-1"/>
          <w:sz w:val="17"/>
          <w:szCs w:val="17"/>
          <w:u w:val="single"/>
          <w:lang w:val="es-ES"/>
        </w:rPr>
        <w:t>(</w:t>
      </w:r>
      <w:r>
        <w:rPr>
          <w:rStyle w:val="CharacterStyle18"/>
          <w:rFonts w:ascii="Verdana" w:hAnsi="Verdana" w:cs="Verdana"/>
          <w:i/>
          <w:iCs/>
          <w:spacing w:val="-1"/>
          <w:sz w:val="17"/>
          <w:szCs w:val="17"/>
          <w:u w:val="single"/>
          <w:lang w:val="es-ES"/>
        </w:rPr>
        <w:t>calle y número, colonia, código</w:t>
      </w:r>
      <w:r w:rsidR="00521CCE">
        <w:rPr>
          <w:rStyle w:val="CharacterStyle18"/>
          <w:rFonts w:ascii="Verdana" w:hAnsi="Verdana" w:cs="Verdana"/>
          <w:i/>
          <w:iCs/>
          <w:spacing w:val="-1"/>
          <w:sz w:val="17"/>
          <w:szCs w:val="17"/>
          <w:u w:val="single"/>
          <w:lang w:val="es-ES"/>
        </w:rPr>
        <w:t xml:space="preserve"> </w:t>
      </w:r>
      <w:r>
        <w:rPr>
          <w:rStyle w:val="CharacterStyle18"/>
          <w:rFonts w:ascii="Verdana" w:hAnsi="Verdana" w:cs="Verdana"/>
          <w:i/>
          <w:iCs/>
          <w:spacing w:val="31"/>
          <w:sz w:val="17"/>
          <w:szCs w:val="17"/>
          <w:u w:val="single"/>
          <w:lang w:val="es-ES"/>
        </w:rPr>
        <w:t xml:space="preserve">postal, </w:t>
      </w:r>
      <w:r w:rsidR="00A67205">
        <w:rPr>
          <w:rStyle w:val="CharacterStyle18"/>
          <w:rFonts w:ascii="Verdana" w:hAnsi="Verdana" w:cs="Verdana"/>
          <w:i/>
          <w:iCs/>
          <w:spacing w:val="31"/>
          <w:sz w:val="17"/>
          <w:szCs w:val="17"/>
          <w:u w:val="single"/>
          <w:lang w:val="es-ES"/>
        </w:rPr>
        <w:t>Alcaldía</w:t>
      </w:r>
      <w:r>
        <w:rPr>
          <w:rStyle w:val="CharacterStyle18"/>
          <w:rFonts w:ascii="Verdana" w:hAnsi="Verdana" w:cs="Verdana"/>
          <w:i/>
          <w:iCs/>
          <w:spacing w:val="31"/>
          <w:sz w:val="17"/>
          <w:szCs w:val="17"/>
          <w:u w:val="single"/>
          <w:lang w:val="es-ES"/>
        </w:rPr>
        <w:t xml:space="preserve"> o municipio, entidad federativa), </w:t>
      </w:r>
    </w:p>
    <w:p w14:paraId="0C67887E"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Bajo protesta de decir verdad, en mi carácter de licitante y proveedor, declaro que no me encuentro en alguno de los supuestos establecidos en los artículos 50 y 60 de la LAASSP.</w:t>
      </w:r>
    </w:p>
    <w:p w14:paraId="7AEBF4B4" w14:textId="77777777" w:rsidR="00195AFC" w:rsidRDefault="00195AFC" w:rsidP="00195AFC">
      <w:pPr>
        <w:pStyle w:val="Style1"/>
        <w:tabs>
          <w:tab w:val="right" w:leader="underscore" w:pos="8364"/>
        </w:tabs>
        <w:kinsoku w:val="0"/>
        <w:autoSpaceDE/>
        <w:autoSpaceDN/>
        <w:adjustRightInd/>
        <w:spacing w:before="252"/>
        <w:ind w:left="432"/>
        <w:jc w:val="both"/>
        <w:rPr>
          <w:rStyle w:val="CharacterStyle18"/>
          <w:rFonts w:ascii="Tahoma" w:hAnsi="Tahoma" w:cs="Tahoma"/>
          <w:b/>
          <w:bCs/>
          <w:sz w:val="15"/>
          <w:szCs w:val="15"/>
          <w:lang w:val="es-ES"/>
        </w:rPr>
      </w:pPr>
      <w:r>
        <w:rPr>
          <w:rStyle w:val="CharacterStyle18"/>
          <w:rFonts w:ascii="Tahoma" w:hAnsi="Tahoma" w:cs="Tahoma"/>
          <w:b/>
          <w:bCs/>
          <w:sz w:val="15"/>
          <w:szCs w:val="15"/>
          <w:lang w:val="es-ES"/>
        </w:rPr>
        <w:t>PERSONA MORAL</w:t>
      </w:r>
    </w:p>
    <w:p w14:paraId="4917A0AA" w14:textId="77777777" w:rsidR="00195AFC" w:rsidRDefault="00195AFC" w:rsidP="00195AFC">
      <w:pPr>
        <w:pStyle w:val="Style1"/>
        <w:tabs>
          <w:tab w:val="right" w:leader="underscore" w:pos="8364"/>
        </w:tabs>
        <w:kinsoku w:val="0"/>
        <w:autoSpaceDE/>
        <w:autoSpaceDN/>
        <w:adjustRightInd/>
        <w:spacing w:before="180" w:after="72"/>
        <w:ind w:left="432"/>
        <w:jc w:val="both"/>
        <w:rPr>
          <w:rStyle w:val="CharacterStyle18"/>
          <w:rFonts w:ascii="Verdana" w:hAnsi="Verdana" w:cs="Verdana"/>
          <w:i/>
          <w:iCs/>
          <w:spacing w:val="-10"/>
          <w:sz w:val="17"/>
          <w:szCs w:val="17"/>
          <w:u w:val="single"/>
          <w:lang w:val="es-ES"/>
        </w:rPr>
      </w:pPr>
      <w:r>
        <w:rPr>
          <w:rStyle w:val="CharacterStyle18"/>
          <w:rFonts w:ascii="Arial" w:hAnsi="Arial" w:cs="Arial"/>
          <w:sz w:val="18"/>
          <w:szCs w:val="18"/>
          <w:lang w:val="es-ES"/>
        </w:rPr>
        <w:t xml:space="preserve">En mi carácter de </w:t>
      </w:r>
      <w:r>
        <w:rPr>
          <w:rStyle w:val="CharacterStyle18"/>
          <w:rFonts w:ascii="Verdana" w:hAnsi="Verdana" w:cs="Verdana"/>
          <w:i/>
          <w:iCs/>
          <w:sz w:val="17"/>
          <w:szCs w:val="17"/>
          <w:u w:val="single"/>
          <w:lang w:val="es-ES"/>
        </w:rPr>
        <w:t>(representante legal, apoderado especial o general)</w:t>
      </w:r>
      <w:r>
        <w:rPr>
          <w:rStyle w:val="CharacterStyle18"/>
          <w:rFonts w:ascii="Arial" w:hAnsi="Arial" w:cs="Arial"/>
          <w:sz w:val="18"/>
          <w:szCs w:val="18"/>
          <w:lang w:val="es-ES"/>
        </w:rPr>
        <w:t xml:space="preserve"> de la empresa </w:t>
      </w:r>
      <w:r>
        <w:rPr>
          <w:rStyle w:val="CharacterStyle18"/>
          <w:rFonts w:ascii="Verdana" w:hAnsi="Verdana" w:cs="Verdana"/>
          <w:i/>
          <w:iCs/>
          <w:sz w:val="17"/>
          <w:szCs w:val="17"/>
          <w:u w:val="single"/>
          <w:lang w:val="es-ES"/>
        </w:rPr>
        <w:t xml:space="preserve">(nombre o razón </w:t>
      </w:r>
      <w:r>
        <w:rPr>
          <w:rStyle w:val="CharacterStyle18"/>
          <w:rFonts w:ascii="Verdana" w:hAnsi="Verdana" w:cs="Verdana"/>
          <w:i/>
          <w:iCs/>
          <w:spacing w:val="-10"/>
          <w:sz w:val="17"/>
          <w:szCs w:val="17"/>
          <w:u w:val="single"/>
          <w:lang w:val="es-ES"/>
        </w:rPr>
        <w:t xml:space="preserve">social). </w:t>
      </w:r>
    </w:p>
    <w:p w14:paraId="2A7B7C97"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4"/>
          <w:sz w:val="18"/>
          <w:szCs w:val="18"/>
          <w:lang w:val="es-ES"/>
        </w:rPr>
        <w:t xml:space="preserve">Bajo protesta de decir verdad, declaro que mi representada o las personas que forman parte de ella no </w:t>
      </w:r>
      <w:r>
        <w:rPr>
          <w:rStyle w:val="CharacterStyle18"/>
          <w:rFonts w:ascii="Arial" w:hAnsi="Arial" w:cs="Arial"/>
          <w:spacing w:val="2"/>
          <w:sz w:val="18"/>
          <w:szCs w:val="18"/>
          <w:lang w:val="es-ES"/>
        </w:rPr>
        <w:t xml:space="preserve">se encuentran en alguno de los supuestos establecidos en los artículos, 50 y 60 de la LAASSP ni que por </w:t>
      </w:r>
      <w:r>
        <w:rPr>
          <w:rStyle w:val="CharacterStyle18"/>
          <w:rFonts w:ascii="Arial" w:hAnsi="Arial" w:cs="Arial"/>
          <w:spacing w:val="5"/>
          <w:sz w:val="18"/>
          <w:szCs w:val="18"/>
          <w:lang w:val="es-ES"/>
        </w:rPr>
        <w:t xml:space="preserve">su conducto, participan en este procedimiento de contratación personas físicas o morales que se </w:t>
      </w:r>
      <w:r>
        <w:rPr>
          <w:rStyle w:val="CharacterStyle18"/>
          <w:rFonts w:ascii="Arial" w:hAnsi="Arial" w:cs="Arial"/>
          <w:spacing w:val="4"/>
          <w:sz w:val="18"/>
          <w:szCs w:val="18"/>
          <w:lang w:val="es-ES"/>
        </w:rPr>
        <w:t xml:space="preserve">encuentren inhabilitadas por resolución de la autoridad competente, en términos de la LAASSP o la </w:t>
      </w:r>
      <w:r>
        <w:rPr>
          <w:rStyle w:val="CharacterStyle18"/>
          <w:rFonts w:ascii="Arial" w:hAnsi="Arial" w:cs="Arial"/>
          <w:spacing w:val="8"/>
          <w:sz w:val="18"/>
          <w:szCs w:val="18"/>
          <w:lang w:val="es-ES"/>
        </w:rPr>
        <w:t xml:space="preserve">LOPSRM, ni que adeuden multas, o que participen con el propósito de evadir los efectos de la </w:t>
      </w:r>
      <w:r>
        <w:rPr>
          <w:rStyle w:val="CharacterStyle18"/>
          <w:rFonts w:ascii="Arial" w:hAnsi="Arial" w:cs="Arial"/>
          <w:spacing w:val="2"/>
          <w:sz w:val="18"/>
          <w:szCs w:val="18"/>
          <w:lang w:val="es-ES"/>
        </w:rPr>
        <w:t>inhabilitación, tomando en consideración entre otros, los supuestos siguientes:</w:t>
      </w:r>
    </w:p>
    <w:p w14:paraId="5E6776BC" w14:textId="77777777" w:rsidR="00195AFC" w:rsidRDefault="00195AFC" w:rsidP="008C315D">
      <w:pPr>
        <w:pStyle w:val="Style1"/>
        <w:numPr>
          <w:ilvl w:val="0"/>
          <w:numId w:val="46"/>
        </w:numPr>
        <w:tabs>
          <w:tab w:val="clear" w:pos="504"/>
          <w:tab w:val="num" w:pos="1152"/>
        </w:tabs>
        <w:kinsoku w:val="0"/>
        <w:autoSpaceDE/>
        <w:autoSpaceDN/>
        <w:adjustRightInd/>
        <w:spacing w:before="288"/>
        <w:ind w:right="216"/>
        <w:jc w:val="both"/>
        <w:rPr>
          <w:rStyle w:val="CharacterStyle18"/>
          <w:rFonts w:ascii="Arial" w:hAnsi="Arial" w:cs="Arial"/>
          <w:sz w:val="18"/>
          <w:szCs w:val="18"/>
          <w:lang w:val="es-ES"/>
        </w:rPr>
      </w:pPr>
      <w:r>
        <w:rPr>
          <w:rStyle w:val="CharacterStyle18"/>
          <w:rFonts w:ascii="Arial" w:hAnsi="Arial" w:cs="Arial"/>
          <w:spacing w:val="-2"/>
          <w:sz w:val="18"/>
          <w:szCs w:val="18"/>
          <w:lang w:val="es-ES"/>
        </w:rPr>
        <w:t xml:space="preserve">Personas morales en cuyo capital social participen personas físicas o morales que se encuentren </w:t>
      </w:r>
      <w:r>
        <w:rPr>
          <w:rStyle w:val="CharacterStyle18"/>
          <w:rFonts w:ascii="Arial" w:hAnsi="Arial" w:cs="Arial"/>
          <w:sz w:val="18"/>
          <w:szCs w:val="18"/>
          <w:lang w:val="es-ES"/>
        </w:rPr>
        <w:t>inhabilitadas.</w:t>
      </w:r>
    </w:p>
    <w:p w14:paraId="4242E7E2" w14:textId="77777777" w:rsidR="00195AFC" w:rsidRDefault="00195AFC" w:rsidP="008C315D">
      <w:pPr>
        <w:pStyle w:val="Style1"/>
        <w:numPr>
          <w:ilvl w:val="0"/>
          <w:numId w:val="46"/>
        </w:numPr>
        <w:tabs>
          <w:tab w:val="clear" w:pos="504"/>
          <w:tab w:val="num" w:pos="1152"/>
        </w:tabs>
        <w:kinsoku w:val="0"/>
        <w:autoSpaceDE/>
        <w:autoSpaceDN/>
        <w:adjustRightInd/>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morales que en su capital social participen personas morales en cuyo capital social, a </w:t>
      </w:r>
      <w:r>
        <w:rPr>
          <w:rStyle w:val="CharacterStyle18"/>
          <w:rFonts w:ascii="Arial" w:hAnsi="Arial" w:cs="Arial"/>
          <w:spacing w:val="2"/>
          <w:sz w:val="18"/>
          <w:szCs w:val="18"/>
          <w:lang w:val="es-ES"/>
        </w:rPr>
        <w:t>su vez, participen personas físicas o morales que se encuentren inhabilitadas.</w:t>
      </w:r>
    </w:p>
    <w:p w14:paraId="1BC69DEC" w14:textId="77777777" w:rsidR="00195AFC" w:rsidRDefault="00195AFC" w:rsidP="008C315D">
      <w:pPr>
        <w:pStyle w:val="Style1"/>
        <w:numPr>
          <w:ilvl w:val="0"/>
          <w:numId w:val="46"/>
        </w:numPr>
        <w:tabs>
          <w:tab w:val="clear" w:pos="504"/>
          <w:tab w:val="num" w:pos="1152"/>
        </w:tabs>
        <w:kinsoku w:val="0"/>
        <w:autoSpaceDE/>
        <w:autoSpaceDN/>
        <w:adjustRightInd/>
        <w:spacing w:after="396"/>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físicas que participen en el capital social de personas morales que se encuentren </w:t>
      </w:r>
      <w:r>
        <w:rPr>
          <w:rStyle w:val="CharacterStyle18"/>
          <w:rFonts w:ascii="Arial" w:hAnsi="Arial" w:cs="Arial"/>
          <w:spacing w:val="1"/>
          <w:sz w:val="18"/>
          <w:szCs w:val="18"/>
          <w:lang w:val="es-ES"/>
        </w:rPr>
        <w:t xml:space="preserve">inhabilitadas. La participación social deberá tomarse en cuenta al momento de la infracción que </w:t>
      </w:r>
      <w:r>
        <w:rPr>
          <w:rStyle w:val="CharacterStyle18"/>
          <w:rFonts w:ascii="Arial" w:hAnsi="Arial" w:cs="Arial"/>
          <w:spacing w:val="2"/>
          <w:sz w:val="18"/>
          <w:szCs w:val="18"/>
          <w:lang w:val="es-ES"/>
        </w:rPr>
        <w:t>hubiere motivado la inhabilitación.</w:t>
      </w:r>
    </w:p>
    <w:p w14:paraId="2DA531E4" w14:textId="77777777" w:rsidR="00195AFC" w:rsidRDefault="00195AFC" w:rsidP="00195AFC">
      <w:pPr>
        <w:jc w:val="center"/>
        <w:rPr>
          <w:rFonts w:ascii="Arial Narrow" w:hAnsi="Arial Narrow"/>
          <w:b/>
        </w:rPr>
      </w:pPr>
      <w:r>
        <w:rPr>
          <w:rFonts w:ascii="Arial Narrow" w:hAnsi="Arial Narrow"/>
          <w:b/>
        </w:rPr>
        <w:t xml:space="preserve">A T E N T A M E N T E </w:t>
      </w:r>
    </w:p>
    <w:p w14:paraId="3577B26C"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4C04B4B9"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6B95EEBA" w14:textId="77777777" w:rsidR="00195AFC" w:rsidRDefault="00195AFC" w:rsidP="00195AFC">
      <w:pPr>
        <w:jc w:val="both"/>
        <w:outlineLvl w:val="0"/>
        <w:rPr>
          <w:rFonts w:ascii="Arial Narrow" w:hAnsi="Arial Narrow"/>
          <w:sz w:val="20"/>
        </w:rPr>
      </w:pPr>
      <w:r>
        <w:rPr>
          <w:rFonts w:ascii="Arial Narrow" w:hAnsi="Arial Narrow"/>
          <w:sz w:val="20"/>
        </w:rPr>
        <w:t>NOTA:</w:t>
      </w:r>
    </w:p>
    <w:p w14:paraId="71F44762" w14:textId="77777777" w:rsidR="00195AFC" w:rsidRDefault="00195AFC" w:rsidP="008C315D">
      <w:pPr>
        <w:numPr>
          <w:ilvl w:val="0"/>
          <w:numId w:val="42"/>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En el supuesto de que el licitante se trate de una persona física, se deberá ajustar el presente formato en su parte conducente.</w:t>
      </w:r>
    </w:p>
    <w:p w14:paraId="43637782" w14:textId="77777777" w:rsidR="00195AFC" w:rsidRDefault="00195AFC" w:rsidP="00195AFC">
      <w:pPr>
        <w:jc w:val="both"/>
        <w:outlineLvl w:val="0"/>
        <w:rPr>
          <w:rFonts w:ascii="Arial Narrow" w:hAnsi="Arial Narrow"/>
          <w:sz w:val="20"/>
        </w:rPr>
      </w:pPr>
    </w:p>
    <w:p w14:paraId="59EC8846" w14:textId="77777777" w:rsidR="00195AFC" w:rsidRDefault="00195AFC" w:rsidP="00195AFC">
      <w:pPr>
        <w:jc w:val="both"/>
        <w:outlineLvl w:val="0"/>
        <w:rPr>
          <w:rFonts w:ascii="Arial Narrow" w:hAnsi="Arial Narrow"/>
          <w:sz w:val="20"/>
        </w:rPr>
      </w:pPr>
    </w:p>
    <w:p w14:paraId="6234BB4C" w14:textId="77777777" w:rsidR="00195AFC" w:rsidRDefault="00195AFC" w:rsidP="00195AFC">
      <w:pPr>
        <w:jc w:val="both"/>
        <w:outlineLvl w:val="0"/>
        <w:rPr>
          <w:rFonts w:ascii="Arial Narrow" w:hAnsi="Arial Narrow"/>
          <w:sz w:val="20"/>
        </w:rPr>
      </w:pPr>
      <w:r>
        <w:rPr>
          <w:rFonts w:ascii="Arial Narrow" w:hAnsi="Arial Narrow"/>
          <w:sz w:val="20"/>
        </w:rPr>
        <w:br w:type="page"/>
      </w:r>
    </w:p>
    <w:p w14:paraId="1C02329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1B5BBED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11</w:t>
      </w:r>
      <w:r w:rsidRPr="001E524C">
        <w:rPr>
          <w:rFonts w:ascii="Biondi" w:hAnsi="Biondi"/>
          <w:b/>
          <w:color w:val="FF0000"/>
          <w:sz w:val="30"/>
          <w:szCs w:val="30"/>
        </w:rPr>
        <w:t>:</w:t>
      </w:r>
    </w:p>
    <w:p w14:paraId="29B54534" w14:textId="77777777" w:rsidR="00195AFC" w:rsidRPr="0035386F" w:rsidRDefault="00195AFC" w:rsidP="00195AFC">
      <w:pPr>
        <w:jc w:val="center"/>
        <w:rPr>
          <w:rFonts w:ascii="Arial Narrow" w:hAnsi="Arial Narrow"/>
          <w:color w:val="0070C0"/>
          <w:sz w:val="30"/>
          <w:szCs w:val="30"/>
          <w:u w:val="single"/>
        </w:rPr>
      </w:pPr>
      <w:r w:rsidRPr="0035386F">
        <w:rPr>
          <w:rFonts w:ascii="Arial Narrow" w:hAnsi="Arial Narrow"/>
          <w:color w:val="0070C0"/>
          <w:sz w:val="30"/>
          <w:szCs w:val="30"/>
          <w:u w:val="single"/>
        </w:rPr>
        <w:t>DECLARACIÓN DE INTEGRIDAD</w:t>
      </w:r>
    </w:p>
    <w:p w14:paraId="2A2CA27A"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0D61D9D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7DEEFDC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48B5C24"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015AB39D"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FA93C0B" w14:textId="056F1A26"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w:t>
      </w:r>
      <w:r w:rsidR="00195AFC">
        <w:rPr>
          <w:rStyle w:val="CharacterStyle18"/>
          <w:rFonts w:ascii="Arial" w:hAnsi="Arial" w:cs="Arial"/>
          <w:spacing w:val="2"/>
          <w:sz w:val="16"/>
          <w:szCs w:val="16"/>
          <w:lang w:val="es-ES"/>
        </w:rPr>
        <w:t xml:space="preserve"> NÚMERO:</w:t>
      </w:r>
      <w:r w:rsidR="00195AFC">
        <w:rPr>
          <w:rStyle w:val="CharacterStyle18"/>
          <w:rFonts w:ascii="Arial" w:hAnsi="Arial" w:cs="Arial"/>
          <w:spacing w:val="2"/>
          <w:sz w:val="16"/>
          <w:szCs w:val="16"/>
          <w:lang w:val="es-ES"/>
        </w:rPr>
        <w:tab/>
      </w:r>
    </w:p>
    <w:p w14:paraId="6A7139B4" w14:textId="77777777" w:rsidR="00195AFC" w:rsidRDefault="00195AFC" w:rsidP="00195AFC">
      <w:pPr>
        <w:pStyle w:val="Style1"/>
        <w:kinsoku w:val="0"/>
        <w:autoSpaceDE/>
        <w:autoSpaceDN/>
        <w:adjustRightInd/>
        <w:spacing w:before="216"/>
        <w:ind w:left="432" w:right="216"/>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w:t>
      </w:r>
    </w:p>
    <w:p w14:paraId="14BF8D37" w14:textId="77777777" w:rsidR="00195AFC" w:rsidRDefault="00195AFC" w:rsidP="00195AFC">
      <w:pPr>
        <w:ind w:left="284" w:right="446"/>
        <w:jc w:val="both"/>
        <w:rPr>
          <w:rFonts w:ascii="Arial Narrow" w:hAnsi="Arial Narrow"/>
        </w:rPr>
      </w:pPr>
      <w:r>
        <w:rPr>
          <w:rFonts w:ascii="Arial Narrow" w:hAnsi="Arial Narrow"/>
          <w:color w:val="FF0000"/>
        </w:rPr>
        <w:t xml:space="preserve">(Nombre de Representante o Apoderado Legal) </w:t>
      </w:r>
      <w:r>
        <w:rPr>
          <w:rFonts w:ascii="Arial Narrow" w:hAnsi="Arial Narrow"/>
        </w:rPr>
        <w:t xml:space="preserve">en mi carácter de </w:t>
      </w:r>
      <w:r>
        <w:rPr>
          <w:rFonts w:ascii="Arial Narrow" w:hAnsi="Arial Narrow"/>
          <w:color w:val="FF0000"/>
        </w:rPr>
        <w:t>(Directivo de más alto nivel y/o Representante legal)</w:t>
      </w:r>
      <w:r>
        <w:rPr>
          <w:rFonts w:ascii="Arial Narrow" w:hAnsi="Arial Narrow"/>
        </w:rPr>
        <w:t xml:space="preserve"> de la Empresa denominada </w:t>
      </w:r>
      <w:r>
        <w:rPr>
          <w:rFonts w:ascii="Arial Narrow" w:hAnsi="Arial Narrow"/>
          <w:color w:val="FF0000"/>
        </w:rPr>
        <w:t>(Denominación o Razón Social)</w:t>
      </w:r>
      <w:r>
        <w:rPr>
          <w:rFonts w:ascii="Arial Narrow" w:hAnsi="Arial Narrow"/>
        </w:rPr>
        <w:t xml:space="preserve">, </w:t>
      </w:r>
      <w:r w:rsidR="000B6CA3">
        <w:rPr>
          <w:rFonts w:ascii="Arial Narrow" w:hAnsi="Arial Narrow"/>
        </w:rPr>
        <w:t>con Registro</w:t>
      </w:r>
      <w:r>
        <w:rPr>
          <w:rFonts w:ascii="Arial Narrow" w:hAnsi="Arial Narrow"/>
        </w:rPr>
        <w:t xml:space="preserve"> Federal de Contribuyentes </w:t>
      </w:r>
      <w:r>
        <w:rPr>
          <w:rFonts w:ascii="Arial Narrow" w:hAnsi="Arial Narrow"/>
          <w:color w:val="FF0000"/>
          <w:u w:val="single"/>
        </w:rPr>
        <w:t>(R.F.C. de la empresa)</w:t>
      </w:r>
      <w:r>
        <w:rPr>
          <w:rFonts w:ascii="Arial Narrow" w:hAnsi="Arial Narrow"/>
        </w:rPr>
        <w:t xml:space="preserve"> y con domicilio en: </w:t>
      </w:r>
      <w:r>
        <w:rPr>
          <w:rFonts w:ascii="Arial Narrow" w:hAnsi="Arial Narrow"/>
          <w:color w:val="FF0000"/>
        </w:rPr>
        <w:t>____________,</w:t>
      </w:r>
      <w:r>
        <w:rPr>
          <w:rFonts w:ascii="Arial Narrow" w:hAnsi="Arial Narrow"/>
        </w:rPr>
        <w:t xml:space="preserve"> por medio del presente escrito y </w:t>
      </w:r>
      <w:r>
        <w:rPr>
          <w:rFonts w:ascii="Arial Narrow" w:hAnsi="Arial Narrow"/>
          <w:b/>
        </w:rPr>
        <w:t>BAJO PROTESTA DE DECIR VERDAD</w:t>
      </w:r>
      <w:r>
        <w:rPr>
          <w:rFonts w:ascii="Arial Narrow" w:hAnsi="Arial Narrow"/>
        </w:rPr>
        <w:t xml:space="preserve">, manifiesto lo siguiente: </w:t>
      </w:r>
    </w:p>
    <w:p w14:paraId="13993879" w14:textId="77777777" w:rsidR="00AC15D1" w:rsidRDefault="00AC15D1" w:rsidP="00195AFC">
      <w:pPr>
        <w:ind w:left="284" w:right="446"/>
        <w:jc w:val="both"/>
        <w:rPr>
          <w:rFonts w:ascii="Arial Narrow" w:hAnsi="Arial Narrow"/>
        </w:rPr>
      </w:pPr>
    </w:p>
    <w:p w14:paraId="781823FD" w14:textId="77777777" w:rsidR="00195AFC" w:rsidRDefault="00195AFC" w:rsidP="00195AFC">
      <w:pPr>
        <w:ind w:left="284" w:right="446"/>
        <w:jc w:val="both"/>
        <w:rPr>
          <w:rFonts w:ascii="Arial Narrow" w:hAnsi="Arial Narrow"/>
          <w:b/>
          <w:sz w:val="20"/>
        </w:rPr>
      </w:pPr>
      <w:r w:rsidRPr="008E18AF">
        <w:rPr>
          <w:rFonts w:ascii="Arial Narrow" w:hAnsi="Arial Narrow"/>
        </w:rPr>
        <w:t>De conformidad con lo establecido en el Artículo 29, fracción IX de la LAASSP, bajo protesta de decir verdad, declaro que en la presente licitación se actuará con integridad, asimismo manifiesto que todos los integrantes de la empresa que represento se abstendrán de adoptar conductas por sí mismas o a través de interpósita persona, para que los servidores públicos de</w:t>
      </w:r>
      <w:r>
        <w:rPr>
          <w:rFonts w:ascii="Arial Narrow" w:hAnsi="Arial Narrow"/>
        </w:rPr>
        <w:t>l FIT</w:t>
      </w:r>
      <w:r w:rsidRPr="008E18AF">
        <w:rPr>
          <w:rFonts w:ascii="Arial Narrow" w:hAnsi="Arial Narrow"/>
        </w:rPr>
        <w:t xml:space="preserve"> induzcan alteren las evaluaciones de las proposiciones, el resultado de los procedimientos u otros aspectos que otorguen condiciones más ventajosas con relación a los demás participantes</w:t>
      </w:r>
    </w:p>
    <w:p w14:paraId="51299D4A" w14:textId="77777777" w:rsidR="00195AFC" w:rsidRDefault="00195AFC" w:rsidP="00195AFC">
      <w:pPr>
        <w:pStyle w:val="Style1"/>
        <w:kinsoku w:val="0"/>
        <w:autoSpaceDE/>
        <w:autoSpaceDN/>
        <w:adjustRightInd/>
        <w:spacing w:before="120"/>
        <w:ind w:left="432" w:right="216"/>
        <w:jc w:val="both"/>
        <w:rPr>
          <w:rStyle w:val="CharacterStyle18"/>
          <w:rFonts w:ascii="Arial" w:hAnsi="Arial" w:cs="Arial"/>
          <w:spacing w:val="2"/>
          <w:sz w:val="18"/>
          <w:szCs w:val="18"/>
          <w:lang w:val="es-ES"/>
        </w:rPr>
      </w:pPr>
    </w:p>
    <w:p w14:paraId="44840DCD"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9125D39"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708F0ED3"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3B389A8E" w14:textId="77777777" w:rsidR="00195AFC" w:rsidRPr="00CF2269" w:rsidRDefault="00195AFC" w:rsidP="00195AFC">
      <w:pPr>
        <w:pStyle w:val="Style1"/>
        <w:kinsoku w:val="0"/>
        <w:autoSpaceDE/>
        <w:autoSpaceDN/>
        <w:adjustRightInd/>
        <w:spacing w:before="120"/>
        <w:ind w:left="4104"/>
        <w:rPr>
          <w:rStyle w:val="CharacterStyle18"/>
          <w:rFonts w:ascii="Arial" w:hAnsi="Arial" w:cs="Arial"/>
          <w:b/>
          <w:bCs/>
          <w:sz w:val="17"/>
          <w:szCs w:val="17"/>
          <w:lang w:val="es-ES_tradnl"/>
        </w:rPr>
      </w:pPr>
    </w:p>
    <w:p w14:paraId="058E14A1"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p>
    <w:p w14:paraId="36BA0C34"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r>
        <w:rPr>
          <w:rStyle w:val="CharacterStyle18"/>
          <w:rFonts w:ascii="Arial" w:hAnsi="Arial" w:cs="Arial"/>
          <w:b/>
          <w:bCs/>
          <w:sz w:val="17"/>
          <w:szCs w:val="17"/>
          <w:lang w:val="es-ES"/>
        </w:rPr>
        <w:br w:type="page"/>
      </w:r>
    </w:p>
    <w:p w14:paraId="1A72E4B6"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4BCC7F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12</w:t>
      </w:r>
      <w:r w:rsidRPr="001E524C">
        <w:rPr>
          <w:rFonts w:ascii="Biondi" w:hAnsi="Biondi"/>
          <w:b/>
          <w:color w:val="FF0000"/>
          <w:sz w:val="30"/>
          <w:szCs w:val="30"/>
        </w:rPr>
        <w:t>:</w:t>
      </w:r>
    </w:p>
    <w:p w14:paraId="19507B98" w14:textId="792E1479" w:rsidR="00195AFC" w:rsidRPr="00AC7CE1" w:rsidRDefault="00195AFC" w:rsidP="00195AFC">
      <w:pPr>
        <w:jc w:val="center"/>
        <w:rPr>
          <w:rFonts w:ascii="Arial Narrow" w:hAnsi="Arial Narrow"/>
          <w:color w:val="0070C0"/>
          <w:sz w:val="30"/>
          <w:szCs w:val="30"/>
          <w:u w:val="single"/>
        </w:rPr>
      </w:pPr>
      <w:r w:rsidRPr="00AC7CE1">
        <w:rPr>
          <w:rFonts w:ascii="Arial Narrow" w:hAnsi="Arial Narrow"/>
          <w:color w:val="0070C0"/>
          <w:sz w:val="30"/>
          <w:szCs w:val="30"/>
          <w:u w:val="single"/>
        </w:rPr>
        <w:t>CARTA COMPROMISO Y CONVENIO CORRESPONDIENTE PARA PROPOSICIÓN CONJUNTA</w:t>
      </w:r>
      <w:r w:rsidR="002B5627">
        <w:rPr>
          <w:rFonts w:ascii="Arial Narrow" w:hAnsi="Arial Narrow"/>
          <w:color w:val="0070C0"/>
          <w:sz w:val="30"/>
          <w:szCs w:val="30"/>
          <w:u w:val="single"/>
        </w:rPr>
        <w:t xml:space="preserve"> </w:t>
      </w:r>
      <w:r w:rsidR="00DA7155" w:rsidRPr="00DA7155">
        <w:rPr>
          <w:rFonts w:ascii="Arial Narrow" w:hAnsi="Arial Narrow"/>
          <w:color w:val="0070C0"/>
          <w:sz w:val="30"/>
          <w:szCs w:val="30"/>
          <w:highlight w:val="yellow"/>
          <w:u w:val="single"/>
        </w:rPr>
        <w:t>(No</w:t>
      </w:r>
      <w:r w:rsidR="000026D6" w:rsidRPr="00DA7155">
        <w:rPr>
          <w:rFonts w:ascii="Arial Narrow" w:hAnsi="Arial Narrow"/>
          <w:color w:val="0070C0"/>
          <w:sz w:val="30"/>
          <w:szCs w:val="30"/>
          <w:highlight w:val="yellow"/>
          <w:u w:val="single"/>
        </w:rPr>
        <w:t xml:space="preserve"> aplica</w:t>
      </w:r>
      <w:r w:rsidR="000026D6">
        <w:rPr>
          <w:rFonts w:ascii="Arial Narrow" w:hAnsi="Arial Narrow"/>
          <w:color w:val="0070C0"/>
          <w:sz w:val="30"/>
          <w:szCs w:val="30"/>
          <w:u w:val="single"/>
        </w:rPr>
        <w:t>)</w:t>
      </w:r>
    </w:p>
    <w:p w14:paraId="3FA22B6B"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4B68805C"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11371F"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67C50BE"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2A325082"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674760A5" w14:textId="2F8B9BD7"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85376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74F50CAB" w14:textId="77777777" w:rsidR="00195AFC" w:rsidRDefault="00195AFC" w:rsidP="00195AFC">
      <w:pPr>
        <w:pStyle w:val="Style1"/>
        <w:tabs>
          <w:tab w:val="right" w:leader="dot" w:pos="9184"/>
        </w:tabs>
        <w:kinsoku w:val="0"/>
        <w:autoSpaceDE/>
        <w:autoSpaceDN/>
        <w:adjustRightInd/>
        <w:spacing w:before="180"/>
        <w:ind w:left="432"/>
        <w:rPr>
          <w:rStyle w:val="CharacterStyle18"/>
          <w:rFonts w:ascii="Arial" w:hAnsi="Arial" w:cs="Arial"/>
          <w:spacing w:val="9"/>
          <w:sz w:val="16"/>
          <w:szCs w:val="16"/>
          <w:lang w:val="es-ES"/>
        </w:rPr>
      </w:pPr>
      <w:r>
        <w:rPr>
          <w:rStyle w:val="CharacterStyle18"/>
          <w:rFonts w:ascii="Arial" w:hAnsi="Arial" w:cs="Arial"/>
          <w:spacing w:val="6"/>
          <w:sz w:val="16"/>
          <w:szCs w:val="16"/>
          <w:lang w:val="es-ES"/>
        </w:rPr>
        <w:t xml:space="preserve">Hacemos referencia a la convocatoria de licitación pública No, </w:t>
      </w:r>
      <w:r>
        <w:rPr>
          <w:rStyle w:val="CharacterStyle18"/>
          <w:rFonts w:ascii="Arial" w:hAnsi="Arial" w:cs="Arial"/>
          <w:spacing w:val="6"/>
          <w:sz w:val="16"/>
          <w:szCs w:val="16"/>
          <w:lang w:val="es-ES"/>
        </w:rPr>
        <w:tab/>
      </w:r>
      <w:r>
        <w:rPr>
          <w:rStyle w:val="CharacterStyle18"/>
          <w:rFonts w:ascii="Arial" w:hAnsi="Arial" w:cs="Arial"/>
          <w:spacing w:val="9"/>
          <w:sz w:val="16"/>
          <w:szCs w:val="16"/>
          <w:lang w:val="es-ES"/>
        </w:rPr>
        <w:t xml:space="preserve"> que ha sido emitida en CompraNet por la</w:t>
      </w:r>
    </w:p>
    <w:p w14:paraId="77F400F7" w14:textId="77777777" w:rsidR="00195AFC" w:rsidRDefault="00195AFC" w:rsidP="00195AFC">
      <w:pPr>
        <w:pStyle w:val="Style1"/>
        <w:tabs>
          <w:tab w:val="left" w:leader="dot" w:pos="3328"/>
          <w:tab w:val="left" w:leader="dot" w:pos="4115"/>
          <w:tab w:val="right" w:leader="dot" w:pos="4561"/>
        </w:tabs>
        <w:kinsoku w:val="0"/>
        <w:autoSpaceDE/>
        <w:autoSpaceDN/>
        <w:adjustRightInd/>
        <w:spacing w:before="36"/>
        <w:ind w:left="432"/>
        <w:rPr>
          <w:rStyle w:val="CharacterStyle18"/>
          <w:rFonts w:ascii="Arial" w:hAnsi="Arial" w:cs="Arial"/>
          <w:sz w:val="16"/>
          <w:szCs w:val="16"/>
          <w:lang w:val="es-ES"/>
        </w:rPr>
      </w:pPr>
      <w:r>
        <w:rPr>
          <w:rStyle w:val="CharacterStyle18"/>
          <w:rFonts w:ascii="Arial" w:hAnsi="Arial" w:cs="Arial"/>
          <w:spacing w:val="1"/>
          <w:sz w:val="16"/>
          <w:szCs w:val="16"/>
          <w:lang w:val="es-ES"/>
        </w:rPr>
        <w:t>Comisión Federal de Electricidad el</w:t>
      </w:r>
      <w:r>
        <w:rPr>
          <w:rStyle w:val="CharacterStyle18"/>
          <w:rFonts w:ascii="Arial" w:hAnsi="Arial" w:cs="Arial"/>
          <w:spacing w:val="1"/>
          <w:sz w:val="16"/>
          <w:szCs w:val="16"/>
          <w:lang w:val="es-ES"/>
        </w:rPr>
        <w:tab/>
      </w:r>
      <w:r>
        <w:rPr>
          <w:rStyle w:val="CharacterStyle18"/>
          <w:rFonts w:ascii="Arial" w:hAnsi="Arial" w:cs="Arial"/>
          <w:sz w:val="16"/>
          <w:szCs w:val="16"/>
          <w:lang w:val="es-ES"/>
        </w:rPr>
        <w:t>de</w:t>
      </w:r>
      <w:r>
        <w:rPr>
          <w:rStyle w:val="CharacterStyle18"/>
          <w:rFonts w:ascii="Arial" w:hAnsi="Arial" w:cs="Arial"/>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ab/>
        <w:t>;</w:t>
      </w:r>
    </w:p>
    <w:p w14:paraId="66D605E1" w14:textId="77777777" w:rsidR="00195AFC" w:rsidRDefault="00195AFC" w:rsidP="00195AFC">
      <w:pPr>
        <w:pStyle w:val="Style1"/>
        <w:kinsoku w:val="0"/>
        <w:autoSpaceDE/>
        <w:autoSpaceDN/>
        <w:adjustRightInd/>
        <w:spacing w:before="180"/>
        <w:ind w:left="432" w:right="216"/>
        <w:rPr>
          <w:rStyle w:val="CharacterStyle18"/>
          <w:rFonts w:ascii="Arial" w:hAnsi="Arial" w:cs="Arial"/>
          <w:sz w:val="16"/>
          <w:szCs w:val="16"/>
          <w:lang w:val="es-ES"/>
        </w:rPr>
      </w:pPr>
      <w:r>
        <w:rPr>
          <w:rStyle w:val="CharacterStyle18"/>
          <w:rFonts w:ascii="Arial" w:hAnsi="Arial" w:cs="Arial"/>
          <w:spacing w:val="5"/>
          <w:sz w:val="16"/>
          <w:szCs w:val="16"/>
          <w:lang w:val="es-ES"/>
        </w:rPr>
        <w:t xml:space="preserve">Con base en lo anterior, los abajo firmantes nos comprometemos incondicionalmente de manera conjunta y solidaria </w:t>
      </w:r>
      <w:r>
        <w:rPr>
          <w:rStyle w:val="CharacterStyle18"/>
          <w:rFonts w:ascii="Arial" w:hAnsi="Arial" w:cs="Arial"/>
          <w:sz w:val="16"/>
          <w:szCs w:val="16"/>
          <w:lang w:val="es-ES"/>
        </w:rPr>
        <w:t>a lo siguiente:</w:t>
      </w:r>
    </w:p>
    <w:p w14:paraId="3BAC763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 xml:space="preserve">De resultar ganadores en la presente licitación, a celebrar el contrato en los términos y condiciones estipulados </w:t>
      </w:r>
      <w:r>
        <w:rPr>
          <w:rStyle w:val="CharacterStyle18"/>
          <w:rFonts w:ascii="Arial" w:hAnsi="Arial" w:cs="Arial"/>
          <w:spacing w:val="4"/>
          <w:sz w:val="16"/>
          <w:szCs w:val="16"/>
          <w:lang w:val="es-ES"/>
        </w:rPr>
        <w:t xml:space="preserve">en la convocatoria, en la inteligencia de que la información legal, administrativa, técnica y económica requerida </w:t>
      </w:r>
      <w:r>
        <w:rPr>
          <w:rStyle w:val="CharacterStyle18"/>
          <w:rFonts w:ascii="Arial" w:hAnsi="Arial" w:cs="Arial"/>
          <w:spacing w:val="3"/>
          <w:sz w:val="16"/>
          <w:szCs w:val="16"/>
          <w:lang w:val="es-ES"/>
        </w:rPr>
        <w:t>en la convocatoria, se adjunta en la proposición presentada con la presente Carta Compromiso.</w:t>
      </w:r>
    </w:p>
    <w:p w14:paraId="623FB78D"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proposición será válida por un período de ___. días calendario contados a partir de la fecha de presentación de </w:t>
      </w:r>
      <w:r>
        <w:rPr>
          <w:rStyle w:val="CharacterStyle18"/>
          <w:rFonts w:ascii="Arial" w:hAnsi="Arial" w:cs="Arial"/>
          <w:spacing w:val="3"/>
          <w:sz w:val="16"/>
          <w:szCs w:val="16"/>
          <w:lang w:val="es-ES"/>
        </w:rPr>
        <w:t>proposiciones, de conformidad con la convocatoria de esta licitación.</w:t>
      </w:r>
    </w:p>
    <w:p w14:paraId="4171966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2"/>
          <w:sz w:val="16"/>
          <w:szCs w:val="16"/>
          <w:lang w:val="es-ES"/>
        </w:rPr>
        <w:t xml:space="preserve">Cada uno de los firmantes somos conjunta y solidariamente responsables ante el FIT </w:t>
      </w:r>
      <w:r>
        <w:rPr>
          <w:rStyle w:val="CharacterStyle18"/>
          <w:rFonts w:ascii="Arial" w:hAnsi="Arial" w:cs="Arial"/>
          <w:spacing w:val="6"/>
          <w:sz w:val="16"/>
          <w:szCs w:val="16"/>
          <w:lang w:val="es-ES"/>
        </w:rPr>
        <w:t xml:space="preserve">por el cumplimiento de todas y cada una de las obligaciones a nuestro cargo contenidas en esta carta </w:t>
      </w:r>
      <w:r>
        <w:rPr>
          <w:rStyle w:val="CharacterStyle18"/>
          <w:rFonts w:ascii="Arial" w:hAnsi="Arial" w:cs="Arial"/>
          <w:spacing w:val="3"/>
          <w:sz w:val="16"/>
          <w:szCs w:val="16"/>
          <w:lang w:val="es-ES"/>
        </w:rPr>
        <w:t>compromiso, en la convocatoria y en el contrato que de la misma pudiera otorgarse.</w:t>
      </w:r>
    </w:p>
    <w:p w14:paraId="3DA4DD9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14:paraId="78D6C033" w14:textId="77777777" w:rsidR="00195AFC" w:rsidRDefault="00195AFC" w:rsidP="008C315D">
      <w:pPr>
        <w:pStyle w:val="Style1"/>
        <w:numPr>
          <w:ilvl w:val="0"/>
          <w:numId w:val="47"/>
        </w:numPr>
        <w:tabs>
          <w:tab w:val="clear" w:pos="360"/>
          <w:tab w:val="num" w:pos="864"/>
          <w:tab w:val="left" w:leader="dot" w:pos="4825"/>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Estamos de acuerdo que, de resultar ganadores en la presente licitación, si por causas imputables a nosotros, el </w:t>
      </w:r>
      <w:r>
        <w:rPr>
          <w:rStyle w:val="CharacterStyle18"/>
          <w:rFonts w:ascii="Arial" w:hAnsi="Arial" w:cs="Arial"/>
          <w:spacing w:val="10"/>
          <w:sz w:val="16"/>
          <w:szCs w:val="16"/>
          <w:lang w:val="es-ES"/>
        </w:rPr>
        <w:t>Contrato no se formalizara en ___</w:t>
      </w:r>
      <w:r>
        <w:rPr>
          <w:rStyle w:val="CharacterStyle18"/>
          <w:rFonts w:ascii="Arial" w:hAnsi="Arial" w:cs="Arial"/>
          <w:spacing w:val="12"/>
          <w:sz w:val="16"/>
          <w:szCs w:val="16"/>
          <w:lang w:val="es-ES"/>
        </w:rPr>
        <w:t xml:space="preserve"> o máximo dentro de los quince (15) días calendario </w:t>
      </w:r>
      <w:r>
        <w:rPr>
          <w:rStyle w:val="CharacterStyle18"/>
          <w:rFonts w:ascii="Arial" w:hAnsi="Arial" w:cs="Arial"/>
          <w:spacing w:val="3"/>
          <w:sz w:val="16"/>
          <w:szCs w:val="16"/>
          <w:lang w:val="es-ES"/>
        </w:rPr>
        <w:t xml:space="preserve">siguientes a la fecha de notificación del fallo de la licitación o no otorgamos la fianza de cumplimiento dentro de </w:t>
      </w:r>
      <w:r>
        <w:rPr>
          <w:rStyle w:val="CharacterStyle18"/>
          <w:rFonts w:ascii="Arial" w:hAnsi="Arial" w:cs="Arial"/>
          <w:spacing w:val="6"/>
          <w:sz w:val="16"/>
          <w:szCs w:val="16"/>
          <w:lang w:val="es-ES"/>
        </w:rPr>
        <w:t xml:space="preserve">los 10 días naturales siguientes a la formalización del contrato, ustedes tendrán derecho, a notificar lo </w:t>
      </w:r>
      <w:r>
        <w:rPr>
          <w:rStyle w:val="CharacterStyle18"/>
          <w:rFonts w:ascii="Arial" w:hAnsi="Arial" w:cs="Arial"/>
          <w:spacing w:val="3"/>
          <w:sz w:val="16"/>
          <w:szCs w:val="16"/>
          <w:lang w:val="es-ES"/>
        </w:rPr>
        <w:t>correspondiente a la autoridad competente.</w:t>
      </w:r>
    </w:p>
    <w:p w14:paraId="61986182"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Manifestamos nuestra aceptación para que ustedes determinen cual es la proposición ganadora conforme a lo </w:t>
      </w:r>
      <w:r>
        <w:rPr>
          <w:rStyle w:val="CharacterStyle18"/>
          <w:rFonts w:ascii="Arial" w:hAnsi="Arial" w:cs="Arial"/>
          <w:spacing w:val="3"/>
          <w:sz w:val="16"/>
          <w:szCs w:val="16"/>
          <w:lang w:val="es-ES"/>
        </w:rPr>
        <w:t>establecido en la convocatoria.</w:t>
      </w:r>
    </w:p>
    <w:p w14:paraId="2DE1912B" w14:textId="77777777" w:rsidR="00195AFC" w:rsidRDefault="00195AFC" w:rsidP="008C315D">
      <w:pPr>
        <w:pStyle w:val="Style1"/>
        <w:numPr>
          <w:ilvl w:val="0"/>
          <w:numId w:val="47"/>
        </w:numPr>
        <w:tabs>
          <w:tab w:val="clear" w:pos="360"/>
          <w:tab w:val="num" w:pos="864"/>
          <w:tab w:val="left" w:leader="dot" w:pos="2680"/>
          <w:tab w:val="left" w:pos="8364"/>
          <w:tab w:val="right" w:leader="dot" w:pos="918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3"/>
          <w:sz w:val="16"/>
          <w:szCs w:val="16"/>
          <w:lang w:val="es-ES"/>
        </w:rPr>
        <w:t xml:space="preserve">En cumplimiento de lo establecido en el tercer párrafo del Artículo 34 de la LAASSP, convenimos en designar al </w:t>
      </w:r>
      <w:r>
        <w:rPr>
          <w:rStyle w:val="CharacterStyle18"/>
          <w:rFonts w:ascii="Arial" w:hAnsi="Arial" w:cs="Arial"/>
          <w:sz w:val="16"/>
          <w:szCs w:val="16"/>
          <w:lang w:val="es-ES"/>
        </w:rPr>
        <w:t xml:space="preserve">Sr ___ </w:t>
      </w:r>
      <w:r>
        <w:rPr>
          <w:rStyle w:val="CharacterStyle18"/>
          <w:rFonts w:ascii="Arial" w:hAnsi="Arial" w:cs="Arial"/>
          <w:spacing w:val="8"/>
          <w:sz w:val="16"/>
          <w:szCs w:val="16"/>
          <w:lang w:val="es-ES"/>
        </w:rPr>
        <w:t>representante legal de la empresa ____</w:t>
      </w:r>
      <w:r>
        <w:rPr>
          <w:rStyle w:val="CharacterStyle18"/>
          <w:rFonts w:ascii="Arial" w:hAnsi="Arial" w:cs="Arial"/>
          <w:spacing w:val="10"/>
          <w:sz w:val="16"/>
          <w:szCs w:val="16"/>
          <w:lang w:val="es-ES"/>
        </w:rPr>
        <w:t xml:space="preserve"> como el representante </w:t>
      </w:r>
      <w:r>
        <w:rPr>
          <w:rStyle w:val="CharacterStyle18"/>
          <w:rFonts w:ascii="Arial" w:hAnsi="Arial" w:cs="Arial"/>
          <w:spacing w:val="2"/>
          <w:sz w:val="16"/>
          <w:szCs w:val="16"/>
          <w:lang w:val="es-ES"/>
        </w:rPr>
        <w:t>común de los abajo firmantes para los fines de esta licitación.</w:t>
      </w:r>
    </w:p>
    <w:p w14:paraId="418AE96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Manifestamos que ninguno de los integrantes de la agrupación se encuentra en alguno de los supuestos a que </w:t>
      </w:r>
      <w:r>
        <w:rPr>
          <w:rStyle w:val="CharacterStyle18"/>
          <w:rFonts w:ascii="Arial" w:hAnsi="Arial" w:cs="Arial"/>
          <w:spacing w:val="3"/>
          <w:sz w:val="16"/>
          <w:szCs w:val="16"/>
          <w:lang w:val="es-ES"/>
        </w:rPr>
        <w:t>se refieren los artículos 50 y 60 de la Ley de Adquisiciones, Arrendamientos y Servicios del Sector Público.</w:t>
      </w:r>
    </w:p>
    <w:p w14:paraId="0928D28A"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4"/>
          <w:sz w:val="16"/>
          <w:szCs w:val="16"/>
          <w:lang w:val="es-ES"/>
        </w:rPr>
        <w:t xml:space="preserve">De conformidad con lo establecido en los artículos 34 de la Ley de Adquisiciones, Arrendamientos y Servicios </w:t>
      </w:r>
      <w:r>
        <w:rPr>
          <w:rStyle w:val="CharacterStyle18"/>
          <w:rFonts w:ascii="Arial" w:hAnsi="Arial" w:cs="Arial"/>
          <w:spacing w:val="7"/>
          <w:sz w:val="16"/>
          <w:szCs w:val="16"/>
          <w:lang w:val="es-ES"/>
        </w:rPr>
        <w:t xml:space="preserve">del Sector Público y 44 de su Reglamento, hemos celebrado entre todas las personas que integran la </w:t>
      </w:r>
      <w:r>
        <w:rPr>
          <w:rStyle w:val="CharacterStyle18"/>
          <w:rFonts w:ascii="Arial" w:hAnsi="Arial" w:cs="Arial"/>
          <w:spacing w:val="4"/>
          <w:sz w:val="16"/>
          <w:szCs w:val="16"/>
          <w:lang w:val="es-ES"/>
        </w:rPr>
        <w:t xml:space="preserve">agrupación, un convenio, del cual se anexa original y copia, en los términos de (la legislación aplicable), en el </w:t>
      </w:r>
      <w:r>
        <w:rPr>
          <w:rStyle w:val="CharacterStyle18"/>
          <w:rFonts w:ascii="Arial" w:hAnsi="Arial" w:cs="Arial"/>
          <w:spacing w:val="2"/>
          <w:sz w:val="16"/>
          <w:szCs w:val="16"/>
          <w:lang w:val="es-ES"/>
        </w:rPr>
        <w:t>que se establecen con precisión los siguientes aspectos:</w:t>
      </w:r>
    </w:p>
    <w:p w14:paraId="7E219B7F" w14:textId="77777777" w:rsidR="00195AFC" w:rsidRDefault="00195AFC" w:rsidP="00195AFC">
      <w:pPr>
        <w:pStyle w:val="Style1"/>
        <w:kinsoku w:val="0"/>
        <w:autoSpaceDE/>
        <w:autoSpaceDN/>
        <w:adjustRightInd/>
        <w:spacing w:before="252" w:after="144"/>
        <w:ind w:left="1368" w:right="216" w:hanging="288"/>
        <w:jc w:val="both"/>
        <w:rPr>
          <w:rStyle w:val="CharacterStyle18"/>
          <w:rFonts w:ascii="Arial" w:hAnsi="Arial" w:cs="Arial"/>
          <w:sz w:val="16"/>
          <w:szCs w:val="16"/>
          <w:lang w:val="es-ES"/>
        </w:rPr>
      </w:pPr>
      <w:r>
        <w:rPr>
          <w:rStyle w:val="CharacterStyle18"/>
          <w:rFonts w:ascii="Arial" w:hAnsi="Arial" w:cs="Arial"/>
          <w:spacing w:val="7"/>
          <w:sz w:val="16"/>
          <w:szCs w:val="16"/>
          <w:lang w:val="es-ES"/>
        </w:rPr>
        <w:lastRenderedPageBreak/>
        <w:t xml:space="preserve">a. Nombre domicilio y Registro Federal de Contribuyentes de las personas integrantes, identificando, en </w:t>
      </w:r>
      <w:r>
        <w:rPr>
          <w:rStyle w:val="CharacterStyle18"/>
          <w:rFonts w:ascii="Arial" w:hAnsi="Arial" w:cs="Arial"/>
          <w:spacing w:val="2"/>
          <w:sz w:val="16"/>
          <w:szCs w:val="16"/>
          <w:lang w:val="es-ES"/>
        </w:rPr>
        <w:t xml:space="preserve">su caso, los datos de las escrituras públicas con las que se acredita la existencia legal de las personas </w:t>
      </w:r>
      <w:r>
        <w:rPr>
          <w:rStyle w:val="CharacterStyle18"/>
          <w:rFonts w:ascii="Arial" w:hAnsi="Arial" w:cs="Arial"/>
          <w:spacing w:val="4"/>
          <w:sz w:val="16"/>
          <w:szCs w:val="16"/>
          <w:lang w:val="es-ES"/>
        </w:rPr>
        <w:t xml:space="preserve">morales y de haberlas, sus reformas y modificaciones, así como el nombre de los socios que aparezcan </w:t>
      </w:r>
      <w:r>
        <w:rPr>
          <w:rStyle w:val="CharacterStyle18"/>
          <w:rFonts w:ascii="Arial" w:hAnsi="Arial" w:cs="Arial"/>
          <w:sz w:val="16"/>
          <w:szCs w:val="16"/>
          <w:lang w:val="es-ES"/>
        </w:rPr>
        <w:t>en éstas</w:t>
      </w:r>
    </w:p>
    <w:p w14:paraId="6A574D26" w14:textId="77777777" w:rsidR="00195AFC" w:rsidRDefault="00195AFC" w:rsidP="008C315D">
      <w:pPr>
        <w:pStyle w:val="Style1"/>
        <w:numPr>
          <w:ilvl w:val="0"/>
          <w:numId w:val="48"/>
        </w:numPr>
        <w:tabs>
          <w:tab w:val="clear" w:pos="360"/>
          <w:tab w:val="num" w:pos="1512"/>
        </w:tabs>
        <w:kinsoku w:val="0"/>
        <w:autoSpaceDE/>
        <w:autoSpaceDN/>
        <w:adjustRightInd/>
        <w:spacing w:before="252" w:line="268" w:lineRule="auto"/>
        <w:ind w:right="216"/>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Nombre y domicilio de los representantes de cada una de las personas que integran la proposición conjunta, identificando, en su caso, los datos de las escrituras públicas con las que se acrediten las facultades de representación.</w:t>
      </w:r>
    </w:p>
    <w:p w14:paraId="323787F1"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designación de un representante común, otorgándole poder amplio y suficiente, para atender todo lo </w:t>
      </w:r>
      <w:r>
        <w:rPr>
          <w:rStyle w:val="CharacterStyle18"/>
          <w:rFonts w:ascii="Arial" w:hAnsi="Arial" w:cs="Arial"/>
          <w:spacing w:val="3"/>
          <w:sz w:val="16"/>
          <w:szCs w:val="16"/>
          <w:lang w:val="es-ES"/>
        </w:rPr>
        <w:t>relacionado con la proposición en el procedimiento de licitación mismo que firmará la proposición.</w:t>
      </w:r>
    </w:p>
    <w:p w14:paraId="1766F9ED" w14:textId="77777777" w:rsidR="00195AFC" w:rsidRDefault="00195AFC" w:rsidP="008C315D">
      <w:pPr>
        <w:pStyle w:val="Style1"/>
        <w:numPr>
          <w:ilvl w:val="0"/>
          <w:numId w:val="48"/>
        </w:numPr>
        <w:tabs>
          <w:tab w:val="clear" w:pos="360"/>
          <w:tab w:val="num" w:pos="1512"/>
        </w:tabs>
        <w:kinsoku w:val="0"/>
        <w:autoSpaceDE/>
        <w:autoSpaceDN/>
        <w:adjustRightInd/>
        <w:spacing w:before="252"/>
        <w:ind w:right="216"/>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La descripción de las partes objeto del contrato que corresponderá cumplir a cada persona, así como la </w:t>
      </w:r>
      <w:r>
        <w:rPr>
          <w:rStyle w:val="CharacterStyle18"/>
          <w:rFonts w:ascii="Arial" w:hAnsi="Arial" w:cs="Arial"/>
          <w:spacing w:val="3"/>
          <w:sz w:val="16"/>
          <w:szCs w:val="16"/>
          <w:lang w:val="es-ES"/>
        </w:rPr>
        <w:t>manera en que se exigirá el cumplimiento de las obligaciones, y.</w:t>
      </w:r>
    </w:p>
    <w:p w14:paraId="648EB69D"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jc w:val="both"/>
        <w:rPr>
          <w:rStyle w:val="CharacterStyle18"/>
          <w:rFonts w:ascii="Arial" w:hAnsi="Arial" w:cs="Arial"/>
          <w:sz w:val="16"/>
          <w:szCs w:val="16"/>
          <w:lang w:val="es-ES"/>
        </w:rPr>
      </w:pPr>
      <w:r>
        <w:rPr>
          <w:rStyle w:val="CharacterStyle18"/>
          <w:rFonts w:ascii="Arial" w:hAnsi="Arial" w:cs="Arial"/>
          <w:spacing w:val="3"/>
          <w:sz w:val="16"/>
          <w:szCs w:val="16"/>
          <w:lang w:val="es-ES"/>
        </w:rPr>
        <w:t xml:space="preserve">Estipulación expresa que cada uno de los firmantes quedará obligado en forma conjunta y solidaria con </w:t>
      </w:r>
      <w:r>
        <w:rPr>
          <w:rStyle w:val="CharacterStyle18"/>
          <w:rFonts w:ascii="Arial" w:hAnsi="Arial" w:cs="Arial"/>
          <w:spacing w:val="2"/>
          <w:sz w:val="16"/>
          <w:szCs w:val="16"/>
          <w:lang w:val="es-ES"/>
        </w:rPr>
        <w:t xml:space="preserve">los demás integrantes, para comprometerse por cualquier responsabilidad derivada del contrato que se </w:t>
      </w:r>
      <w:r>
        <w:rPr>
          <w:rStyle w:val="CharacterStyle18"/>
          <w:rFonts w:ascii="Arial" w:hAnsi="Arial" w:cs="Arial"/>
          <w:sz w:val="16"/>
          <w:szCs w:val="16"/>
          <w:lang w:val="es-ES"/>
        </w:rPr>
        <w:t>firme.</w:t>
      </w:r>
    </w:p>
    <w:p w14:paraId="520083BE" w14:textId="77777777" w:rsidR="00195AFC" w:rsidRDefault="00195AFC" w:rsidP="00195AFC">
      <w:pPr>
        <w:pStyle w:val="Style1"/>
        <w:kinsoku w:val="0"/>
        <w:autoSpaceDE/>
        <w:autoSpaceDN/>
        <w:adjustRightInd/>
        <w:spacing w:before="216"/>
        <w:ind w:left="792" w:right="216" w:hanging="360"/>
        <w:jc w:val="both"/>
        <w:rPr>
          <w:rStyle w:val="CharacterStyle18"/>
          <w:rFonts w:ascii="Arial" w:hAnsi="Arial" w:cs="Arial"/>
          <w:spacing w:val="30"/>
          <w:sz w:val="16"/>
          <w:szCs w:val="16"/>
          <w:lang w:val="es-ES"/>
        </w:rPr>
      </w:pPr>
      <w:r>
        <w:rPr>
          <w:rStyle w:val="CharacterStyle18"/>
          <w:rFonts w:ascii="Arial" w:hAnsi="Arial" w:cs="Arial"/>
          <w:spacing w:val="1"/>
          <w:sz w:val="16"/>
          <w:szCs w:val="16"/>
          <w:lang w:val="es-ES"/>
        </w:rPr>
        <w:t xml:space="preserve">10. La presente Carta compromiso se regirá e interpretará de acuerdo con las leyes federales de los Estados Unidos </w:t>
      </w:r>
      <w:r>
        <w:rPr>
          <w:rStyle w:val="CharacterStyle18"/>
          <w:rFonts w:ascii="Arial" w:hAnsi="Arial" w:cs="Arial"/>
          <w:spacing w:val="5"/>
          <w:sz w:val="16"/>
          <w:szCs w:val="16"/>
          <w:lang w:val="es-ES"/>
        </w:rPr>
        <w:t xml:space="preserve">Mexicanos. Cualquier controversia o reclamación derivada o relacionada con la presente carta compromiso </w:t>
      </w:r>
      <w:r>
        <w:rPr>
          <w:rStyle w:val="CharacterStyle18"/>
          <w:rFonts w:ascii="Arial" w:hAnsi="Arial" w:cs="Arial"/>
          <w:spacing w:val="30"/>
          <w:sz w:val="16"/>
          <w:szCs w:val="16"/>
          <w:lang w:val="es-ES"/>
        </w:rPr>
        <w:t>quedará sujeta a la competencia exclusiva de los tribunales federales de -________</w:t>
      </w:r>
    </w:p>
    <w:p w14:paraId="78CB00A3" w14:textId="77777777" w:rsidR="00195AFC" w:rsidRDefault="00195AFC" w:rsidP="00195AFC">
      <w:pPr>
        <w:pStyle w:val="Style1"/>
        <w:tabs>
          <w:tab w:val="left" w:pos="4498"/>
          <w:tab w:val="right" w:leader="underscore" w:pos="7407"/>
        </w:tabs>
        <w:kinsoku w:val="0"/>
        <w:autoSpaceDE/>
        <w:autoSpaceDN/>
        <w:adjustRightInd/>
        <w:spacing w:before="216"/>
        <w:ind w:left="2952"/>
        <w:rPr>
          <w:rStyle w:val="CharacterStyle18"/>
          <w:rFonts w:ascii="Arial" w:hAnsi="Arial" w:cs="Arial"/>
          <w:sz w:val="16"/>
          <w:szCs w:val="16"/>
          <w:lang w:val="es-ES"/>
        </w:rPr>
      </w:pPr>
      <w:r>
        <w:rPr>
          <w:rStyle w:val="CharacterStyle18"/>
          <w:rFonts w:ascii="Arial" w:hAnsi="Arial" w:cs="Arial"/>
          <w:spacing w:val="-2"/>
          <w:sz w:val="16"/>
          <w:szCs w:val="16"/>
          <w:lang w:val="es-ES"/>
        </w:rPr>
        <w:t>Fechada a los ____ días del mes de</w:t>
      </w:r>
      <w:r>
        <w:rPr>
          <w:rStyle w:val="CharacterStyle18"/>
          <w:rFonts w:ascii="Arial" w:hAnsi="Arial" w:cs="Arial"/>
          <w:spacing w:val="-2"/>
          <w:sz w:val="16"/>
          <w:szCs w:val="16"/>
          <w:lang w:val="es-ES"/>
        </w:rPr>
        <w:tab/>
      </w:r>
      <w:r>
        <w:rPr>
          <w:rStyle w:val="CharacterStyle18"/>
          <w:rFonts w:ascii="Arial" w:hAnsi="Arial" w:cs="Arial"/>
          <w:sz w:val="16"/>
          <w:szCs w:val="16"/>
          <w:lang w:val="es-ES"/>
        </w:rPr>
        <w:t>de 20___</w:t>
      </w:r>
    </w:p>
    <w:p w14:paraId="1EE46DA5"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Nombre del licitante</w:t>
      </w:r>
    </w:p>
    <w:p w14:paraId="3C4F134E"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_______________________________</w:t>
      </w:r>
    </w:p>
    <w:p w14:paraId="40A4724D"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7FC1BB13"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_________________________________________________</w:t>
      </w:r>
    </w:p>
    <w:p w14:paraId="4632D691"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275E4C86"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67AA6DF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049B344" w14:textId="77777777" w:rsidR="00195AFC" w:rsidRDefault="00195AFC" w:rsidP="00521CCE">
      <w:pPr>
        <w:pStyle w:val="Style1"/>
        <w:tabs>
          <w:tab w:val="right" w:pos="8505"/>
        </w:tabs>
        <w:kinsoku w:val="0"/>
        <w:autoSpaceDE/>
        <w:autoSpaceDN/>
        <w:adjustRightInd/>
        <w:spacing w:before="216" w:line="264" w:lineRule="auto"/>
        <w:ind w:left="1224"/>
        <w:jc w:val="both"/>
        <w:rPr>
          <w:rStyle w:val="CharacterStyle18"/>
          <w:rFonts w:ascii="Arial" w:hAnsi="Arial" w:cs="Arial"/>
          <w:spacing w:val="3"/>
          <w:sz w:val="16"/>
          <w:szCs w:val="16"/>
          <w:lang w:val="es-ES"/>
        </w:rPr>
      </w:pPr>
      <w:r>
        <w:rPr>
          <w:rStyle w:val="CharacterStyle18"/>
          <w:rFonts w:ascii="Arial" w:hAnsi="Arial" w:cs="Arial"/>
          <w:b/>
          <w:bCs/>
          <w:spacing w:val="-2"/>
          <w:sz w:val="16"/>
          <w:szCs w:val="16"/>
          <w:lang w:val="es-ES"/>
        </w:rPr>
        <w:t>Nota 1:</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En caso de que resulte adjudicada una proposición conjunta, el convenio indicado en la</w:t>
      </w:r>
      <w:r w:rsidR="00521CCE">
        <w:rPr>
          <w:rStyle w:val="CharacterStyle18"/>
          <w:rFonts w:ascii="Arial" w:hAnsi="Arial" w:cs="Arial"/>
          <w:spacing w:val="6"/>
          <w:sz w:val="16"/>
          <w:szCs w:val="16"/>
          <w:lang w:val="es-ES"/>
        </w:rPr>
        <w:t xml:space="preserve"> </w:t>
      </w:r>
      <w:r>
        <w:rPr>
          <w:rStyle w:val="CharacterStyle18"/>
          <w:rFonts w:ascii="Arial" w:hAnsi="Arial" w:cs="Arial"/>
          <w:spacing w:val="4"/>
          <w:sz w:val="16"/>
          <w:szCs w:val="16"/>
          <w:lang w:val="es-ES"/>
        </w:rPr>
        <w:t xml:space="preserve">fracción II del Artículo 44 del reglamento, y la acreditación de las facultades del apoderado legal que formalizara el contrato respectivo, deberán constar en escritura pública, salvo que el contrato sea firmado </w:t>
      </w:r>
      <w:r>
        <w:rPr>
          <w:rStyle w:val="CharacterStyle18"/>
          <w:rFonts w:ascii="Arial" w:hAnsi="Arial" w:cs="Arial"/>
          <w:spacing w:val="3"/>
          <w:sz w:val="16"/>
          <w:szCs w:val="16"/>
          <w:lang w:val="es-ES"/>
        </w:rPr>
        <w:t xml:space="preserve">por todas las personas que integran la proposición conjunta o sus apoderados, </w:t>
      </w:r>
      <w:proofErr w:type="gramStart"/>
      <w:r>
        <w:rPr>
          <w:rStyle w:val="CharacterStyle18"/>
          <w:rFonts w:ascii="Arial" w:hAnsi="Arial" w:cs="Arial"/>
          <w:spacing w:val="3"/>
          <w:sz w:val="16"/>
          <w:szCs w:val="16"/>
          <w:lang w:val="es-ES"/>
        </w:rPr>
        <w:t>quienes</w:t>
      </w:r>
      <w:proofErr w:type="gramEnd"/>
      <w:r>
        <w:rPr>
          <w:rStyle w:val="CharacterStyle18"/>
          <w:rFonts w:ascii="Arial" w:hAnsi="Arial" w:cs="Arial"/>
          <w:spacing w:val="3"/>
          <w:sz w:val="16"/>
          <w:szCs w:val="16"/>
          <w:lang w:val="es-ES"/>
        </w:rPr>
        <w:t xml:space="preserve"> en lo individual, deberán acreditar su respectiva personalidad.</w:t>
      </w:r>
    </w:p>
    <w:p w14:paraId="766EE7F4" w14:textId="77777777" w:rsidR="00195AFC" w:rsidRDefault="00195AFC" w:rsidP="00521CCE">
      <w:pPr>
        <w:pStyle w:val="Style1"/>
        <w:tabs>
          <w:tab w:val="right" w:pos="8505"/>
        </w:tabs>
        <w:kinsoku w:val="0"/>
        <w:autoSpaceDE/>
        <w:autoSpaceDN/>
        <w:adjustRightInd/>
        <w:spacing w:before="216" w:line="266" w:lineRule="auto"/>
        <w:ind w:left="1224" w:right="142"/>
        <w:jc w:val="both"/>
        <w:rPr>
          <w:rStyle w:val="CharacterStyle18"/>
          <w:rFonts w:ascii="Arial" w:hAnsi="Arial" w:cs="Arial"/>
          <w:spacing w:val="10"/>
          <w:sz w:val="16"/>
          <w:szCs w:val="16"/>
          <w:lang w:val="es-ES"/>
        </w:rPr>
      </w:pPr>
      <w:r>
        <w:rPr>
          <w:rStyle w:val="CharacterStyle18"/>
          <w:rFonts w:ascii="Arial" w:hAnsi="Arial" w:cs="Arial"/>
          <w:b/>
          <w:bCs/>
          <w:spacing w:val="-2"/>
          <w:sz w:val="16"/>
          <w:szCs w:val="16"/>
          <w:lang w:val="es-ES"/>
        </w:rPr>
        <w:t>Nota 2:</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El presente formato podrá ser reproducido por cada participante en el modo que estime</w:t>
      </w:r>
      <w:r w:rsidR="00521CCE">
        <w:rPr>
          <w:rStyle w:val="CharacterStyle18"/>
          <w:rFonts w:ascii="Arial" w:hAnsi="Arial" w:cs="Arial"/>
          <w:spacing w:val="6"/>
          <w:sz w:val="16"/>
          <w:szCs w:val="16"/>
          <w:lang w:val="es-ES"/>
        </w:rPr>
        <w:t xml:space="preserve"> </w:t>
      </w:r>
      <w:r>
        <w:rPr>
          <w:rStyle w:val="CharacterStyle18"/>
          <w:rFonts w:ascii="Arial" w:hAnsi="Arial" w:cs="Arial"/>
          <w:spacing w:val="10"/>
          <w:sz w:val="16"/>
          <w:szCs w:val="16"/>
          <w:lang w:val="es-ES"/>
        </w:rPr>
        <w:t>conveniente, debiendo respetar su contenido. El convenio de referencia puede sustituir a la carta compromiso en el caso de que contenga la información señalada en esta carta compromiso.</w:t>
      </w:r>
    </w:p>
    <w:p w14:paraId="17C57AF2" w14:textId="77777777" w:rsidR="00195AFC" w:rsidRDefault="00195AFC" w:rsidP="00195AFC">
      <w:pPr>
        <w:pStyle w:val="Style1"/>
        <w:kinsoku w:val="0"/>
        <w:autoSpaceDE/>
        <w:autoSpaceDN/>
        <w:adjustRightInd/>
        <w:ind w:right="252"/>
        <w:jc w:val="right"/>
        <w:rPr>
          <w:rStyle w:val="CharacterStyle18"/>
          <w:rFonts w:ascii="Arial" w:hAnsi="Arial" w:cs="Arial"/>
          <w:spacing w:val="10"/>
          <w:sz w:val="16"/>
          <w:szCs w:val="16"/>
          <w:lang w:val="es-ES"/>
        </w:rPr>
      </w:pPr>
    </w:p>
    <w:p w14:paraId="0E0A60C5"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3F2F2AA7"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0F840E4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2489D1"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13</w:t>
      </w:r>
      <w:r w:rsidRPr="001E524C">
        <w:rPr>
          <w:rFonts w:ascii="Biondi" w:hAnsi="Biondi"/>
          <w:b/>
          <w:color w:val="FF0000"/>
          <w:sz w:val="30"/>
          <w:szCs w:val="30"/>
        </w:rPr>
        <w:t>:</w:t>
      </w:r>
    </w:p>
    <w:p w14:paraId="0CC7F078" w14:textId="77777777" w:rsidR="00195AFC" w:rsidRPr="00140037" w:rsidRDefault="00195AFC" w:rsidP="00195AFC">
      <w:pPr>
        <w:jc w:val="center"/>
        <w:rPr>
          <w:rFonts w:ascii="Arial Narrow" w:hAnsi="Arial Narrow"/>
          <w:color w:val="0070C0"/>
          <w:sz w:val="30"/>
          <w:szCs w:val="30"/>
          <w:u w:val="single"/>
        </w:rPr>
      </w:pPr>
      <w:r w:rsidRPr="00140037">
        <w:rPr>
          <w:rFonts w:ascii="Arial Narrow" w:hAnsi="Arial Narrow"/>
          <w:color w:val="0070C0"/>
          <w:sz w:val="30"/>
          <w:szCs w:val="30"/>
          <w:u w:val="single"/>
        </w:rPr>
        <w:t>ESCRITO DE FACULTADES SUFICIENTES PARA COMPROMETERSE EN LA</w:t>
      </w:r>
      <w:r w:rsidRPr="00140037">
        <w:rPr>
          <w:rFonts w:ascii="Arial Narrow" w:hAnsi="Arial Narrow"/>
          <w:color w:val="0070C0"/>
          <w:sz w:val="30"/>
          <w:szCs w:val="30"/>
          <w:u w:val="single"/>
        </w:rPr>
        <w:br/>
        <w:t>LICITACION</w:t>
      </w:r>
    </w:p>
    <w:p w14:paraId="6D60E164"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8B3A33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E88CEB1"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16E3D1C"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D2B28B9" w14:textId="0354BFDA"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C61AF9" w14:textId="77777777" w:rsidR="00195AFC" w:rsidRDefault="00195AFC" w:rsidP="00195AFC">
      <w:pPr>
        <w:pStyle w:val="Style1"/>
        <w:kinsoku w:val="0"/>
        <w:autoSpaceDE/>
        <w:autoSpaceDN/>
        <w:adjustRightInd/>
        <w:spacing w:before="288"/>
        <w:ind w:left="432" w:right="216"/>
        <w:jc w:val="both"/>
        <w:rPr>
          <w:rStyle w:val="CharacterStyle18"/>
          <w:rFonts w:ascii="Arial" w:hAnsi="Arial" w:cs="Arial"/>
          <w:spacing w:val="352"/>
          <w:sz w:val="21"/>
          <w:szCs w:val="21"/>
          <w:lang w:val="es-ES"/>
        </w:rPr>
      </w:pPr>
      <w:r>
        <w:rPr>
          <w:rStyle w:val="CharacterStyle18"/>
          <w:rFonts w:ascii="Arial" w:hAnsi="Arial" w:cs="Arial"/>
          <w:spacing w:val="6"/>
          <w:sz w:val="22"/>
          <w:szCs w:val="22"/>
          <w:u w:val="single"/>
          <w:lang w:val="es-ES"/>
        </w:rPr>
        <w:t>(Nombre del que suscribe),</w:t>
      </w:r>
      <w:r>
        <w:rPr>
          <w:rStyle w:val="CharacterStyle18"/>
          <w:rFonts w:ascii="Arial" w:hAnsi="Arial" w:cs="Arial"/>
          <w:spacing w:val="6"/>
          <w:sz w:val="21"/>
          <w:szCs w:val="21"/>
          <w:lang w:val="es-ES"/>
        </w:rPr>
        <w:t xml:space="preserve"> actuando en </w:t>
      </w:r>
      <w:r>
        <w:rPr>
          <w:rStyle w:val="CharacterStyle18"/>
          <w:rFonts w:ascii="Arial" w:hAnsi="Arial" w:cs="Arial"/>
          <w:spacing w:val="6"/>
          <w:sz w:val="22"/>
          <w:szCs w:val="22"/>
          <w:u w:val="single"/>
          <w:lang w:val="es-ES"/>
        </w:rPr>
        <w:t xml:space="preserve">(nombre propio o en representación </w:t>
      </w:r>
      <w:proofErr w:type="gramStart"/>
      <w:r>
        <w:rPr>
          <w:rStyle w:val="CharacterStyle18"/>
          <w:rFonts w:ascii="Arial" w:hAnsi="Arial" w:cs="Arial"/>
          <w:spacing w:val="6"/>
          <w:sz w:val="22"/>
          <w:szCs w:val="22"/>
          <w:u w:val="single"/>
          <w:lang w:val="es-ES"/>
        </w:rPr>
        <w:t>de)...</w:t>
      </w:r>
      <w:proofErr w:type="gramEnd"/>
      <w:r>
        <w:rPr>
          <w:rStyle w:val="CharacterStyle18"/>
          <w:rFonts w:ascii="Arial" w:hAnsi="Arial" w:cs="Arial"/>
          <w:spacing w:val="6"/>
          <w:sz w:val="22"/>
          <w:szCs w:val="22"/>
          <w:u w:val="single"/>
          <w:lang w:val="es-ES"/>
        </w:rPr>
        <w:t xml:space="preserve"> </w:t>
      </w:r>
      <w:r>
        <w:rPr>
          <w:rStyle w:val="CharacterStyle18"/>
          <w:rFonts w:ascii="Arial" w:hAnsi="Arial" w:cs="Arial"/>
          <w:spacing w:val="5"/>
          <w:sz w:val="22"/>
          <w:szCs w:val="22"/>
          <w:u w:val="single"/>
          <w:lang w:val="es-ES"/>
        </w:rPr>
        <w:t>(razón social de la empresa que representa),</w:t>
      </w:r>
      <w:r>
        <w:rPr>
          <w:rStyle w:val="CharacterStyle18"/>
          <w:rFonts w:ascii="Arial" w:hAnsi="Arial" w:cs="Arial"/>
          <w:spacing w:val="5"/>
          <w:sz w:val="21"/>
          <w:szCs w:val="21"/>
          <w:lang w:val="es-ES"/>
        </w:rPr>
        <w:t xml:space="preserve"> manifiesto bajo protesta de decir verdad </w:t>
      </w:r>
      <w:r>
        <w:rPr>
          <w:rStyle w:val="CharacterStyle18"/>
          <w:rFonts w:ascii="Arial" w:hAnsi="Arial" w:cs="Arial"/>
          <w:spacing w:val="9"/>
          <w:sz w:val="21"/>
          <w:szCs w:val="21"/>
          <w:lang w:val="es-ES"/>
        </w:rPr>
        <w:t xml:space="preserve">que cuento con las facultades suficientes para comprometerme por </w:t>
      </w:r>
      <w:r>
        <w:rPr>
          <w:rStyle w:val="CharacterStyle18"/>
          <w:rFonts w:ascii="Arial" w:hAnsi="Arial" w:cs="Arial"/>
          <w:spacing w:val="9"/>
          <w:sz w:val="22"/>
          <w:szCs w:val="22"/>
          <w:u w:val="single"/>
          <w:lang w:val="es-ES"/>
        </w:rPr>
        <w:t>(</w:t>
      </w:r>
      <w:proofErr w:type="spellStart"/>
      <w:r>
        <w:rPr>
          <w:rStyle w:val="CharacterStyle18"/>
          <w:rFonts w:ascii="Arial" w:hAnsi="Arial" w:cs="Arial"/>
          <w:spacing w:val="9"/>
          <w:sz w:val="22"/>
          <w:szCs w:val="22"/>
          <w:u w:val="single"/>
          <w:lang w:val="es-ES"/>
        </w:rPr>
        <w:t>mi</w:t>
      </w:r>
      <w:proofErr w:type="spellEnd"/>
      <w:r>
        <w:rPr>
          <w:rStyle w:val="CharacterStyle18"/>
          <w:rFonts w:ascii="Arial" w:hAnsi="Arial" w:cs="Arial"/>
          <w:spacing w:val="9"/>
          <w:sz w:val="22"/>
          <w:szCs w:val="22"/>
          <w:u w:val="single"/>
          <w:lang w:val="es-ES"/>
        </w:rPr>
        <w:t xml:space="preserve"> mismo o a </w:t>
      </w:r>
      <w:r>
        <w:rPr>
          <w:rStyle w:val="CharacterStyle18"/>
          <w:rFonts w:ascii="Arial" w:hAnsi="Arial" w:cs="Arial"/>
          <w:spacing w:val="31"/>
          <w:sz w:val="22"/>
          <w:szCs w:val="22"/>
          <w:u w:val="single"/>
          <w:lang w:val="es-ES"/>
        </w:rPr>
        <w:t>nombre de mi representada)</w:t>
      </w:r>
      <w:r>
        <w:rPr>
          <w:rStyle w:val="CharacterStyle18"/>
          <w:rFonts w:ascii="Arial" w:hAnsi="Arial" w:cs="Arial"/>
          <w:spacing w:val="31"/>
          <w:sz w:val="21"/>
          <w:szCs w:val="21"/>
          <w:lang w:val="es-ES"/>
        </w:rPr>
        <w:t xml:space="preserve"> en el procedimiento de licitación pública </w:t>
      </w:r>
      <w:r>
        <w:rPr>
          <w:rStyle w:val="CharacterStyle18"/>
          <w:rFonts w:ascii="Arial" w:hAnsi="Arial" w:cs="Arial"/>
          <w:spacing w:val="352"/>
          <w:sz w:val="21"/>
          <w:szCs w:val="21"/>
          <w:lang w:val="es-ES"/>
        </w:rPr>
        <w:t>No. _____</w:t>
      </w:r>
    </w:p>
    <w:p w14:paraId="3A058D29" w14:textId="77777777" w:rsidR="00195AFC" w:rsidRDefault="00195AFC"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r>
        <w:rPr>
          <w:rStyle w:val="CharacterStyle18"/>
          <w:rFonts w:ascii="Arial" w:hAnsi="Arial" w:cs="Arial"/>
          <w:spacing w:val="10"/>
          <w:sz w:val="21"/>
          <w:szCs w:val="21"/>
          <w:lang w:val="es-ES"/>
        </w:rPr>
        <w:t xml:space="preserve">De igual manera, declaro </w:t>
      </w:r>
      <w:proofErr w:type="gramStart"/>
      <w:r>
        <w:rPr>
          <w:rStyle w:val="CharacterStyle18"/>
          <w:rFonts w:ascii="Arial" w:hAnsi="Arial" w:cs="Arial"/>
          <w:spacing w:val="10"/>
          <w:sz w:val="21"/>
          <w:szCs w:val="21"/>
          <w:lang w:val="es-ES"/>
        </w:rPr>
        <w:t>que</w:t>
      </w:r>
      <w:proofErr w:type="gramEnd"/>
      <w:r>
        <w:rPr>
          <w:rStyle w:val="CharacterStyle18"/>
          <w:rFonts w:ascii="Arial" w:hAnsi="Arial" w:cs="Arial"/>
          <w:spacing w:val="10"/>
          <w:sz w:val="21"/>
          <w:szCs w:val="21"/>
          <w:lang w:val="es-ES"/>
        </w:rPr>
        <w:t xml:space="preserve"> en caso de resultar ganador en el procedimiento de </w:t>
      </w:r>
      <w:r>
        <w:rPr>
          <w:rStyle w:val="CharacterStyle18"/>
          <w:rFonts w:ascii="Arial" w:hAnsi="Arial" w:cs="Arial"/>
          <w:spacing w:val="5"/>
          <w:sz w:val="21"/>
          <w:szCs w:val="21"/>
          <w:lang w:val="es-ES"/>
        </w:rPr>
        <w:t>licitación pública señalado, acreditaré mi personalidad jurídica en los términos del punto 21.1, respectivamente, de esta convocatoria.</w:t>
      </w:r>
    </w:p>
    <w:p w14:paraId="02053B69" w14:textId="77777777" w:rsidR="00521CCE" w:rsidRDefault="00521CCE"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p>
    <w:p w14:paraId="1DC4D2A2" w14:textId="77777777" w:rsidR="00195AFC" w:rsidRDefault="00195AFC" w:rsidP="00195AFC">
      <w:pPr>
        <w:jc w:val="center"/>
        <w:rPr>
          <w:rFonts w:ascii="Arial Narrow" w:hAnsi="Arial Narrow"/>
          <w:b/>
        </w:rPr>
      </w:pPr>
      <w:r>
        <w:rPr>
          <w:rFonts w:ascii="Arial Narrow" w:hAnsi="Arial Narrow"/>
          <w:b/>
        </w:rPr>
        <w:t xml:space="preserve">A T E N T A M E N T E </w:t>
      </w:r>
    </w:p>
    <w:p w14:paraId="22D16021" w14:textId="77777777" w:rsidR="00195AFC" w:rsidRDefault="00195AFC" w:rsidP="00195AFC">
      <w:pPr>
        <w:jc w:val="center"/>
        <w:rPr>
          <w:rFonts w:ascii="Arial Narrow" w:hAnsi="Arial Narrow"/>
          <w:b/>
          <w:sz w:val="20"/>
        </w:rPr>
      </w:pPr>
      <w:r>
        <w:rPr>
          <w:rFonts w:ascii="Arial Narrow" w:hAnsi="Arial Narrow"/>
          <w:b/>
          <w:sz w:val="20"/>
        </w:rPr>
        <w:t>(Nombre del</w:t>
      </w:r>
    </w:p>
    <w:p w14:paraId="5561A336"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1DBF2490" w14:textId="77D470CC" w:rsidR="00AC15D1" w:rsidRDefault="00195AFC" w:rsidP="00AC15D1">
      <w:pPr>
        <w:pStyle w:val="Style1"/>
        <w:kinsoku w:val="0"/>
        <w:autoSpaceDE/>
        <w:autoSpaceDN/>
        <w:adjustRightInd/>
        <w:spacing w:before="576" w:after="720" w:line="204" w:lineRule="auto"/>
        <w:ind w:left="3960"/>
        <w:rPr>
          <w:rFonts w:ascii="Biondi" w:hAnsi="Biondi"/>
          <w:b/>
          <w:color w:val="FF0000"/>
          <w:sz w:val="30"/>
          <w:szCs w:val="30"/>
          <w:lang w:val="es-MX"/>
        </w:rPr>
      </w:pPr>
      <w:r>
        <w:rPr>
          <w:rStyle w:val="CharacterStyle18"/>
          <w:rFonts w:ascii="Arial" w:hAnsi="Arial" w:cs="Arial"/>
          <w:b/>
          <w:bCs/>
          <w:sz w:val="22"/>
          <w:szCs w:val="22"/>
          <w:lang w:val="es-ES"/>
        </w:rPr>
        <w:br w:type="page"/>
      </w:r>
      <w:r w:rsidRPr="00AC15D1">
        <w:rPr>
          <w:rFonts w:ascii="Arial Narrow" w:hAnsi="Arial Narrow"/>
          <w:b/>
          <w:color w:val="FF0000"/>
          <w:sz w:val="20"/>
          <w:lang w:val="es-MX"/>
        </w:rPr>
        <w:lastRenderedPageBreak/>
        <w:t>Archivo PDF nombrado</w:t>
      </w:r>
      <w:r w:rsidRPr="00AC15D1">
        <w:rPr>
          <w:rFonts w:ascii="Biondi" w:hAnsi="Biondi"/>
          <w:b/>
          <w:color w:val="FF0000"/>
          <w:sz w:val="30"/>
          <w:szCs w:val="30"/>
          <w:lang w:val="es-MX"/>
        </w:rPr>
        <w:t xml:space="preserve"> </w:t>
      </w:r>
    </w:p>
    <w:p w14:paraId="48EA68E7" w14:textId="77777777" w:rsidR="00AC15D1" w:rsidRPr="00AC15D1" w:rsidRDefault="00AC15D1" w:rsidP="005128B8">
      <w:pPr>
        <w:pStyle w:val="Style1"/>
        <w:kinsoku w:val="0"/>
        <w:autoSpaceDE/>
        <w:autoSpaceDN/>
        <w:adjustRightInd/>
        <w:spacing w:before="576" w:after="720" w:line="204" w:lineRule="auto"/>
        <w:jc w:val="center"/>
        <w:rPr>
          <w:rFonts w:ascii="Biondi" w:hAnsi="Biondi"/>
          <w:b/>
          <w:color w:val="FF0000"/>
          <w:sz w:val="30"/>
          <w:szCs w:val="30"/>
          <w:lang w:val="es-MX"/>
        </w:rPr>
      </w:pPr>
      <w:r w:rsidRPr="00AC15D1">
        <w:rPr>
          <w:rFonts w:ascii="Biondi" w:hAnsi="Biondi"/>
          <w:b/>
          <w:color w:val="FF0000"/>
          <w:sz w:val="30"/>
          <w:szCs w:val="30"/>
          <w:lang w:val="es-MX"/>
        </w:rPr>
        <w:t>DOCUMENTO 14</w:t>
      </w:r>
      <w:r w:rsidR="00195AFC" w:rsidRPr="00AC15D1">
        <w:rPr>
          <w:rFonts w:ascii="Biondi" w:hAnsi="Biondi"/>
          <w:b/>
          <w:color w:val="FF0000"/>
          <w:sz w:val="30"/>
          <w:szCs w:val="30"/>
          <w:lang w:val="es-MX"/>
        </w:rPr>
        <w:t>:</w:t>
      </w:r>
    </w:p>
    <w:p w14:paraId="63C72F6C" w14:textId="77777777" w:rsidR="00195AFC" w:rsidRPr="00AC15D1" w:rsidRDefault="00195AFC" w:rsidP="00AC15D1">
      <w:pPr>
        <w:pStyle w:val="Style1"/>
        <w:kinsoku w:val="0"/>
        <w:autoSpaceDE/>
        <w:autoSpaceDN/>
        <w:adjustRightInd/>
        <w:spacing w:before="576" w:after="720" w:line="204" w:lineRule="auto"/>
        <w:ind w:left="3960" w:hanging="3960"/>
        <w:rPr>
          <w:rFonts w:ascii="Arial Narrow" w:hAnsi="Arial Narrow"/>
          <w:b/>
          <w:color w:val="0070C0"/>
          <w:sz w:val="30"/>
          <w:szCs w:val="30"/>
          <w:u w:val="single"/>
          <w:lang w:val="es-MX"/>
        </w:rPr>
      </w:pPr>
      <w:r w:rsidRPr="00AC15D1">
        <w:rPr>
          <w:rFonts w:ascii="Arial Narrow" w:hAnsi="Arial Narrow"/>
          <w:b/>
          <w:color w:val="0070C0"/>
          <w:sz w:val="30"/>
          <w:szCs w:val="30"/>
          <w:u w:val="single"/>
          <w:lang w:val="es-MX"/>
        </w:rPr>
        <w:t>DECLARACIÓN DE CONOCIMIENTO Y CUMPLIMIENTO DE DOCUMENTOS DE LA CONVOCATORIA</w:t>
      </w:r>
    </w:p>
    <w:p w14:paraId="6B732357"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B1FAA0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8CABE43"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4F1E38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6EB1E3E4" w14:textId="667EB105"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98090B9" w14:textId="77777777" w:rsidR="00195AFC" w:rsidRDefault="00195AFC" w:rsidP="00195AFC">
      <w:pPr>
        <w:pStyle w:val="Style1"/>
        <w:kinsoku w:val="0"/>
        <w:autoSpaceDE/>
        <w:autoSpaceDN/>
        <w:adjustRightInd/>
        <w:spacing w:before="216" w:after="756"/>
        <w:ind w:left="504" w:right="288"/>
        <w:jc w:val="both"/>
        <w:rPr>
          <w:rStyle w:val="CharacterStyle18"/>
          <w:rFonts w:ascii="Arial" w:hAnsi="Arial" w:cs="Arial"/>
          <w:sz w:val="22"/>
          <w:szCs w:val="22"/>
          <w:lang w:val="es-ES"/>
        </w:rPr>
      </w:pPr>
      <w:r>
        <w:rPr>
          <w:rStyle w:val="CharacterStyle18"/>
          <w:rFonts w:ascii="Arial" w:hAnsi="Arial" w:cs="Arial"/>
          <w:spacing w:val="1"/>
          <w:sz w:val="22"/>
          <w:szCs w:val="22"/>
          <w:lang w:val="es-ES"/>
        </w:rPr>
        <w:t xml:space="preserve">De conformidad con lo indicado en el punto </w:t>
      </w:r>
      <w:r w:rsidRPr="00273615">
        <w:rPr>
          <w:rStyle w:val="CharacterStyle18"/>
          <w:rFonts w:ascii="Arial" w:hAnsi="Arial" w:cs="Arial"/>
          <w:b/>
          <w:spacing w:val="1"/>
          <w:sz w:val="22"/>
          <w:szCs w:val="22"/>
          <w:lang w:val="es-ES"/>
        </w:rPr>
        <w:t>46.9</w:t>
      </w:r>
      <w:r>
        <w:rPr>
          <w:rStyle w:val="CharacterStyle18"/>
          <w:rFonts w:ascii="Arial" w:hAnsi="Arial" w:cs="Arial"/>
          <w:spacing w:val="1"/>
          <w:sz w:val="22"/>
          <w:szCs w:val="22"/>
          <w:lang w:val="es-ES"/>
        </w:rPr>
        <w:t xml:space="preserve"> de la convocatoria de licitación arriba </w:t>
      </w:r>
      <w:r>
        <w:rPr>
          <w:rStyle w:val="CharacterStyle18"/>
          <w:rFonts w:ascii="Arial" w:hAnsi="Arial" w:cs="Arial"/>
          <w:spacing w:val="2"/>
          <w:sz w:val="22"/>
          <w:szCs w:val="22"/>
          <w:lang w:val="es-ES"/>
        </w:rPr>
        <w:t xml:space="preserve">citada, manifestamos que conocemos y cumplimos la legislación mexicana aplicable y las Normas Oficiales Mexicanas, Normas Mexicanas, Normas Internacionales, Normas </w:t>
      </w:r>
      <w:r>
        <w:rPr>
          <w:rStyle w:val="CharacterStyle18"/>
          <w:rFonts w:ascii="Arial" w:hAnsi="Arial" w:cs="Arial"/>
          <w:sz w:val="22"/>
          <w:szCs w:val="22"/>
          <w:lang w:val="es-ES"/>
        </w:rPr>
        <w:t>de Referencia y Especificaciones del FIT aplicables, que se mencionan en el Documento 1.</w:t>
      </w:r>
    </w:p>
    <w:p w14:paraId="143CDC7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7DE22069" w14:textId="77777777" w:rsidR="00195AFC" w:rsidRDefault="00195AFC" w:rsidP="00195AFC">
      <w:pPr>
        <w:jc w:val="center"/>
        <w:rPr>
          <w:rFonts w:ascii="Arial Narrow" w:hAnsi="Arial Narrow"/>
          <w:b/>
          <w:sz w:val="20"/>
        </w:rPr>
      </w:pPr>
      <w:r>
        <w:rPr>
          <w:rFonts w:ascii="Arial Narrow" w:hAnsi="Arial Narrow"/>
          <w:b/>
          <w:sz w:val="20"/>
        </w:rPr>
        <w:t>(Nombre del</w:t>
      </w:r>
    </w:p>
    <w:p w14:paraId="670246EA"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5D677911"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659C56E4"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9BE613D"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15</w:t>
      </w:r>
      <w:r w:rsidRPr="001E524C">
        <w:rPr>
          <w:rFonts w:ascii="Biondi" w:hAnsi="Biondi"/>
          <w:b/>
          <w:color w:val="FF0000"/>
          <w:sz w:val="30"/>
          <w:szCs w:val="30"/>
        </w:rPr>
        <w:t>:</w:t>
      </w:r>
    </w:p>
    <w:p w14:paraId="57A53707" w14:textId="77777777" w:rsidR="00195AFC" w:rsidRPr="00A07358" w:rsidRDefault="00195AFC" w:rsidP="00195AFC">
      <w:pPr>
        <w:jc w:val="center"/>
        <w:rPr>
          <w:rFonts w:ascii="Arial Narrow" w:hAnsi="Arial Narrow"/>
          <w:color w:val="0070C0"/>
          <w:sz w:val="30"/>
          <w:szCs w:val="30"/>
          <w:u w:val="single"/>
        </w:rPr>
      </w:pPr>
      <w:r w:rsidRPr="00A07358">
        <w:rPr>
          <w:rFonts w:ascii="Arial Narrow" w:hAnsi="Arial Narrow"/>
          <w:color w:val="0070C0"/>
          <w:sz w:val="30"/>
          <w:szCs w:val="30"/>
          <w:u w:val="single"/>
        </w:rPr>
        <w:t>DECLARACIÓN DE ACEPTACIÓN DE PARTICIPACIÓN POR MEDIOS</w:t>
      </w:r>
      <w:r w:rsidRPr="00A07358">
        <w:rPr>
          <w:rFonts w:ascii="Arial Narrow" w:hAnsi="Arial Narrow"/>
          <w:color w:val="0070C0"/>
          <w:sz w:val="30"/>
          <w:szCs w:val="30"/>
          <w:u w:val="single"/>
        </w:rPr>
        <w:br/>
        <w:t>ELECTRÓNICOS</w:t>
      </w:r>
    </w:p>
    <w:p w14:paraId="783CE786"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538AF3AB"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14B2C7D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9A9E325"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57BB9F6" w14:textId="05CFE2C0"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269A031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D74377A"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i/>
          <w:iCs/>
          <w:spacing w:val="1"/>
          <w:sz w:val="22"/>
          <w:szCs w:val="22"/>
          <w:u w:val="single"/>
          <w:lang w:val="es-ES"/>
        </w:rPr>
        <w:t>(Nombre del que suscribe)</w:t>
      </w:r>
      <w:r>
        <w:rPr>
          <w:rStyle w:val="CharacterStyle18"/>
          <w:rFonts w:ascii="Arial" w:hAnsi="Arial" w:cs="Arial"/>
          <w:spacing w:val="1"/>
          <w:sz w:val="21"/>
          <w:szCs w:val="21"/>
          <w:lang w:val="es-ES"/>
        </w:rPr>
        <w:t xml:space="preserve"> en mi carácter </w:t>
      </w:r>
      <w:r>
        <w:rPr>
          <w:rStyle w:val="CharacterStyle18"/>
          <w:rFonts w:ascii="Arial" w:hAnsi="Arial" w:cs="Arial"/>
          <w:spacing w:val="1"/>
          <w:w w:val="105"/>
          <w:sz w:val="21"/>
          <w:szCs w:val="21"/>
          <w:u w:val="single"/>
          <w:lang w:val="es-ES"/>
        </w:rPr>
        <w:t xml:space="preserve">de </w:t>
      </w:r>
      <w:r>
        <w:rPr>
          <w:rStyle w:val="CharacterStyle18"/>
          <w:rFonts w:ascii="Arial" w:hAnsi="Arial" w:cs="Arial"/>
          <w:i/>
          <w:iCs/>
          <w:spacing w:val="1"/>
          <w:sz w:val="22"/>
          <w:szCs w:val="22"/>
          <w:u w:val="single"/>
          <w:lang w:val="es-ES"/>
        </w:rPr>
        <w:t xml:space="preserve">(el funcionario o directivo de más alto nivel </w:t>
      </w:r>
      <w:r>
        <w:rPr>
          <w:rStyle w:val="CharacterStyle18"/>
          <w:rFonts w:ascii="Arial" w:hAnsi="Arial" w:cs="Arial"/>
          <w:i/>
          <w:iCs/>
          <w:spacing w:val="7"/>
          <w:sz w:val="22"/>
          <w:szCs w:val="22"/>
          <w:u w:val="single"/>
          <w:lang w:val="es-ES"/>
        </w:rPr>
        <w:t>v/o el Representante Legal de la empresa) (nombre o razón social),</w:t>
      </w:r>
      <w:r>
        <w:rPr>
          <w:rStyle w:val="CharacterStyle18"/>
          <w:rFonts w:ascii="Arial" w:hAnsi="Arial" w:cs="Arial"/>
          <w:spacing w:val="7"/>
          <w:w w:val="105"/>
          <w:sz w:val="21"/>
          <w:szCs w:val="21"/>
          <w:lang w:val="es-ES"/>
        </w:rPr>
        <w:t xml:space="preserve"> declaro que en </w:t>
      </w:r>
      <w:r>
        <w:rPr>
          <w:rStyle w:val="CharacterStyle18"/>
          <w:rFonts w:ascii="Arial" w:hAnsi="Arial" w:cs="Arial"/>
          <w:spacing w:val="3"/>
          <w:w w:val="105"/>
          <w:sz w:val="21"/>
          <w:szCs w:val="21"/>
          <w:lang w:val="es-ES"/>
        </w:rPr>
        <w:t xml:space="preserve">la presente licitación se participará por medios electrónicos, en términos del </w:t>
      </w:r>
      <w:r>
        <w:rPr>
          <w:rStyle w:val="CharacterStyle18"/>
          <w:rFonts w:ascii="Arial" w:hAnsi="Arial" w:cs="Arial"/>
          <w:i/>
          <w:iCs/>
          <w:spacing w:val="3"/>
          <w:sz w:val="21"/>
          <w:szCs w:val="21"/>
          <w:lang w:val="es-ES"/>
        </w:rPr>
        <w:t xml:space="preserve">"Acuerdo </w:t>
      </w:r>
      <w:r>
        <w:rPr>
          <w:rStyle w:val="CharacterStyle18"/>
          <w:rFonts w:ascii="Arial" w:hAnsi="Arial" w:cs="Arial"/>
          <w:i/>
          <w:iCs/>
          <w:spacing w:val="7"/>
          <w:sz w:val="21"/>
          <w:szCs w:val="21"/>
          <w:lang w:val="es-ES"/>
        </w:rPr>
        <w:t xml:space="preserve">por el que se establecen las disposiciones que se deberán observar para la utilización </w:t>
      </w:r>
      <w:r>
        <w:rPr>
          <w:rStyle w:val="CharacterStyle18"/>
          <w:rFonts w:ascii="Arial" w:hAnsi="Arial" w:cs="Arial"/>
          <w:i/>
          <w:iCs/>
          <w:spacing w:val="19"/>
          <w:sz w:val="21"/>
          <w:szCs w:val="21"/>
          <w:lang w:val="es-ES"/>
        </w:rPr>
        <w:t xml:space="preserve">del Sistema Electrónico de Información Pública Gubernamental denominado </w:t>
      </w:r>
      <w:r>
        <w:rPr>
          <w:rStyle w:val="CharacterStyle18"/>
          <w:rFonts w:ascii="Arial" w:hAnsi="Arial" w:cs="Arial"/>
          <w:i/>
          <w:iCs/>
          <w:spacing w:val="5"/>
          <w:sz w:val="21"/>
          <w:szCs w:val="21"/>
          <w:lang w:val="es-ES"/>
        </w:rPr>
        <w:t xml:space="preserve">CompraNet", </w:t>
      </w:r>
      <w:r>
        <w:rPr>
          <w:rStyle w:val="CharacterStyle18"/>
          <w:rFonts w:ascii="Arial" w:hAnsi="Arial" w:cs="Arial"/>
          <w:spacing w:val="5"/>
          <w:sz w:val="21"/>
          <w:szCs w:val="21"/>
          <w:lang w:val="es-ES"/>
        </w:rPr>
        <w:t>publicado en el DOF el 28 de junio de 2011</w:t>
      </w:r>
    </w:p>
    <w:p w14:paraId="6E814C23"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152CEA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10CDD05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42BDF843" w14:textId="77777777" w:rsidR="00195AFC" w:rsidRDefault="00195AFC" w:rsidP="00195AFC">
      <w:pPr>
        <w:jc w:val="center"/>
        <w:rPr>
          <w:rFonts w:ascii="Arial Narrow" w:hAnsi="Arial Narrow"/>
          <w:b/>
          <w:sz w:val="20"/>
        </w:rPr>
      </w:pPr>
      <w:r>
        <w:rPr>
          <w:rFonts w:ascii="Arial Narrow" w:hAnsi="Arial Narrow"/>
          <w:b/>
          <w:sz w:val="20"/>
        </w:rPr>
        <w:t>(Nombre del</w:t>
      </w:r>
    </w:p>
    <w:p w14:paraId="0CEA02B3" w14:textId="77777777"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08765723" w14:textId="77777777" w:rsidR="00195AFC" w:rsidRPr="00CF2269" w:rsidRDefault="00195AFC" w:rsidP="00195AFC">
      <w:pPr>
        <w:pStyle w:val="Style1"/>
        <w:kinsoku w:val="0"/>
        <w:autoSpaceDE/>
        <w:autoSpaceDN/>
        <w:adjustRightInd/>
        <w:spacing w:after="144"/>
        <w:ind w:right="216"/>
        <w:rPr>
          <w:rStyle w:val="CharacterStyle18"/>
          <w:rFonts w:ascii="Arial" w:hAnsi="Arial" w:cs="Arial"/>
          <w:sz w:val="15"/>
          <w:szCs w:val="15"/>
          <w:lang w:val="es-ES_tradnl"/>
        </w:rPr>
      </w:pPr>
    </w:p>
    <w:p w14:paraId="3EF97F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049C5A25"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7D3AE35A"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16</w:t>
      </w:r>
      <w:r w:rsidRPr="001E524C">
        <w:rPr>
          <w:rFonts w:ascii="Biondi" w:hAnsi="Biondi"/>
          <w:b/>
          <w:color w:val="FF0000"/>
          <w:sz w:val="30"/>
          <w:szCs w:val="30"/>
        </w:rPr>
        <w:t>:</w:t>
      </w:r>
    </w:p>
    <w:p w14:paraId="5730F073" w14:textId="77777777" w:rsidR="00195AFC" w:rsidRPr="009A08F1" w:rsidRDefault="00195AFC" w:rsidP="00195AFC">
      <w:pPr>
        <w:jc w:val="center"/>
        <w:rPr>
          <w:rFonts w:ascii="Arial Narrow" w:hAnsi="Arial Narrow"/>
          <w:color w:val="0070C0"/>
          <w:sz w:val="30"/>
          <w:szCs w:val="30"/>
          <w:u w:val="single"/>
        </w:rPr>
      </w:pPr>
      <w:r w:rsidRPr="009A08F1">
        <w:rPr>
          <w:rFonts w:ascii="Arial Narrow" w:hAnsi="Arial Narrow"/>
          <w:color w:val="0070C0"/>
          <w:sz w:val="30"/>
          <w:szCs w:val="30"/>
          <w:u w:val="single"/>
        </w:rPr>
        <w:t>MANIFESTACIÓN, BAJO PROTESTA DE DECIR VERDAD, DE LA ESTRATIFICACIÓN DE MICRO,</w:t>
      </w:r>
      <w:r>
        <w:rPr>
          <w:rFonts w:ascii="Arial Narrow" w:hAnsi="Arial Narrow"/>
          <w:color w:val="0070C0"/>
          <w:sz w:val="30"/>
          <w:szCs w:val="30"/>
          <w:u w:val="single"/>
        </w:rPr>
        <w:t xml:space="preserve"> </w:t>
      </w:r>
      <w:r w:rsidRPr="009A08F1">
        <w:rPr>
          <w:rFonts w:ascii="Arial Narrow" w:hAnsi="Arial Narrow"/>
          <w:color w:val="0070C0"/>
          <w:sz w:val="30"/>
          <w:szCs w:val="30"/>
          <w:u w:val="single"/>
        </w:rPr>
        <w:t>PEQUEÑA O MEDIANA EMPRESA (MIPYMES)</w:t>
      </w:r>
    </w:p>
    <w:p w14:paraId="0B855641"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154AB35D"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6DCFAFA7"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39294B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95F7AC2" w14:textId="77777777" w:rsidR="00195AFC" w:rsidRDefault="00195AFC" w:rsidP="00195AFC">
      <w:pPr>
        <w:jc w:val="both"/>
        <w:rPr>
          <w:rFonts w:ascii="Arial Narrow" w:eastAsia="Arial Unicode MS" w:hAnsi="Arial Narrow" w:cs="Arial Unicode MS"/>
          <w:sz w:val="18"/>
          <w:szCs w:val="18"/>
        </w:rPr>
      </w:pPr>
    </w:p>
    <w:p w14:paraId="1EF53540"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_________ (</w:t>
      </w:r>
      <w:proofErr w:type="gramStart"/>
      <w:r>
        <w:rPr>
          <w:rFonts w:ascii="Arial Narrow" w:eastAsia="Arial Unicode MS" w:hAnsi="Arial Narrow" w:cs="Arial Unicode MS"/>
          <w:b/>
          <w:bCs/>
          <w:sz w:val="18"/>
          <w:szCs w:val="18"/>
        </w:rPr>
        <w:t>2</w:t>
      </w:r>
      <w:r>
        <w:rPr>
          <w:rFonts w:ascii="Arial Narrow" w:eastAsia="Arial Unicode MS" w:hAnsi="Arial Narrow" w:cs="Arial Unicode MS"/>
          <w:sz w:val="18"/>
          <w:szCs w:val="18"/>
        </w:rPr>
        <w:t>)_</w:t>
      </w:r>
      <w:proofErr w:type="gramEnd"/>
      <w:r>
        <w:rPr>
          <w:rFonts w:ascii="Arial Narrow" w:eastAsia="Arial Unicode MS" w:hAnsi="Arial Narrow" w:cs="Arial Unicode MS"/>
          <w:sz w:val="18"/>
          <w:szCs w:val="18"/>
        </w:rPr>
        <w:t>_______</w:t>
      </w:r>
    </w:p>
    <w:p w14:paraId="4008AABF"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P r e s e n t e.</w:t>
      </w:r>
    </w:p>
    <w:p w14:paraId="278B3AB4" w14:textId="77777777" w:rsidR="00195AFC" w:rsidRDefault="00195AFC" w:rsidP="00195AFC">
      <w:pPr>
        <w:jc w:val="both"/>
        <w:rPr>
          <w:rFonts w:ascii="Arial Narrow" w:eastAsia="Arial Unicode MS" w:hAnsi="Arial Narrow" w:cs="Arial Unicode MS"/>
          <w:sz w:val="18"/>
          <w:szCs w:val="18"/>
        </w:rPr>
      </w:pPr>
    </w:p>
    <w:p w14:paraId="2357D2A6"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Me refiero al procedimiento de ________</w:t>
      </w:r>
      <w:proofErr w:type="gramStart"/>
      <w:r>
        <w:rPr>
          <w:rFonts w:ascii="Arial Narrow" w:eastAsia="Arial Unicode MS" w:hAnsi="Arial Narrow" w:cs="Arial Unicode MS"/>
          <w:sz w:val="18"/>
          <w:szCs w:val="18"/>
        </w:rPr>
        <w:t>_(</w:t>
      </w:r>
      <w:proofErr w:type="gramEnd"/>
      <w:r>
        <w:rPr>
          <w:rFonts w:ascii="Arial Narrow" w:eastAsia="Arial Unicode MS" w:hAnsi="Arial Narrow" w:cs="Arial Unicode MS"/>
          <w:b/>
          <w:bCs/>
          <w:sz w:val="18"/>
          <w:szCs w:val="18"/>
        </w:rPr>
        <w:t>3</w:t>
      </w:r>
      <w:r>
        <w:rPr>
          <w:rFonts w:ascii="Arial Narrow" w:eastAsia="Arial Unicode MS" w:hAnsi="Arial Narrow" w:cs="Arial Unicode MS"/>
          <w:sz w:val="18"/>
          <w:szCs w:val="18"/>
        </w:rPr>
        <w:t>)________ No. ________(</w:t>
      </w:r>
      <w:r>
        <w:rPr>
          <w:rFonts w:ascii="Arial Narrow" w:eastAsia="Arial Unicode MS" w:hAnsi="Arial Narrow" w:cs="Arial Unicode MS"/>
          <w:b/>
          <w:bCs/>
          <w:sz w:val="18"/>
          <w:szCs w:val="18"/>
        </w:rPr>
        <w:t>4</w:t>
      </w:r>
      <w:r>
        <w:rPr>
          <w:rFonts w:ascii="Arial Narrow" w:eastAsia="Arial Unicode MS" w:hAnsi="Arial Narrow" w:cs="Arial Unicode MS"/>
          <w:sz w:val="18"/>
          <w:szCs w:val="18"/>
        </w:rPr>
        <w:t>) _______ en el que mi representada, la empresa_________(</w:t>
      </w:r>
      <w:r>
        <w:rPr>
          <w:rFonts w:ascii="Arial Narrow" w:eastAsia="Arial Unicode MS" w:hAnsi="Arial Narrow" w:cs="Arial Unicode MS"/>
          <w:b/>
          <w:bCs/>
          <w:sz w:val="18"/>
          <w:szCs w:val="18"/>
        </w:rPr>
        <w:t>5</w:t>
      </w:r>
      <w:r>
        <w:rPr>
          <w:rFonts w:ascii="Arial Narrow" w:eastAsia="Arial Unicode MS" w:hAnsi="Arial Narrow" w:cs="Arial Unicode MS"/>
          <w:sz w:val="18"/>
          <w:szCs w:val="18"/>
        </w:rPr>
        <w:t>)________, participa a través de la presente proposición.</w:t>
      </w:r>
    </w:p>
    <w:p w14:paraId="7B38FA2D" w14:textId="77777777" w:rsidR="00195AFC" w:rsidRDefault="00195AFC" w:rsidP="00195AFC">
      <w:pPr>
        <w:spacing w:line="360" w:lineRule="auto"/>
        <w:jc w:val="both"/>
        <w:rPr>
          <w:rFonts w:ascii="Arial Narrow" w:eastAsia="Arial Unicode MS" w:hAnsi="Arial Narrow" w:cs="Arial Unicode MS"/>
          <w:sz w:val="18"/>
          <w:szCs w:val="18"/>
        </w:rPr>
      </w:pPr>
    </w:p>
    <w:p w14:paraId="53E28250"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 xml:space="preserve">Al respecto y de conformidad con lo dispuesto por el artículo 34 del Reglamento de la Ley de Adquisiciones, Arrendamientos y Servicios del Sector Público, </w:t>
      </w:r>
      <w:r>
        <w:rPr>
          <w:rFonts w:ascii="Arial Narrow" w:eastAsia="Arial Unicode MS" w:hAnsi="Arial Narrow" w:cs="Arial Unicode MS"/>
          <w:b/>
          <w:bCs/>
          <w:sz w:val="18"/>
          <w:szCs w:val="18"/>
        </w:rPr>
        <w:t>MANIFIESTO BAJO PROTESTA DE DECIR VERDAD</w:t>
      </w:r>
      <w:r>
        <w:rPr>
          <w:rFonts w:ascii="Arial Narrow" w:eastAsia="Arial Unicode MS" w:hAnsi="Arial Narrow" w:cs="Arial Unicode MS"/>
          <w:sz w:val="18"/>
          <w:szCs w:val="18"/>
        </w:rPr>
        <w:t xml:space="preserve"> que mi representada está constituida conforme a las leyes mexicanas, con Registro Federal de Contribuyentes _________(</w:t>
      </w:r>
      <w:r>
        <w:rPr>
          <w:rFonts w:ascii="Arial Narrow" w:eastAsia="Arial Unicode MS" w:hAnsi="Arial Narrow" w:cs="Arial Unicode MS"/>
          <w:b/>
          <w:bCs/>
          <w:sz w:val="18"/>
          <w:szCs w:val="18"/>
        </w:rPr>
        <w:t>6</w:t>
      </w:r>
      <w:r>
        <w:rPr>
          <w:rFonts w:ascii="Arial Narrow" w:eastAsia="Arial Unicode MS" w:hAnsi="Arial Narrow" w:cs="Arial Unicode MS"/>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Narrow" w:eastAsia="Arial Unicode MS" w:hAnsi="Arial Narrow" w:cs="Arial Unicode MS"/>
          <w:b/>
          <w:bCs/>
          <w:sz w:val="18"/>
          <w:szCs w:val="18"/>
        </w:rPr>
        <w:t>7</w:t>
      </w:r>
      <w:r>
        <w:rPr>
          <w:rFonts w:ascii="Arial Narrow" w:eastAsia="Arial Unicode MS" w:hAnsi="Arial Narrow" w:cs="Arial Unicode MS"/>
          <w:sz w:val="18"/>
          <w:szCs w:val="18"/>
        </w:rPr>
        <w:t>)________, con base en lo cual se estatifica como una empresa _________(</w:t>
      </w:r>
      <w:r>
        <w:rPr>
          <w:rFonts w:ascii="Arial Narrow" w:eastAsia="Arial Unicode MS" w:hAnsi="Arial Narrow" w:cs="Arial Unicode MS"/>
          <w:b/>
          <w:bCs/>
          <w:sz w:val="18"/>
          <w:szCs w:val="18"/>
        </w:rPr>
        <w:t>8</w:t>
      </w:r>
      <w:r>
        <w:rPr>
          <w:rFonts w:ascii="Arial Narrow" w:eastAsia="Arial Unicode MS" w:hAnsi="Arial Narrow" w:cs="Arial Unicode MS"/>
          <w:sz w:val="18"/>
          <w:szCs w:val="18"/>
        </w:rPr>
        <w:t>)________.</w:t>
      </w:r>
    </w:p>
    <w:p w14:paraId="33AE1B8B" w14:textId="77777777" w:rsidR="00195AFC" w:rsidRDefault="00195AFC" w:rsidP="00195AFC">
      <w:pPr>
        <w:spacing w:line="360" w:lineRule="auto"/>
        <w:jc w:val="both"/>
        <w:rPr>
          <w:rFonts w:ascii="Arial Narrow" w:eastAsia="Arial Unicode MS" w:hAnsi="Arial Narrow" w:cs="Arial Unicode MS"/>
          <w:sz w:val="18"/>
          <w:szCs w:val="18"/>
        </w:rPr>
      </w:pPr>
    </w:p>
    <w:p w14:paraId="39636D3A" w14:textId="77777777" w:rsidR="00195AFC" w:rsidRDefault="00195AFC" w:rsidP="00195AFC">
      <w:pPr>
        <w:spacing w:line="360" w:lineRule="auto"/>
        <w:jc w:val="both"/>
        <w:rPr>
          <w:rFonts w:ascii="Arial Unicode MS" w:eastAsia="Arial Unicode MS" w:hAnsi="Arial Unicode MS" w:cs="Arial Unicode MS"/>
          <w:sz w:val="16"/>
          <w:szCs w:val="16"/>
        </w:rPr>
      </w:pPr>
      <w:r>
        <w:rPr>
          <w:rFonts w:ascii="Arial Narrow" w:eastAsia="Arial Unicode MS" w:hAnsi="Arial Narrow" w:cs="Arial Unicode MS"/>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r>
        <w:rPr>
          <w:rFonts w:ascii="Arial Unicode MS" w:eastAsia="Arial Unicode MS" w:hAnsi="Arial Unicode MS" w:cs="Arial Unicode MS" w:hint="eastAsia"/>
          <w:sz w:val="16"/>
          <w:szCs w:val="16"/>
        </w:rPr>
        <w:t>.</w:t>
      </w:r>
    </w:p>
    <w:p w14:paraId="366219B8" w14:textId="77777777" w:rsidR="00195AFC" w:rsidRDefault="00195AFC" w:rsidP="00195AFC">
      <w:pPr>
        <w:spacing w:line="360" w:lineRule="auto"/>
        <w:jc w:val="both"/>
      </w:pPr>
    </w:p>
    <w:p w14:paraId="6C8184E7" w14:textId="77777777" w:rsidR="00195AFC" w:rsidRDefault="00195AFC" w:rsidP="00195AFC">
      <w:pPr>
        <w:spacing w:line="360" w:lineRule="auto"/>
        <w:jc w:val="center"/>
        <w:rPr>
          <w:b/>
          <w:bCs/>
        </w:rPr>
      </w:pPr>
      <w:r>
        <w:rPr>
          <w:b/>
          <w:bCs/>
        </w:rPr>
        <w:t>A T E N T A M E N T E</w:t>
      </w:r>
    </w:p>
    <w:p w14:paraId="3FD482AF" w14:textId="77777777" w:rsidR="00195AFC" w:rsidRDefault="00195AFC" w:rsidP="00195AFC">
      <w:pPr>
        <w:spacing w:line="360" w:lineRule="auto"/>
        <w:jc w:val="center"/>
      </w:pPr>
    </w:p>
    <w:p w14:paraId="56A65BA6" w14:textId="77777777" w:rsidR="00195AFC" w:rsidRDefault="00195AFC" w:rsidP="00195AFC">
      <w:pPr>
        <w:spacing w:line="360" w:lineRule="auto"/>
        <w:jc w:val="center"/>
      </w:pPr>
      <w:r>
        <w:t>__________</w:t>
      </w:r>
      <w:proofErr w:type="gramStart"/>
      <w:r>
        <w:t>_(</w:t>
      </w:r>
      <w:proofErr w:type="gramEnd"/>
      <w:r>
        <w:rPr>
          <w:b/>
          <w:bCs/>
        </w:rPr>
        <w:t>9</w:t>
      </w:r>
      <w:r>
        <w:t>)____________</w:t>
      </w:r>
    </w:p>
    <w:p w14:paraId="4716D49C" w14:textId="77777777" w:rsidR="00195AFC" w:rsidRDefault="00195AFC" w:rsidP="00195AFC">
      <w:pPr>
        <w:jc w:val="both"/>
        <w:rPr>
          <w:rFonts w:ascii="Arial Narrow" w:hAnsi="Arial Narrow"/>
          <w:b/>
          <w:bCs/>
          <w:sz w:val="18"/>
          <w:szCs w:val="18"/>
        </w:rPr>
      </w:pPr>
    </w:p>
    <w:p w14:paraId="51E72E53" w14:textId="77777777" w:rsidR="00195AFC" w:rsidRDefault="00195AFC" w:rsidP="00195AFC">
      <w:pPr>
        <w:jc w:val="both"/>
        <w:rPr>
          <w:rFonts w:ascii="Arial Narrow" w:hAnsi="Arial Narrow"/>
          <w:b/>
          <w:bCs/>
          <w:sz w:val="18"/>
          <w:szCs w:val="18"/>
        </w:rPr>
      </w:pPr>
    </w:p>
    <w:p w14:paraId="2CE91533" w14:textId="77777777" w:rsidR="00195AFC" w:rsidRDefault="00195AFC" w:rsidP="00195AFC">
      <w:pPr>
        <w:jc w:val="both"/>
        <w:rPr>
          <w:rFonts w:ascii="Arial Narrow" w:hAnsi="Arial Narrow"/>
          <w:b/>
          <w:bCs/>
          <w:sz w:val="18"/>
          <w:szCs w:val="18"/>
        </w:rPr>
      </w:pPr>
    </w:p>
    <w:p w14:paraId="04DF005A" w14:textId="77777777" w:rsidR="00195AFC" w:rsidRDefault="00195AFC" w:rsidP="00195AFC">
      <w:pPr>
        <w:jc w:val="both"/>
        <w:rPr>
          <w:rFonts w:ascii="Arial Narrow" w:hAnsi="Arial Narrow"/>
          <w:b/>
          <w:bCs/>
          <w:sz w:val="18"/>
          <w:szCs w:val="18"/>
        </w:rPr>
      </w:pPr>
    </w:p>
    <w:p w14:paraId="7A1D205C" w14:textId="77777777" w:rsidR="00195AFC" w:rsidRDefault="00195AFC" w:rsidP="00195AFC">
      <w:pPr>
        <w:jc w:val="both"/>
        <w:rPr>
          <w:rFonts w:ascii="Arial Narrow" w:hAnsi="Arial Narrow"/>
          <w:b/>
          <w:bCs/>
          <w:sz w:val="18"/>
          <w:szCs w:val="18"/>
        </w:rPr>
      </w:pPr>
    </w:p>
    <w:p w14:paraId="4A6F54F2" w14:textId="77777777" w:rsidR="00195AFC" w:rsidRDefault="00195AFC" w:rsidP="00195AFC">
      <w:pPr>
        <w:jc w:val="both"/>
        <w:rPr>
          <w:rFonts w:ascii="Arial Narrow" w:hAnsi="Arial Narrow"/>
          <w:b/>
          <w:bCs/>
          <w:sz w:val="18"/>
          <w:szCs w:val="18"/>
        </w:rPr>
      </w:pPr>
    </w:p>
    <w:p w14:paraId="2C1A9491" w14:textId="77777777" w:rsidR="00195AFC" w:rsidRDefault="00195AFC" w:rsidP="00195AFC">
      <w:pPr>
        <w:jc w:val="both"/>
        <w:rPr>
          <w:rFonts w:ascii="Arial Narrow" w:hAnsi="Arial Narrow"/>
          <w:b/>
          <w:bCs/>
          <w:sz w:val="18"/>
          <w:szCs w:val="18"/>
        </w:rPr>
      </w:pPr>
    </w:p>
    <w:p w14:paraId="12C2518D" w14:textId="77777777" w:rsidR="00195AFC" w:rsidRDefault="00195AFC" w:rsidP="00195AFC">
      <w:pPr>
        <w:jc w:val="both"/>
        <w:rPr>
          <w:rFonts w:ascii="Arial Narrow" w:hAnsi="Arial Narrow"/>
          <w:b/>
          <w:bCs/>
          <w:sz w:val="18"/>
          <w:szCs w:val="18"/>
        </w:rPr>
      </w:pPr>
    </w:p>
    <w:p w14:paraId="43BF3DA7" w14:textId="77777777" w:rsidR="00195AFC" w:rsidRDefault="00195AFC" w:rsidP="00195AFC">
      <w:pPr>
        <w:jc w:val="both"/>
        <w:rPr>
          <w:rFonts w:ascii="Arial Narrow" w:hAnsi="Arial Narrow"/>
          <w:b/>
          <w:bCs/>
          <w:sz w:val="18"/>
          <w:szCs w:val="18"/>
        </w:rPr>
      </w:pPr>
    </w:p>
    <w:p w14:paraId="1AAD08AF" w14:textId="77777777" w:rsidR="00195AFC" w:rsidRDefault="00195AFC" w:rsidP="00195AFC">
      <w:pPr>
        <w:jc w:val="both"/>
        <w:rPr>
          <w:rFonts w:ascii="Arial Narrow" w:hAnsi="Arial Narrow"/>
          <w:b/>
          <w:bCs/>
          <w:sz w:val="18"/>
          <w:szCs w:val="18"/>
        </w:rPr>
      </w:pPr>
    </w:p>
    <w:p w14:paraId="7B32F351" w14:textId="77777777" w:rsidR="00195AFC" w:rsidRDefault="00195AFC" w:rsidP="00195AFC">
      <w:pPr>
        <w:ind w:left="-180"/>
        <w:jc w:val="both"/>
        <w:rPr>
          <w:rFonts w:ascii="Arial Narrow" w:hAnsi="Arial Narrow"/>
          <w:b/>
          <w:sz w:val="18"/>
          <w:szCs w:val="18"/>
        </w:rPr>
      </w:pP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9650"/>
      </w:tblGrid>
      <w:tr w:rsidR="00195AFC" w14:paraId="5EC8DE96" w14:textId="77777777" w:rsidTr="003436D5">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6CAD7125" w14:textId="77777777" w:rsidR="00195AFC" w:rsidRDefault="00195AFC" w:rsidP="003436D5">
            <w:pPr>
              <w:pStyle w:val="Style1"/>
              <w:kinsoku w:val="0"/>
              <w:autoSpaceDE/>
              <w:autoSpaceDN/>
              <w:adjustRightInd/>
              <w:ind w:left="360"/>
              <w:rPr>
                <w:rStyle w:val="CharacterStyle18"/>
                <w:rFonts w:ascii="Arial" w:hAnsi="Arial" w:cs="Arial"/>
                <w:b/>
                <w:bCs/>
                <w:spacing w:val="14"/>
                <w:sz w:val="15"/>
                <w:szCs w:val="15"/>
                <w:lang w:val="es-ES"/>
              </w:rPr>
            </w:pPr>
            <w:r>
              <w:rPr>
                <w:rFonts w:ascii="Andalus" w:hAnsi="Andalus" w:cs="Andalus"/>
                <w:b/>
                <w:color w:val="FFFFFF"/>
                <w:sz w:val="16"/>
                <w:szCs w:val="16"/>
                <w:lang w:val="es-MX"/>
              </w:rPr>
              <w:t>Instructivo de llenado</w:t>
            </w:r>
            <w:r w:rsidRPr="0043067D">
              <w:rPr>
                <w:rFonts w:ascii="Andalus" w:hAnsi="Andalus" w:cs="Andalus"/>
                <w:b/>
                <w:color w:val="FFFFFF"/>
                <w:sz w:val="16"/>
                <w:szCs w:val="16"/>
                <w:lang w:val="es-MX"/>
              </w:rPr>
              <w:t xml:space="preserve"> </w:t>
            </w:r>
            <w:r>
              <w:rPr>
                <w:rStyle w:val="CharacterStyle18"/>
                <w:rFonts w:ascii="Arial" w:hAnsi="Arial" w:cs="Arial"/>
                <w:b/>
                <w:bCs/>
                <w:spacing w:val="14"/>
                <w:sz w:val="15"/>
                <w:szCs w:val="15"/>
                <w:lang w:val="es-ES"/>
              </w:rPr>
              <w:t>FO</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CON</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14</w:t>
            </w:r>
          </w:p>
          <w:p w14:paraId="54DA890F" w14:textId="77777777" w:rsidR="00195AFC" w:rsidRPr="0043067D" w:rsidRDefault="00195AFC" w:rsidP="003436D5">
            <w:pPr>
              <w:rPr>
                <w:rFonts w:ascii="Andalus" w:hAnsi="Andalus" w:cs="Andalus"/>
                <w:b/>
                <w:color w:val="FFFFFF"/>
                <w:sz w:val="16"/>
                <w:szCs w:val="16"/>
                <w:lang w:val="es-ES" w:eastAsia="es-MX"/>
              </w:rPr>
            </w:pPr>
          </w:p>
        </w:tc>
      </w:tr>
      <w:tr w:rsidR="00195AFC" w14:paraId="5E847DC9" w14:textId="77777777" w:rsidTr="003436D5">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5B100E09" w14:textId="77777777" w:rsidR="00195AFC" w:rsidRDefault="00195AFC" w:rsidP="003436D5">
            <w:pPr>
              <w:pStyle w:val="Prrafodelista10"/>
              <w:ind w:left="0"/>
              <w:rPr>
                <w:rFonts w:ascii="Andalus" w:hAnsi="Andalus" w:cs="Andalus"/>
                <w:color w:val="000000"/>
                <w:sz w:val="16"/>
                <w:szCs w:val="16"/>
                <w:lang w:eastAsia="es-MX"/>
              </w:rPr>
            </w:pPr>
            <w:r>
              <w:rPr>
                <w:rFonts w:ascii="Andalus" w:hAnsi="Andalus" w:cs="Andalus"/>
                <w:color w:val="000000"/>
                <w:sz w:val="16"/>
                <w:szCs w:val="16"/>
                <w:lang w:eastAsia="es-MX"/>
              </w:rPr>
              <w:lastRenderedPageBreak/>
              <w:t>Llenar los campos conforme aplique tomando en cuenta los rangos previstos en el Acuerdo antes mencionado.</w:t>
            </w:r>
          </w:p>
          <w:p w14:paraId="11F75E8B" w14:textId="77777777" w:rsidR="00195AFC" w:rsidRDefault="00195AFC" w:rsidP="003436D5">
            <w:pPr>
              <w:pStyle w:val="Prrafodelista10"/>
              <w:ind w:left="0"/>
              <w:rPr>
                <w:rFonts w:ascii="Andalus" w:hAnsi="Andalus" w:cs="Andalus"/>
                <w:b/>
                <w:bCs/>
                <w:color w:val="000000"/>
                <w:sz w:val="16"/>
                <w:szCs w:val="16"/>
                <w:lang w:eastAsia="es-MX"/>
              </w:rPr>
            </w:pPr>
          </w:p>
          <w:p w14:paraId="59F2A3D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Señalar la fecha de suscripción del documento.</w:t>
            </w:r>
          </w:p>
          <w:p w14:paraId="4C84EC96"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de la convocante.</w:t>
            </w:r>
          </w:p>
          <w:p w14:paraId="22752324"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Precisar el procedimiento de contratación de que se trate (licitación pública o invitación a cuando menos tres personas).</w:t>
            </w:r>
          </w:p>
          <w:p w14:paraId="02D1DE1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número de procedimiento de contratación asignado por CompraNet.</w:t>
            </w:r>
          </w:p>
          <w:p w14:paraId="4841F32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razón social o denominación del licitante.</w:t>
            </w:r>
          </w:p>
          <w:p w14:paraId="251A9829"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Registro Federal de Contribuyentes del licitante.</w:t>
            </w:r>
          </w:p>
          <w:p w14:paraId="084C17B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history="1">
              <w:r>
                <w:rPr>
                  <w:rStyle w:val="Hipervnculo"/>
                  <w:rFonts w:ascii="Andalus" w:hAnsi="Andalus" w:cs="Andalus"/>
                  <w:sz w:val="16"/>
                  <w:szCs w:val="16"/>
                  <w:lang w:eastAsia="es-MX"/>
                </w:rPr>
                <w:t>http://www.comprasdegobierno.gob.mx/calculadora</w:t>
              </w:r>
            </w:hyperlink>
          </w:p>
          <w:p w14:paraId="6A369182"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“Trabajadores”, utilizar el total de los trabajadores con los que cuenta la empresa a la fecha de la emisión de la manifestación.</w:t>
            </w:r>
          </w:p>
          <w:p w14:paraId="4A7913C0"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14:paraId="21F77954" w14:textId="77777777" w:rsidR="00195AFC" w:rsidRDefault="00195AFC" w:rsidP="008C315D">
            <w:pPr>
              <w:pStyle w:val="Prrafodelista10"/>
              <w:numPr>
                <w:ilvl w:val="0"/>
                <w:numId w:val="43"/>
              </w:numPr>
              <w:contextualSpacing w:val="0"/>
              <w:jc w:val="both"/>
              <w:rPr>
                <w:rFonts w:ascii="Andalus" w:hAnsi="Andalus" w:cs="Andalus"/>
                <w:bCs/>
                <w:color w:val="000000"/>
                <w:sz w:val="16"/>
                <w:szCs w:val="16"/>
                <w:lang w:eastAsia="es-MX"/>
              </w:rPr>
            </w:pPr>
            <w:r>
              <w:rPr>
                <w:rFonts w:ascii="Andalus" w:hAnsi="Andalus" w:cs="Andalus"/>
                <w:bCs/>
                <w:color w:val="000000"/>
                <w:sz w:val="16"/>
                <w:szCs w:val="16"/>
                <w:lang w:eastAsia="es-MX"/>
              </w:rPr>
              <w:t xml:space="preserve">Señalar el tamaño de la empresa (Micro, Pequeña o Mediana), conforme al resultado de la operación señalada en el numeral anterior. </w:t>
            </w:r>
          </w:p>
          <w:p w14:paraId="2DF6576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y firma del apoderado o representante legal del licitante.</w:t>
            </w:r>
          </w:p>
        </w:tc>
      </w:tr>
    </w:tbl>
    <w:p w14:paraId="1BDA60AA" w14:textId="77777777" w:rsidR="00195AFC" w:rsidRDefault="00195AFC" w:rsidP="00195AFC">
      <w:pPr>
        <w:jc w:val="center"/>
        <w:rPr>
          <w:rFonts w:ascii="Arial Narrow" w:hAnsi="Arial Narrow"/>
          <w:u w:val="single"/>
        </w:rPr>
      </w:pPr>
    </w:p>
    <w:p w14:paraId="23BB08AA" w14:textId="77777777" w:rsidR="00195AFC" w:rsidRDefault="00195AFC" w:rsidP="00195AFC">
      <w:pPr>
        <w:ind w:right="-45"/>
        <w:jc w:val="both"/>
        <w:rPr>
          <w:rFonts w:ascii="Arial Narrow" w:hAnsi="Arial Narrow"/>
          <w:b/>
          <w:bCs/>
          <w:szCs w:val="24"/>
        </w:rPr>
      </w:pPr>
    </w:p>
    <w:p w14:paraId="5948305B" w14:textId="77777777" w:rsidR="00195AFC" w:rsidRPr="0043067D"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MX"/>
        </w:rPr>
        <w:br w:type="page"/>
      </w:r>
    </w:p>
    <w:p w14:paraId="417401A7" w14:textId="77777777" w:rsidR="00195AFC" w:rsidRPr="004D7CED" w:rsidRDefault="00195AFC" w:rsidP="00195AFC">
      <w:pPr>
        <w:pStyle w:val="Style1"/>
        <w:kinsoku w:val="0"/>
        <w:autoSpaceDE/>
        <w:autoSpaceDN/>
        <w:adjustRightInd/>
        <w:spacing w:before="324" w:after="468" w:line="206" w:lineRule="auto"/>
        <w:ind w:left="3816"/>
        <w:rPr>
          <w:rFonts w:ascii="Biondi" w:hAnsi="Biondi"/>
          <w:b/>
          <w:color w:val="FF0000"/>
          <w:sz w:val="30"/>
          <w:szCs w:val="30"/>
          <w:lang w:val="es-MX"/>
        </w:rPr>
      </w:pPr>
      <w:r w:rsidRPr="004D7CED">
        <w:rPr>
          <w:rFonts w:ascii="Arial Narrow" w:hAnsi="Arial Narrow"/>
          <w:b/>
          <w:color w:val="FF0000"/>
          <w:sz w:val="20"/>
          <w:lang w:val="es-MX"/>
        </w:rPr>
        <w:lastRenderedPageBreak/>
        <w:t>Archivo PDF nombrado</w:t>
      </w:r>
      <w:r w:rsidRPr="004D7CED">
        <w:rPr>
          <w:rFonts w:ascii="Biondi" w:hAnsi="Biondi"/>
          <w:b/>
          <w:color w:val="FF0000"/>
          <w:sz w:val="30"/>
          <w:szCs w:val="30"/>
          <w:lang w:val="es-MX"/>
        </w:rPr>
        <w:t xml:space="preserve"> </w:t>
      </w:r>
    </w:p>
    <w:p w14:paraId="1A70416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17</w:t>
      </w:r>
      <w:r w:rsidRPr="001E524C">
        <w:rPr>
          <w:rFonts w:ascii="Biondi" w:hAnsi="Biondi"/>
          <w:b/>
          <w:color w:val="FF0000"/>
          <w:sz w:val="30"/>
          <w:szCs w:val="30"/>
        </w:rPr>
        <w:t>:</w:t>
      </w:r>
    </w:p>
    <w:p w14:paraId="5F89EF2C" w14:textId="34492240" w:rsidR="00DF1828" w:rsidRDefault="00195AFC" w:rsidP="003A1798">
      <w:pPr>
        <w:jc w:val="center"/>
        <w:rPr>
          <w:rFonts w:ascii="Arial Narrow" w:hAnsi="Arial Narrow"/>
          <w:color w:val="0070C0"/>
          <w:sz w:val="30"/>
          <w:szCs w:val="30"/>
          <w:u w:val="single"/>
        </w:rPr>
      </w:pPr>
      <w:r w:rsidRPr="00896070">
        <w:rPr>
          <w:rFonts w:ascii="Arial Narrow" w:hAnsi="Arial Narrow"/>
          <w:color w:val="0070C0"/>
          <w:sz w:val="30"/>
          <w:szCs w:val="30"/>
          <w:u w:val="single"/>
        </w:rPr>
        <w:t>PROGRAMA DE ENTREGAS VALORIZADO</w:t>
      </w:r>
    </w:p>
    <w:p w14:paraId="3088C2C5" w14:textId="77777777" w:rsidR="00E101E7" w:rsidRPr="00DF1828" w:rsidRDefault="00E101E7" w:rsidP="00E101E7">
      <w:pPr>
        <w:jc w:val="center"/>
        <w:rPr>
          <w:rFonts w:ascii="Arial Narrow" w:hAnsi="Arial Narrow"/>
          <w:b/>
          <w:color w:val="FF0000"/>
          <w:sz w:val="30"/>
          <w:szCs w:val="30"/>
        </w:rPr>
      </w:pPr>
      <w:r w:rsidRPr="004F2C8B">
        <w:rPr>
          <w:rFonts w:ascii="Arial Narrow" w:hAnsi="Arial Narrow"/>
          <w:b/>
          <w:color w:val="FF0000"/>
          <w:sz w:val="30"/>
          <w:szCs w:val="30"/>
        </w:rPr>
        <w:t>(NO APLICA)</w:t>
      </w:r>
    </w:p>
    <w:p w14:paraId="74B3CB3C" w14:textId="77777777" w:rsidR="00E101E7" w:rsidRDefault="00E101E7" w:rsidP="003A1798">
      <w:pPr>
        <w:jc w:val="center"/>
        <w:rPr>
          <w:rFonts w:ascii="Arial Narrow" w:hAnsi="Arial Narrow"/>
          <w:color w:val="0070C0"/>
          <w:sz w:val="30"/>
          <w:szCs w:val="30"/>
          <w:u w:val="single"/>
        </w:rPr>
      </w:pPr>
    </w:p>
    <w:p w14:paraId="001249B0" w14:textId="5A2C70B4" w:rsidR="00195AFC" w:rsidRDefault="00195AFC" w:rsidP="00195AFC">
      <w:pPr>
        <w:jc w:val="right"/>
        <w:rPr>
          <w:rFonts w:ascii="Arial Narrow" w:hAnsi="Arial Narrow"/>
          <w:u w:val="single"/>
        </w:rPr>
      </w:pPr>
      <w:r>
        <w:rPr>
          <w:rFonts w:ascii="Arial Narrow" w:hAnsi="Arial Narrow"/>
          <w:u w:val="single"/>
        </w:rPr>
        <w:t>(Lugar y Fecha)</w:t>
      </w:r>
    </w:p>
    <w:p w14:paraId="58A1930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91F57E"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F83BF9B"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C5A9F88" w14:textId="478E1C7F" w:rsidR="00195AFC" w:rsidRDefault="000026D6" w:rsidP="00195AFC">
      <w:pPr>
        <w:pStyle w:val="Style1"/>
        <w:kinsoku w:val="0"/>
        <w:autoSpaceDE/>
        <w:autoSpaceDN/>
        <w:adjustRightInd/>
        <w:spacing w:after="144"/>
        <w:ind w:right="216"/>
        <w:jc w:val="right"/>
        <w:rPr>
          <w:rStyle w:val="CharacterStyle18"/>
          <w:rFonts w:ascii="Arial" w:hAnsi="Arial" w:cs="Arial"/>
          <w:sz w:val="15"/>
          <w:szCs w:val="15"/>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A718EC"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329" w:type="dxa"/>
        <w:tblLayout w:type="fixed"/>
        <w:tblCellMar>
          <w:left w:w="0" w:type="dxa"/>
          <w:right w:w="0" w:type="dxa"/>
        </w:tblCellMar>
        <w:tblLook w:val="0000" w:firstRow="0" w:lastRow="0" w:firstColumn="0" w:lastColumn="0" w:noHBand="0" w:noVBand="0"/>
      </w:tblPr>
      <w:tblGrid>
        <w:gridCol w:w="893"/>
        <w:gridCol w:w="2433"/>
        <w:gridCol w:w="1220"/>
        <w:gridCol w:w="2044"/>
        <w:gridCol w:w="2309"/>
      </w:tblGrid>
      <w:tr w:rsidR="00195AFC" w14:paraId="0E4D08B3" w14:textId="77777777" w:rsidTr="003436D5">
        <w:trPr>
          <w:trHeight w:hRule="exact" w:val="706"/>
        </w:trPr>
        <w:tc>
          <w:tcPr>
            <w:tcW w:w="3326" w:type="dxa"/>
            <w:gridSpan w:val="2"/>
            <w:tcBorders>
              <w:top w:val="single" w:sz="4" w:space="0" w:color="auto"/>
              <w:left w:val="single" w:sz="4" w:space="0" w:color="auto"/>
              <w:bottom w:val="single" w:sz="4" w:space="0" w:color="auto"/>
              <w:right w:val="single" w:sz="4" w:space="0" w:color="auto"/>
            </w:tcBorders>
            <w:vAlign w:val="center"/>
          </w:tcPr>
          <w:p w14:paraId="1473DA99" w14:textId="77777777" w:rsidR="00195AFC" w:rsidRDefault="00195AFC" w:rsidP="003436D5">
            <w:pPr>
              <w:pStyle w:val="Style1"/>
              <w:kinsoku w:val="0"/>
              <w:autoSpaceDE/>
              <w:autoSpaceDN/>
              <w:adjustRightInd/>
              <w:spacing w:line="285" w:lineRule="auto"/>
              <w:jc w:val="center"/>
              <w:rPr>
                <w:rStyle w:val="CharacterStyle18"/>
                <w:rFonts w:ascii="Verdana" w:hAnsi="Verdana" w:cs="Verdana"/>
                <w:b/>
                <w:bCs/>
                <w:sz w:val="12"/>
                <w:szCs w:val="12"/>
                <w:lang w:val="es-ES"/>
              </w:rPr>
            </w:pPr>
            <w:r>
              <w:rPr>
                <w:rStyle w:val="CharacterStyle18"/>
                <w:rFonts w:ascii="Verdana" w:hAnsi="Verdana" w:cs="Verdana"/>
                <w:b/>
                <w:bCs/>
                <w:spacing w:val="-8"/>
                <w:sz w:val="12"/>
                <w:szCs w:val="12"/>
                <w:lang w:val="es-ES"/>
              </w:rPr>
              <w:t>DESCRIPCIÓN DE LAS</w:t>
            </w:r>
            <w:r>
              <w:rPr>
                <w:rStyle w:val="CharacterStyle18"/>
                <w:rFonts w:ascii="Verdana" w:hAnsi="Verdana" w:cs="Verdana"/>
                <w:b/>
                <w:bCs/>
                <w:spacing w:val="-8"/>
                <w:sz w:val="12"/>
                <w:szCs w:val="12"/>
                <w:lang w:val="es-ES"/>
              </w:rPr>
              <w:br/>
            </w:r>
            <w:r>
              <w:rPr>
                <w:rStyle w:val="CharacterStyle18"/>
                <w:rFonts w:ascii="Verdana" w:hAnsi="Verdana" w:cs="Verdana"/>
                <w:b/>
                <w:bCs/>
                <w:sz w:val="12"/>
                <w:szCs w:val="12"/>
                <w:lang w:val="es-ES"/>
              </w:rPr>
              <w:t>ENTREGAS</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3B95D049"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7"/>
                <w:sz w:val="12"/>
                <w:szCs w:val="12"/>
                <w:lang w:val="es-ES"/>
              </w:rPr>
              <w:t>CANTIDAD Y TIEMPO DE ENTREGA EN DÍAS</w:t>
            </w:r>
            <w:r>
              <w:rPr>
                <w:rStyle w:val="CharacterStyle18"/>
                <w:rFonts w:ascii="Verdana" w:hAnsi="Verdana" w:cs="Verdana"/>
                <w:b/>
                <w:bCs/>
                <w:spacing w:val="-7"/>
                <w:sz w:val="12"/>
                <w:szCs w:val="12"/>
                <w:lang w:val="es-ES"/>
              </w:rPr>
              <w:br/>
              <w:t>NATURALES A PARTIR DE LA FORMALIZACIÓN</w:t>
            </w:r>
            <w:r>
              <w:rPr>
                <w:rStyle w:val="CharacterStyle18"/>
                <w:rFonts w:ascii="Verdana" w:hAnsi="Verdana" w:cs="Verdana"/>
                <w:b/>
                <w:bCs/>
                <w:spacing w:val="-7"/>
                <w:sz w:val="12"/>
                <w:szCs w:val="12"/>
                <w:lang w:val="es-ES"/>
              </w:rPr>
              <w:br/>
            </w:r>
            <w:r>
              <w:rPr>
                <w:rStyle w:val="CharacterStyle18"/>
                <w:rFonts w:ascii="Verdana" w:hAnsi="Verdana" w:cs="Verdana"/>
                <w:b/>
                <w:bCs/>
                <w:spacing w:val="-6"/>
                <w:sz w:val="12"/>
                <w:szCs w:val="12"/>
                <w:lang w:val="es-ES"/>
              </w:rPr>
              <w:t>DEL CONTRATO</w:t>
            </w:r>
          </w:p>
        </w:tc>
        <w:tc>
          <w:tcPr>
            <w:tcW w:w="2309" w:type="dxa"/>
            <w:tcBorders>
              <w:top w:val="single" w:sz="4" w:space="0" w:color="auto"/>
              <w:left w:val="single" w:sz="4" w:space="0" w:color="auto"/>
              <w:bottom w:val="single" w:sz="4" w:space="0" w:color="auto"/>
              <w:right w:val="single" w:sz="4" w:space="0" w:color="auto"/>
            </w:tcBorders>
          </w:tcPr>
          <w:p w14:paraId="7D645CE7"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4"/>
                <w:sz w:val="12"/>
                <w:szCs w:val="12"/>
                <w:lang w:val="es-ES"/>
              </w:rPr>
              <w:t>VALOR DE LAS ENTREGAS</w:t>
            </w:r>
            <w:r>
              <w:rPr>
                <w:rStyle w:val="CharacterStyle18"/>
                <w:rFonts w:ascii="Verdana" w:hAnsi="Verdana" w:cs="Verdana"/>
                <w:b/>
                <w:bCs/>
                <w:spacing w:val="-4"/>
                <w:sz w:val="12"/>
                <w:szCs w:val="12"/>
                <w:lang w:val="es-ES"/>
              </w:rPr>
              <w:br/>
            </w:r>
            <w:r>
              <w:rPr>
                <w:rStyle w:val="CharacterStyle18"/>
                <w:rFonts w:ascii="Verdana" w:hAnsi="Verdana" w:cs="Verdana"/>
                <w:b/>
                <w:bCs/>
                <w:spacing w:val="-6"/>
                <w:sz w:val="12"/>
                <w:szCs w:val="12"/>
                <w:lang w:val="es-ES"/>
              </w:rPr>
              <w:t xml:space="preserve"> (EN EL LUGAR DE ENTREGA</w:t>
            </w:r>
            <w:r>
              <w:rPr>
                <w:rStyle w:val="CharacterStyle18"/>
                <w:rFonts w:ascii="Verdana" w:hAnsi="Verdana" w:cs="Verdana"/>
                <w:b/>
                <w:bCs/>
                <w:spacing w:val="-6"/>
                <w:sz w:val="12"/>
                <w:szCs w:val="12"/>
                <w:lang w:val="es-ES"/>
              </w:rPr>
              <w:br/>
              <w:t xml:space="preserve"> SOLICITADO POR EL FIT) EN LA</w:t>
            </w:r>
            <w:r>
              <w:rPr>
                <w:rStyle w:val="CharacterStyle18"/>
                <w:rFonts w:ascii="Verdana" w:hAnsi="Verdana" w:cs="Verdana"/>
                <w:b/>
                <w:bCs/>
                <w:spacing w:val="-6"/>
                <w:sz w:val="12"/>
                <w:szCs w:val="12"/>
                <w:lang w:val="es-ES"/>
              </w:rPr>
              <w:br/>
              <w:t>MONEDA COTIZADA</w:t>
            </w:r>
          </w:p>
        </w:tc>
      </w:tr>
      <w:tr w:rsidR="00195AFC" w14:paraId="7D22F256" w14:textId="77777777" w:rsidTr="003436D5">
        <w:trPr>
          <w:trHeight w:hRule="exact" w:val="705"/>
        </w:trPr>
        <w:tc>
          <w:tcPr>
            <w:tcW w:w="893" w:type="dxa"/>
            <w:tcBorders>
              <w:top w:val="single" w:sz="4" w:space="0" w:color="auto"/>
              <w:left w:val="single" w:sz="4" w:space="0" w:color="auto"/>
              <w:bottom w:val="single" w:sz="4" w:space="0" w:color="auto"/>
              <w:right w:val="single" w:sz="4" w:space="0" w:color="auto"/>
            </w:tcBorders>
            <w:vAlign w:val="center"/>
          </w:tcPr>
          <w:p w14:paraId="3C537B64" w14:textId="77777777" w:rsidR="00195AFC" w:rsidRDefault="00195AFC"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PARTIDA</w:t>
            </w:r>
          </w:p>
        </w:tc>
        <w:tc>
          <w:tcPr>
            <w:tcW w:w="2433" w:type="dxa"/>
            <w:tcBorders>
              <w:top w:val="single" w:sz="4" w:space="0" w:color="auto"/>
              <w:left w:val="single" w:sz="4" w:space="0" w:color="auto"/>
              <w:bottom w:val="single" w:sz="4" w:space="0" w:color="auto"/>
              <w:right w:val="single" w:sz="4" w:space="0" w:color="auto"/>
            </w:tcBorders>
            <w:vAlign w:val="center"/>
          </w:tcPr>
          <w:p w14:paraId="69B1864A" w14:textId="45660A7D" w:rsidR="00195AFC" w:rsidRDefault="00DA7155"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SERVICIO</w:t>
            </w:r>
          </w:p>
        </w:tc>
        <w:tc>
          <w:tcPr>
            <w:tcW w:w="1220" w:type="dxa"/>
            <w:tcBorders>
              <w:top w:val="single" w:sz="4" w:space="0" w:color="auto"/>
              <w:left w:val="single" w:sz="4" w:space="0" w:color="auto"/>
              <w:bottom w:val="single" w:sz="4" w:space="0" w:color="auto"/>
              <w:right w:val="single" w:sz="4" w:space="0" w:color="auto"/>
            </w:tcBorders>
            <w:vAlign w:val="center"/>
          </w:tcPr>
          <w:p w14:paraId="5A79B25A" w14:textId="77777777" w:rsidR="00195AFC" w:rsidRDefault="00195AFC" w:rsidP="003436D5">
            <w:pPr>
              <w:pStyle w:val="Style1"/>
              <w:kinsoku w:val="0"/>
              <w:autoSpaceDE/>
              <w:autoSpaceDN/>
              <w:adjustRightInd/>
              <w:ind w:right="192"/>
              <w:jc w:val="right"/>
              <w:rPr>
                <w:rStyle w:val="CharacterStyle18"/>
                <w:rFonts w:ascii="Arial" w:hAnsi="Arial" w:cs="Arial"/>
                <w:sz w:val="15"/>
                <w:szCs w:val="15"/>
                <w:lang w:val="es-ES"/>
              </w:rPr>
            </w:pPr>
            <w:r>
              <w:rPr>
                <w:rStyle w:val="CharacterStyle18"/>
                <w:rFonts w:ascii="Arial" w:hAnsi="Arial" w:cs="Arial"/>
                <w:sz w:val="15"/>
                <w:szCs w:val="15"/>
                <w:lang w:val="es-ES"/>
              </w:rPr>
              <w:t>CANTIDAD</w:t>
            </w:r>
          </w:p>
        </w:tc>
        <w:tc>
          <w:tcPr>
            <w:tcW w:w="2044" w:type="dxa"/>
            <w:tcBorders>
              <w:top w:val="single" w:sz="4" w:space="0" w:color="auto"/>
              <w:left w:val="single" w:sz="4" w:space="0" w:color="auto"/>
              <w:bottom w:val="single" w:sz="4" w:space="0" w:color="auto"/>
              <w:right w:val="single" w:sz="4" w:space="0" w:color="auto"/>
            </w:tcBorders>
          </w:tcPr>
          <w:p w14:paraId="09BC0F00" w14:textId="77777777" w:rsidR="00195AFC" w:rsidRDefault="00195AFC"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TIEMPO REQUERIDO POR EL FIT Y GARANTIZADO POR EL LICITANTE</w:t>
            </w:r>
          </w:p>
        </w:tc>
        <w:tc>
          <w:tcPr>
            <w:tcW w:w="2309" w:type="dxa"/>
            <w:tcBorders>
              <w:top w:val="single" w:sz="4" w:space="0" w:color="auto"/>
              <w:left w:val="single" w:sz="4" w:space="0" w:color="auto"/>
              <w:bottom w:val="single" w:sz="4" w:space="0" w:color="auto"/>
              <w:right w:val="single" w:sz="4" w:space="0" w:color="auto"/>
            </w:tcBorders>
            <w:vAlign w:val="center"/>
          </w:tcPr>
          <w:p w14:paraId="0E98207C" w14:textId="77777777" w:rsidR="00195AFC" w:rsidRDefault="00195AFC" w:rsidP="00C10AA9">
            <w:pPr>
              <w:pStyle w:val="Style1"/>
              <w:kinsoku w:val="0"/>
              <w:autoSpaceDE/>
              <w:autoSpaceDN/>
              <w:adjustRightInd/>
              <w:ind w:right="9"/>
              <w:jc w:val="center"/>
              <w:rPr>
                <w:rStyle w:val="CharacterStyle18"/>
                <w:rFonts w:ascii="Arial" w:hAnsi="Arial" w:cs="Arial"/>
                <w:spacing w:val="118"/>
                <w:sz w:val="15"/>
                <w:szCs w:val="15"/>
                <w:lang w:val="es-ES"/>
              </w:rPr>
            </w:pPr>
            <w:r>
              <w:rPr>
                <w:rStyle w:val="CharacterStyle18"/>
                <w:rFonts w:ascii="Arial" w:hAnsi="Arial" w:cs="Arial"/>
                <w:spacing w:val="118"/>
                <w:sz w:val="15"/>
                <w:szCs w:val="15"/>
                <w:lang w:val="es-ES"/>
              </w:rPr>
              <w:t>IMPORTE</w:t>
            </w:r>
          </w:p>
        </w:tc>
      </w:tr>
      <w:tr w:rsidR="00195AFC" w14:paraId="5905C8EF" w14:textId="77777777" w:rsidTr="003436D5">
        <w:trPr>
          <w:trHeight w:hRule="exact" w:val="3302"/>
        </w:trPr>
        <w:tc>
          <w:tcPr>
            <w:tcW w:w="893" w:type="dxa"/>
            <w:tcBorders>
              <w:top w:val="single" w:sz="4" w:space="0" w:color="auto"/>
              <w:left w:val="single" w:sz="4" w:space="0" w:color="auto"/>
              <w:bottom w:val="single" w:sz="4" w:space="0" w:color="auto"/>
              <w:right w:val="single" w:sz="4" w:space="0" w:color="auto"/>
            </w:tcBorders>
          </w:tcPr>
          <w:p w14:paraId="40B7BD69" w14:textId="47394E6D" w:rsidR="00195AFC" w:rsidRPr="00DA7155" w:rsidRDefault="00195AFC" w:rsidP="003436D5">
            <w:pPr>
              <w:pStyle w:val="Style1"/>
              <w:kinsoku w:val="0"/>
              <w:autoSpaceDE/>
              <w:autoSpaceDN/>
              <w:adjustRightInd/>
              <w:rPr>
                <w:rStyle w:val="CharacterStyle18"/>
                <w:rFonts w:asciiTheme="minorHAnsi" w:hAnsiTheme="minorHAnsi" w:cstheme="minorHAnsi"/>
                <w:sz w:val="24"/>
                <w:lang w:eastAsia="en-US"/>
              </w:rPr>
            </w:pPr>
          </w:p>
        </w:tc>
        <w:tc>
          <w:tcPr>
            <w:tcW w:w="2433" w:type="dxa"/>
            <w:tcBorders>
              <w:top w:val="single" w:sz="4" w:space="0" w:color="auto"/>
              <w:left w:val="single" w:sz="4" w:space="0" w:color="auto"/>
              <w:bottom w:val="single" w:sz="4" w:space="0" w:color="auto"/>
              <w:right w:val="single" w:sz="4" w:space="0" w:color="auto"/>
            </w:tcBorders>
          </w:tcPr>
          <w:p w14:paraId="63EA3BD6" w14:textId="69E31213" w:rsidR="00195AFC" w:rsidRPr="00DA7155" w:rsidRDefault="00195AFC" w:rsidP="003436D5">
            <w:pPr>
              <w:pStyle w:val="Style1"/>
              <w:kinsoku w:val="0"/>
              <w:autoSpaceDE/>
              <w:autoSpaceDN/>
              <w:adjustRightInd/>
              <w:rPr>
                <w:rStyle w:val="CharacterStyle18"/>
                <w:rFonts w:asciiTheme="minorHAnsi" w:hAnsiTheme="minorHAnsi" w:cstheme="minorHAnsi"/>
                <w:sz w:val="24"/>
                <w:lang w:eastAsia="en-US"/>
              </w:rPr>
            </w:pPr>
          </w:p>
        </w:tc>
        <w:tc>
          <w:tcPr>
            <w:tcW w:w="1220" w:type="dxa"/>
            <w:tcBorders>
              <w:top w:val="single" w:sz="4" w:space="0" w:color="auto"/>
              <w:left w:val="single" w:sz="4" w:space="0" w:color="auto"/>
              <w:bottom w:val="single" w:sz="4" w:space="0" w:color="auto"/>
              <w:right w:val="single" w:sz="4" w:space="0" w:color="auto"/>
            </w:tcBorders>
          </w:tcPr>
          <w:p w14:paraId="2C0660A7" w14:textId="25D14F7C" w:rsidR="00195AFC" w:rsidRPr="00DA7155" w:rsidRDefault="00195AFC" w:rsidP="003436D5">
            <w:pPr>
              <w:pStyle w:val="Style1"/>
              <w:kinsoku w:val="0"/>
              <w:autoSpaceDE/>
              <w:autoSpaceDN/>
              <w:adjustRightInd/>
              <w:rPr>
                <w:rStyle w:val="CharacterStyle18"/>
                <w:rFonts w:asciiTheme="minorHAnsi" w:hAnsiTheme="minorHAnsi" w:cstheme="minorHAnsi"/>
                <w:sz w:val="24"/>
                <w:lang w:eastAsia="en-US"/>
              </w:rPr>
            </w:pPr>
          </w:p>
        </w:tc>
        <w:tc>
          <w:tcPr>
            <w:tcW w:w="2044" w:type="dxa"/>
            <w:tcBorders>
              <w:top w:val="single" w:sz="4" w:space="0" w:color="auto"/>
              <w:left w:val="single" w:sz="4" w:space="0" w:color="auto"/>
              <w:bottom w:val="single" w:sz="4" w:space="0" w:color="auto"/>
              <w:right w:val="single" w:sz="4" w:space="0" w:color="auto"/>
            </w:tcBorders>
          </w:tcPr>
          <w:p w14:paraId="0BB6AD54" w14:textId="77777777" w:rsidR="00195AFC" w:rsidRDefault="00195AFC" w:rsidP="003436D5">
            <w:pPr>
              <w:pStyle w:val="Style1"/>
              <w:kinsoku w:val="0"/>
              <w:autoSpaceDE/>
              <w:autoSpaceDN/>
              <w:adjustRightInd/>
              <w:rPr>
                <w:rStyle w:val="CharacterStyle18"/>
                <w:rFonts w:ascii="Verdana" w:hAnsi="Verdana" w:cs="Verdana"/>
                <w:lang w:eastAsia="en-US"/>
              </w:rPr>
            </w:pPr>
          </w:p>
        </w:tc>
        <w:tc>
          <w:tcPr>
            <w:tcW w:w="2309" w:type="dxa"/>
            <w:tcBorders>
              <w:top w:val="single" w:sz="4" w:space="0" w:color="auto"/>
              <w:left w:val="single" w:sz="4" w:space="0" w:color="auto"/>
              <w:bottom w:val="single" w:sz="4" w:space="0" w:color="auto"/>
              <w:right w:val="single" w:sz="4" w:space="0" w:color="auto"/>
            </w:tcBorders>
          </w:tcPr>
          <w:p w14:paraId="7A242E01" w14:textId="77777777" w:rsidR="00195AFC" w:rsidRDefault="00195AFC" w:rsidP="003436D5">
            <w:pPr>
              <w:pStyle w:val="Style1"/>
              <w:kinsoku w:val="0"/>
              <w:autoSpaceDE/>
              <w:autoSpaceDN/>
              <w:adjustRightInd/>
              <w:rPr>
                <w:rStyle w:val="CharacterStyle18"/>
                <w:rFonts w:ascii="Verdana" w:hAnsi="Verdana" w:cs="Verdana"/>
                <w:lang w:eastAsia="en-US"/>
              </w:rPr>
            </w:pPr>
          </w:p>
        </w:tc>
      </w:tr>
    </w:tbl>
    <w:p w14:paraId="4DFA5A4E" w14:textId="77777777" w:rsidR="00195AFC" w:rsidRDefault="00195AFC" w:rsidP="00195AFC">
      <w:pPr>
        <w:spacing w:after="524" w:line="20" w:lineRule="exact"/>
        <w:ind w:left="324" w:right="57"/>
      </w:pPr>
    </w:p>
    <w:p w14:paraId="1867483E" w14:textId="77777777" w:rsidR="00195AFC" w:rsidRPr="00A54857" w:rsidRDefault="00195AFC" w:rsidP="00195AFC">
      <w:pPr>
        <w:pStyle w:val="Style1"/>
        <w:tabs>
          <w:tab w:val="right" w:leader="underscore" w:pos="4346"/>
        </w:tabs>
        <w:kinsoku w:val="0"/>
        <w:autoSpaceDE/>
        <w:autoSpaceDN/>
        <w:adjustRightInd/>
        <w:spacing w:after="108"/>
        <w:ind w:left="360"/>
        <w:rPr>
          <w:rStyle w:val="CharacterStyle18"/>
          <w:rFonts w:ascii="Arial Narrow" w:hAnsi="Arial Narrow" w:cs="Arial"/>
          <w:sz w:val="22"/>
          <w:szCs w:val="22"/>
          <w:lang w:val="es-ES"/>
        </w:rPr>
      </w:pPr>
      <w:r w:rsidRPr="00A54857">
        <w:rPr>
          <w:rStyle w:val="CharacterStyle18"/>
          <w:rFonts w:ascii="Arial Narrow" w:hAnsi="Arial Narrow" w:cs="Arial"/>
          <w:spacing w:val="-4"/>
          <w:w w:val="105"/>
          <w:sz w:val="22"/>
          <w:szCs w:val="22"/>
          <w:lang w:val="es-ES"/>
        </w:rPr>
        <w:t>IMPORTE TOTAL: $ _</w:t>
      </w:r>
      <w:r>
        <w:rPr>
          <w:rStyle w:val="CharacterStyle18"/>
          <w:rFonts w:ascii="Arial Narrow" w:hAnsi="Arial Narrow" w:cs="Arial"/>
          <w:spacing w:val="-4"/>
          <w:w w:val="105"/>
          <w:sz w:val="22"/>
          <w:szCs w:val="22"/>
          <w:lang w:val="es-ES"/>
        </w:rPr>
        <w:t>________</w:t>
      </w:r>
      <w:r w:rsidRPr="00A54857">
        <w:rPr>
          <w:rStyle w:val="CharacterStyle18"/>
          <w:rFonts w:ascii="Arial Narrow" w:hAnsi="Arial Narrow" w:cs="Arial"/>
          <w:spacing w:val="-4"/>
          <w:w w:val="105"/>
          <w:sz w:val="22"/>
          <w:szCs w:val="22"/>
          <w:lang w:val="es-ES"/>
        </w:rPr>
        <w:t>__________________</w:t>
      </w:r>
      <w:r>
        <w:rPr>
          <w:rStyle w:val="CharacterStyle18"/>
          <w:rFonts w:ascii="Arial Narrow" w:hAnsi="Arial Narrow" w:cs="Arial"/>
          <w:spacing w:val="-4"/>
          <w:w w:val="105"/>
          <w:sz w:val="22"/>
          <w:szCs w:val="22"/>
          <w:lang w:val="es-ES"/>
        </w:rPr>
        <w:t xml:space="preserve"> </w:t>
      </w:r>
      <w:proofErr w:type="gramStart"/>
      <w:r>
        <w:rPr>
          <w:rStyle w:val="CharacterStyle18"/>
          <w:rFonts w:ascii="Arial Narrow" w:hAnsi="Arial Narrow" w:cs="Arial"/>
          <w:spacing w:val="-4"/>
          <w:w w:val="105"/>
          <w:sz w:val="22"/>
          <w:szCs w:val="22"/>
          <w:lang w:val="es-ES"/>
        </w:rPr>
        <w:t>(</w:t>
      </w:r>
      <w:r w:rsidRPr="00A54857">
        <w:rPr>
          <w:rStyle w:val="CharacterStyle18"/>
          <w:rFonts w:ascii="Arial Narrow" w:hAnsi="Arial Narrow" w:cs="Arial"/>
          <w:sz w:val="22"/>
          <w:szCs w:val="22"/>
          <w:lang w:val="es-ES"/>
        </w:rPr>
        <w:t xml:space="preserve">  </w:t>
      </w:r>
      <w:proofErr w:type="gramEnd"/>
      <w:r w:rsidRPr="00A54857">
        <w:rPr>
          <w:rStyle w:val="CharacterStyle18"/>
          <w:rFonts w:ascii="Arial Narrow" w:hAnsi="Arial Narrow" w:cs="Arial"/>
          <w:sz w:val="22"/>
          <w:szCs w:val="22"/>
          <w:lang w:val="es-ES"/>
        </w:rPr>
        <w:t xml:space="preserve">                 Con letra</w:t>
      </w:r>
      <w:r>
        <w:rPr>
          <w:rStyle w:val="CharacterStyle18"/>
          <w:rFonts w:ascii="Arial Narrow" w:hAnsi="Arial Narrow" w:cs="Arial"/>
          <w:sz w:val="22"/>
          <w:szCs w:val="22"/>
          <w:lang w:val="es-ES"/>
        </w:rPr>
        <w:t xml:space="preserve">                )</w:t>
      </w:r>
    </w:p>
    <w:p w14:paraId="4D4B2733"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r w:rsidRPr="00A54857">
        <w:rPr>
          <w:rStyle w:val="CharacterStyle18"/>
          <w:rFonts w:ascii="Arial Narrow" w:hAnsi="Arial Narrow" w:cs="Arial"/>
          <w:b/>
          <w:w w:val="105"/>
          <w:sz w:val="22"/>
          <w:szCs w:val="22"/>
          <w:lang w:val="es-ES"/>
        </w:rPr>
        <w:t>NOTA:</w:t>
      </w:r>
      <w:r w:rsidRPr="00A54857">
        <w:rPr>
          <w:rStyle w:val="CharacterStyle18"/>
          <w:rFonts w:ascii="Arial Narrow" w:hAnsi="Arial Narrow" w:cs="Arial"/>
          <w:w w:val="105"/>
          <w:sz w:val="22"/>
          <w:szCs w:val="22"/>
          <w:lang w:val="es-ES"/>
        </w:rPr>
        <w:t xml:space="preserve"> </w:t>
      </w:r>
      <w:r w:rsidRPr="00A54857">
        <w:rPr>
          <w:rStyle w:val="CharacterStyle18"/>
          <w:rFonts w:ascii="Arial Narrow" w:hAnsi="Arial Narrow" w:cs="Arial"/>
          <w:sz w:val="22"/>
          <w:szCs w:val="22"/>
          <w:lang w:val="es-ES"/>
        </w:rPr>
        <w:t>Este programa constituirá el documento base para efectuar los pagos, por lo que no será modificable, salvo por acuerdo entre las partes.</w:t>
      </w:r>
    </w:p>
    <w:p w14:paraId="572B9D9A"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p>
    <w:p w14:paraId="3F4A0120"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519FCD9" w14:textId="77777777" w:rsidR="00195AFC" w:rsidRDefault="00195AFC" w:rsidP="00195AFC">
      <w:pPr>
        <w:jc w:val="center"/>
        <w:rPr>
          <w:rFonts w:ascii="Arial Narrow" w:hAnsi="Arial Narrow"/>
          <w:b/>
          <w:sz w:val="20"/>
        </w:rPr>
      </w:pPr>
      <w:r>
        <w:rPr>
          <w:rFonts w:ascii="Arial Narrow" w:hAnsi="Arial Narrow"/>
          <w:b/>
          <w:sz w:val="20"/>
        </w:rPr>
        <w:t>(Nombre del</w:t>
      </w:r>
    </w:p>
    <w:p w14:paraId="2105CA9B" w14:textId="77777777"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763A5181" w14:textId="77777777" w:rsidR="00195AFC" w:rsidRPr="00CF2269"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_tradnl"/>
        </w:rPr>
      </w:pPr>
    </w:p>
    <w:p w14:paraId="3655C0B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2CF1A4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ES"/>
        </w:rPr>
        <w:br w:type="page"/>
      </w:r>
    </w:p>
    <w:p w14:paraId="2E2EE71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63142C"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18</w:t>
      </w:r>
      <w:r w:rsidRPr="001E524C">
        <w:rPr>
          <w:rFonts w:ascii="Biondi" w:hAnsi="Biondi"/>
          <w:b/>
          <w:color w:val="FF0000"/>
          <w:sz w:val="30"/>
          <w:szCs w:val="30"/>
        </w:rPr>
        <w:t>:</w:t>
      </w:r>
    </w:p>
    <w:p w14:paraId="351E0659" w14:textId="002DF483" w:rsidR="00966AE4" w:rsidRDefault="00E101E7" w:rsidP="00966AE4">
      <w:pPr>
        <w:jc w:val="center"/>
        <w:rPr>
          <w:rFonts w:ascii="Arial Narrow" w:hAnsi="Arial Narrow"/>
          <w:color w:val="0070C0"/>
          <w:sz w:val="30"/>
          <w:szCs w:val="30"/>
          <w:u w:val="single"/>
        </w:rPr>
      </w:pPr>
      <w:r>
        <w:rPr>
          <w:rFonts w:ascii="Arial Narrow" w:hAnsi="Arial Narrow"/>
          <w:color w:val="0070C0"/>
          <w:sz w:val="30"/>
          <w:szCs w:val="30"/>
          <w:u w:val="single"/>
        </w:rPr>
        <w:t xml:space="preserve">FORMATO DE </w:t>
      </w:r>
      <w:r w:rsidR="00966AE4" w:rsidRPr="00793F43">
        <w:rPr>
          <w:rFonts w:ascii="Arial Narrow" w:hAnsi="Arial Narrow"/>
          <w:color w:val="0070C0"/>
          <w:sz w:val="30"/>
          <w:szCs w:val="30"/>
          <w:u w:val="single"/>
        </w:rPr>
        <w:t xml:space="preserve">FIANZA </w:t>
      </w:r>
    </w:p>
    <w:p w14:paraId="7CBB911A" w14:textId="42BA957F" w:rsidR="00E101E7" w:rsidRDefault="00E101E7" w:rsidP="00966AE4">
      <w:pPr>
        <w:jc w:val="center"/>
        <w:rPr>
          <w:rFonts w:ascii="Arial Narrow" w:hAnsi="Arial Narrow"/>
          <w:color w:val="0070C0"/>
          <w:sz w:val="30"/>
          <w:szCs w:val="30"/>
          <w:u w:val="single"/>
        </w:rPr>
      </w:pPr>
    </w:p>
    <w:p w14:paraId="0B05F724" w14:textId="49E308B1" w:rsidR="00E101E7" w:rsidRPr="00E101E7" w:rsidRDefault="00E101E7" w:rsidP="00966AE4">
      <w:pPr>
        <w:jc w:val="center"/>
        <w:rPr>
          <w:rFonts w:ascii="Arial Narrow" w:hAnsi="Arial Narrow"/>
          <w:b/>
          <w:color w:val="0070C0"/>
          <w:sz w:val="32"/>
          <w:szCs w:val="32"/>
          <w:u w:val="single"/>
        </w:rPr>
      </w:pPr>
      <w:r w:rsidRPr="00E101E7">
        <w:rPr>
          <w:rFonts w:ascii="Arial Narrow" w:hAnsi="Arial Narrow"/>
          <w:b/>
          <w:color w:val="0070C0"/>
          <w:sz w:val="32"/>
          <w:szCs w:val="32"/>
          <w:u w:val="single"/>
        </w:rPr>
        <w:t>NO APLICA</w:t>
      </w:r>
    </w:p>
    <w:p w14:paraId="052C4FA0" w14:textId="77777777" w:rsidR="00E101E7" w:rsidRDefault="00E101E7" w:rsidP="00966AE4">
      <w:pPr>
        <w:jc w:val="right"/>
        <w:rPr>
          <w:rFonts w:ascii="Arial Narrow" w:hAnsi="Arial Narrow"/>
          <w:u w:val="single"/>
        </w:rPr>
      </w:pPr>
    </w:p>
    <w:p w14:paraId="1DC3A254" w14:textId="77777777" w:rsidR="00E101E7" w:rsidRDefault="00E101E7" w:rsidP="00966AE4">
      <w:pPr>
        <w:jc w:val="right"/>
        <w:rPr>
          <w:rFonts w:ascii="Arial Narrow" w:hAnsi="Arial Narrow"/>
          <w:u w:val="single"/>
        </w:rPr>
      </w:pPr>
    </w:p>
    <w:p w14:paraId="643AE198" w14:textId="77777777" w:rsidR="00E101E7" w:rsidRDefault="00E101E7" w:rsidP="00966AE4">
      <w:pPr>
        <w:jc w:val="right"/>
        <w:rPr>
          <w:rFonts w:ascii="Arial Narrow" w:hAnsi="Arial Narrow"/>
          <w:u w:val="single"/>
        </w:rPr>
      </w:pPr>
    </w:p>
    <w:p w14:paraId="4A553616" w14:textId="77777777" w:rsidR="00E101E7" w:rsidRDefault="00E101E7" w:rsidP="00966AE4">
      <w:pPr>
        <w:jc w:val="right"/>
        <w:rPr>
          <w:rFonts w:ascii="Arial Narrow" w:hAnsi="Arial Narrow"/>
          <w:u w:val="single"/>
        </w:rPr>
      </w:pPr>
    </w:p>
    <w:p w14:paraId="660B4B83" w14:textId="77777777" w:rsidR="00E101E7" w:rsidRDefault="00E101E7" w:rsidP="00966AE4">
      <w:pPr>
        <w:jc w:val="right"/>
        <w:rPr>
          <w:rFonts w:ascii="Arial Narrow" w:hAnsi="Arial Narrow"/>
          <w:u w:val="single"/>
        </w:rPr>
      </w:pPr>
    </w:p>
    <w:p w14:paraId="37932425" w14:textId="77777777" w:rsidR="00E101E7" w:rsidRDefault="00E101E7" w:rsidP="00966AE4">
      <w:pPr>
        <w:jc w:val="right"/>
        <w:rPr>
          <w:rFonts w:ascii="Arial Narrow" w:hAnsi="Arial Narrow"/>
          <w:u w:val="single"/>
        </w:rPr>
      </w:pPr>
    </w:p>
    <w:p w14:paraId="496CED05" w14:textId="77777777" w:rsidR="00E101E7" w:rsidRDefault="00E101E7" w:rsidP="00966AE4">
      <w:pPr>
        <w:jc w:val="right"/>
        <w:rPr>
          <w:rFonts w:ascii="Arial Narrow" w:hAnsi="Arial Narrow"/>
          <w:u w:val="single"/>
        </w:rPr>
      </w:pPr>
    </w:p>
    <w:p w14:paraId="5AA18DCD" w14:textId="77777777" w:rsidR="00E101E7" w:rsidRDefault="00E101E7" w:rsidP="00966AE4">
      <w:pPr>
        <w:jc w:val="right"/>
        <w:rPr>
          <w:rFonts w:ascii="Arial Narrow" w:hAnsi="Arial Narrow"/>
          <w:u w:val="single"/>
        </w:rPr>
      </w:pPr>
    </w:p>
    <w:p w14:paraId="1643E2CD" w14:textId="77777777" w:rsidR="00E101E7" w:rsidRDefault="00E101E7" w:rsidP="00966AE4">
      <w:pPr>
        <w:jc w:val="right"/>
        <w:rPr>
          <w:rFonts w:ascii="Arial Narrow" w:hAnsi="Arial Narrow"/>
          <w:u w:val="single"/>
        </w:rPr>
      </w:pPr>
    </w:p>
    <w:p w14:paraId="24DCCE7C" w14:textId="77777777" w:rsidR="00E101E7" w:rsidRDefault="00E101E7" w:rsidP="00966AE4">
      <w:pPr>
        <w:jc w:val="right"/>
        <w:rPr>
          <w:rFonts w:ascii="Arial Narrow" w:hAnsi="Arial Narrow"/>
          <w:u w:val="single"/>
        </w:rPr>
      </w:pPr>
    </w:p>
    <w:p w14:paraId="46EBAF70" w14:textId="77777777" w:rsidR="00E101E7" w:rsidRDefault="00E101E7" w:rsidP="00966AE4">
      <w:pPr>
        <w:jc w:val="right"/>
        <w:rPr>
          <w:rFonts w:ascii="Arial Narrow" w:hAnsi="Arial Narrow"/>
          <w:u w:val="single"/>
        </w:rPr>
      </w:pPr>
    </w:p>
    <w:p w14:paraId="1D7213B9" w14:textId="77777777" w:rsidR="00E101E7" w:rsidRDefault="00E101E7" w:rsidP="00966AE4">
      <w:pPr>
        <w:jc w:val="right"/>
        <w:rPr>
          <w:rFonts w:ascii="Arial Narrow" w:hAnsi="Arial Narrow"/>
          <w:u w:val="single"/>
        </w:rPr>
      </w:pPr>
    </w:p>
    <w:p w14:paraId="7EBDB7FD" w14:textId="77777777" w:rsidR="00E101E7" w:rsidRDefault="00E101E7" w:rsidP="00966AE4">
      <w:pPr>
        <w:jc w:val="right"/>
        <w:rPr>
          <w:rFonts w:ascii="Arial Narrow" w:hAnsi="Arial Narrow"/>
          <w:u w:val="single"/>
        </w:rPr>
      </w:pPr>
    </w:p>
    <w:p w14:paraId="28672F2E" w14:textId="77777777" w:rsidR="00E101E7" w:rsidRDefault="00E101E7" w:rsidP="00966AE4">
      <w:pPr>
        <w:jc w:val="right"/>
        <w:rPr>
          <w:rFonts w:ascii="Arial Narrow" w:hAnsi="Arial Narrow"/>
          <w:u w:val="single"/>
        </w:rPr>
      </w:pPr>
    </w:p>
    <w:p w14:paraId="57360006" w14:textId="77777777" w:rsidR="00E101E7" w:rsidRDefault="00E101E7" w:rsidP="00966AE4">
      <w:pPr>
        <w:jc w:val="right"/>
        <w:rPr>
          <w:rFonts w:ascii="Arial Narrow" w:hAnsi="Arial Narrow"/>
          <w:u w:val="single"/>
        </w:rPr>
      </w:pPr>
    </w:p>
    <w:p w14:paraId="517F2B27" w14:textId="77777777" w:rsidR="00E101E7" w:rsidRDefault="00E101E7" w:rsidP="00966AE4">
      <w:pPr>
        <w:jc w:val="right"/>
        <w:rPr>
          <w:rFonts w:ascii="Arial Narrow" w:hAnsi="Arial Narrow"/>
          <w:u w:val="single"/>
        </w:rPr>
      </w:pPr>
    </w:p>
    <w:p w14:paraId="2A463DA3" w14:textId="4C97E361" w:rsidR="00E101E7" w:rsidRDefault="00E101E7" w:rsidP="00966AE4">
      <w:pPr>
        <w:jc w:val="right"/>
        <w:rPr>
          <w:rFonts w:ascii="Arial Narrow" w:hAnsi="Arial Narrow"/>
          <w:u w:val="single"/>
        </w:rPr>
      </w:pPr>
    </w:p>
    <w:p w14:paraId="79FAD6B4" w14:textId="270BA8C2" w:rsidR="00E101E7" w:rsidRDefault="00E101E7" w:rsidP="00966AE4">
      <w:pPr>
        <w:jc w:val="right"/>
        <w:rPr>
          <w:rFonts w:ascii="Arial Narrow" w:hAnsi="Arial Narrow"/>
          <w:u w:val="single"/>
        </w:rPr>
      </w:pPr>
    </w:p>
    <w:p w14:paraId="0555ED93" w14:textId="4C87E4BD" w:rsidR="00E101E7" w:rsidRDefault="00E101E7" w:rsidP="00966AE4">
      <w:pPr>
        <w:jc w:val="right"/>
        <w:rPr>
          <w:rFonts w:ascii="Arial Narrow" w:hAnsi="Arial Narrow"/>
          <w:u w:val="single"/>
        </w:rPr>
      </w:pPr>
    </w:p>
    <w:p w14:paraId="145EF351" w14:textId="19A916F0" w:rsidR="00E101E7" w:rsidRDefault="00E101E7" w:rsidP="00966AE4">
      <w:pPr>
        <w:jc w:val="right"/>
        <w:rPr>
          <w:rFonts w:ascii="Arial Narrow" w:hAnsi="Arial Narrow"/>
          <w:u w:val="single"/>
        </w:rPr>
      </w:pPr>
    </w:p>
    <w:p w14:paraId="06E1A49F" w14:textId="19751A6A" w:rsidR="00E101E7" w:rsidRDefault="00E101E7" w:rsidP="00966AE4">
      <w:pPr>
        <w:jc w:val="right"/>
        <w:rPr>
          <w:rFonts w:ascii="Arial Narrow" w:hAnsi="Arial Narrow"/>
          <w:u w:val="single"/>
        </w:rPr>
      </w:pPr>
    </w:p>
    <w:p w14:paraId="3C832641" w14:textId="0E5F6BF9" w:rsidR="00E101E7" w:rsidRDefault="00E101E7" w:rsidP="00966AE4">
      <w:pPr>
        <w:jc w:val="right"/>
        <w:rPr>
          <w:rFonts w:ascii="Arial Narrow" w:hAnsi="Arial Narrow"/>
          <w:u w:val="single"/>
        </w:rPr>
      </w:pPr>
    </w:p>
    <w:p w14:paraId="7DBDF98F" w14:textId="77777777" w:rsidR="00E101E7" w:rsidRDefault="00E101E7" w:rsidP="00966AE4">
      <w:pPr>
        <w:jc w:val="right"/>
        <w:rPr>
          <w:rFonts w:ascii="Arial Narrow" w:hAnsi="Arial Narrow"/>
          <w:u w:val="single"/>
        </w:rPr>
      </w:pPr>
    </w:p>
    <w:p w14:paraId="0A59340E" w14:textId="77777777" w:rsidR="00E101E7" w:rsidRDefault="00E101E7" w:rsidP="00966AE4">
      <w:pPr>
        <w:jc w:val="right"/>
        <w:rPr>
          <w:rFonts w:ascii="Arial Narrow" w:hAnsi="Arial Narrow"/>
          <w:u w:val="single"/>
        </w:rPr>
      </w:pPr>
    </w:p>
    <w:p w14:paraId="66C8920C" w14:textId="77777777" w:rsidR="00E101E7" w:rsidRDefault="00E101E7" w:rsidP="00966AE4">
      <w:pPr>
        <w:jc w:val="right"/>
        <w:rPr>
          <w:rFonts w:ascii="Arial Narrow" w:hAnsi="Arial Narrow"/>
          <w:u w:val="single"/>
        </w:rPr>
      </w:pPr>
    </w:p>
    <w:p w14:paraId="53073269" w14:textId="77777777" w:rsidR="00E101E7" w:rsidRDefault="00E101E7" w:rsidP="00966AE4">
      <w:pPr>
        <w:jc w:val="right"/>
        <w:rPr>
          <w:rFonts w:ascii="Arial Narrow" w:hAnsi="Arial Narrow"/>
          <w:u w:val="single"/>
        </w:rPr>
      </w:pPr>
    </w:p>
    <w:p w14:paraId="047073A0" w14:textId="77777777" w:rsidR="00E101E7" w:rsidRDefault="00E101E7" w:rsidP="00966AE4">
      <w:pPr>
        <w:jc w:val="right"/>
        <w:rPr>
          <w:rFonts w:ascii="Arial Narrow" w:hAnsi="Arial Narrow"/>
          <w:u w:val="single"/>
        </w:rPr>
      </w:pPr>
    </w:p>
    <w:p w14:paraId="34F784E8" w14:textId="77777777" w:rsidR="00E101E7" w:rsidRDefault="00E101E7" w:rsidP="00966AE4">
      <w:pPr>
        <w:jc w:val="right"/>
        <w:rPr>
          <w:rFonts w:ascii="Arial Narrow" w:hAnsi="Arial Narrow"/>
          <w:u w:val="single"/>
        </w:rPr>
      </w:pPr>
    </w:p>
    <w:p w14:paraId="599FB7D3" w14:textId="77777777" w:rsidR="00E101E7" w:rsidRDefault="00E101E7" w:rsidP="00966AE4">
      <w:pPr>
        <w:jc w:val="right"/>
        <w:rPr>
          <w:rFonts w:ascii="Arial Narrow" w:hAnsi="Arial Narrow"/>
          <w:u w:val="single"/>
        </w:rPr>
      </w:pPr>
    </w:p>
    <w:p w14:paraId="659BDA50" w14:textId="77777777" w:rsidR="00E101E7" w:rsidRDefault="00E101E7" w:rsidP="00966AE4">
      <w:pPr>
        <w:jc w:val="right"/>
        <w:rPr>
          <w:rFonts w:ascii="Arial Narrow" w:hAnsi="Arial Narrow"/>
          <w:u w:val="single"/>
        </w:rPr>
      </w:pPr>
    </w:p>
    <w:p w14:paraId="2559BD44" w14:textId="77777777" w:rsidR="00E101E7" w:rsidRDefault="00E101E7" w:rsidP="00966AE4">
      <w:pPr>
        <w:jc w:val="right"/>
        <w:rPr>
          <w:rFonts w:ascii="Arial Narrow" w:hAnsi="Arial Narrow"/>
          <w:u w:val="single"/>
        </w:rPr>
      </w:pPr>
    </w:p>
    <w:p w14:paraId="72572B8F" w14:textId="77777777" w:rsidR="00E101E7" w:rsidRDefault="00E101E7" w:rsidP="00966AE4">
      <w:pPr>
        <w:jc w:val="right"/>
        <w:rPr>
          <w:rFonts w:ascii="Arial Narrow" w:hAnsi="Arial Narrow"/>
          <w:u w:val="single"/>
        </w:rPr>
      </w:pPr>
    </w:p>
    <w:p w14:paraId="44B1959C" w14:textId="7C1BD570" w:rsidR="00E101E7" w:rsidRDefault="00E101E7" w:rsidP="00966AE4">
      <w:pPr>
        <w:jc w:val="right"/>
        <w:rPr>
          <w:rFonts w:ascii="Arial Narrow" w:hAnsi="Arial Narrow"/>
          <w:u w:val="single"/>
        </w:rPr>
      </w:pPr>
    </w:p>
    <w:p w14:paraId="52D81881" w14:textId="4730FF94" w:rsidR="00E101E7" w:rsidRDefault="00E101E7" w:rsidP="00966AE4">
      <w:pPr>
        <w:jc w:val="right"/>
        <w:rPr>
          <w:rFonts w:ascii="Arial Narrow" w:hAnsi="Arial Narrow"/>
          <w:u w:val="single"/>
        </w:rPr>
      </w:pPr>
    </w:p>
    <w:p w14:paraId="3DC9AE20" w14:textId="7D29E7E6" w:rsidR="00E101E7" w:rsidRDefault="00E101E7" w:rsidP="00966AE4">
      <w:pPr>
        <w:jc w:val="right"/>
        <w:rPr>
          <w:rFonts w:ascii="Arial Narrow" w:hAnsi="Arial Narrow"/>
          <w:u w:val="single"/>
        </w:rPr>
      </w:pPr>
    </w:p>
    <w:p w14:paraId="4BB2606F" w14:textId="152A6229" w:rsidR="00E101E7" w:rsidRDefault="00E101E7" w:rsidP="00966AE4">
      <w:pPr>
        <w:jc w:val="right"/>
        <w:rPr>
          <w:rFonts w:ascii="Arial Narrow" w:hAnsi="Arial Narrow"/>
          <w:u w:val="single"/>
        </w:rPr>
      </w:pPr>
    </w:p>
    <w:p w14:paraId="16047E96" w14:textId="77777777" w:rsidR="00E101E7" w:rsidRDefault="00E101E7" w:rsidP="00966AE4">
      <w:pPr>
        <w:jc w:val="right"/>
        <w:rPr>
          <w:rFonts w:ascii="Arial Narrow" w:hAnsi="Arial Narrow"/>
          <w:u w:val="single"/>
        </w:rPr>
      </w:pPr>
    </w:p>
    <w:p w14:paraId="0EEF8FC5" w14:textId="77777777" w:rsidR="00E101E7" w:rsidRDefault="00E101E7" w:rsidP="00966AE4">
      <w:pPr>
        <w:jc w:val="right"/>
        <w:rPr>
          <w:rFonts w:ascii="Arial Narrow" w:hAnsi="Arial Narrow"/>
          <w:u w:val="single"/>
        </w:rPr>
      </w:pPr>
    </w:p>
    <w:p w14:paraId="163BED5E" w14:textId="77777777" w:rsidR="00E14F98" w:rsidRDefault="00E14F98" w:rsidP="00BD0B4F">
      <w:pPr>
        <w:rPr>
          <w:iCs/>
          <w:sz w:val="20"/>
        </w:rPr>
      </w:pPr>
    </w:p>
    <w:p w14:paraId="140DEFAB" w14:textId="77777777" w:rsidR="00B0529D" w:rsidRDefault="00B0529D" w:rsidP="00B0529D">
      <w:pPr>
        <w:jc w:val="center"/>
        <w:rPr>
          <w:rFonts w:ascii="Biondi" w:hAnsi="Biondi"/>
          <w:b/>
          <w:color w:val="FF0000"/>
          <w:sz w:val="30"/>
          <w:szCs w:val="30"/>
        </w:rPr>
      </w:pPr>
      <w:r w:rsidRPr="002C5791">
        <w:rPr>
          <w:rFonts w:ascii="Arial Narrow" w:hAnsi="Arial Narrow"/>
          <w:b/>
          <w:color w:val="FF0000"/>
          <w:sz w:val="20"/>
        </w:rPr>
        <w:t>Archivo PDF nombrado</w:t>
      </w:r>
      <w:r w:rsidRPr="001E524C">
        <w:rPr>
          <w:rFonts w:ascii="Biondi" w:hAnsi="Biondi"/>
          <w:b/>
          <w:color w:val="FF0000"/>
          <w:sz w:val="30"/>
          <w:szCs w:val="30"/>
        </w:rPr>
        <w:t xml:space="preserve"> </w:t>
      </w:r>
    </w:p>
    <w:p w14:paraId="75B0264B" w14:textId="77777777" w:rsidR="00B0529D" w:rsidRPr="001E524C" w:rsidRDefault="00B0529D" w:rsidP="00B0529D">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w:t>
      </w:r>
      <w:r w:rsidR="00AF2F2D">
        <w:rPr>
          <w:rFonts w:ascii="Biondi" w:hAnsi="Biondi"/>
          <w:b/>
          <w:color w:val="FF0000"/>
          <w:sz w:val="30"/>
          <w:szCs w:val="30"/>
        </w:rPr>
        <w:t>1</w:t>
      </w:r>
      <w:r w:rsidR="008F0CB0">
        <w:rPr>
          <w:rFonts w:ascii="Biondi" w:hAnsi="Biondi"/>
          <w:b/>
          <w:color w:val="FF0000"/>
          <w:sz w:val="30"/>
          <w:szCs w:val="30"/>
        </w:rPr>
        <w:t>9</w:t>
      </w:r>
      <w:r w:rsidRPr="001E524C">
        <w:rPr>
          <w:rFonts w:ascii="Biondi" w:hAnsi="Biondi"/>
          <w:b/>
          <w:color w:val="FF0000"/>
          <w:sz w:val="30"/>
          <w:szCs w:val="30"/>
        </w:rPr>
        <w:t>:</w:t>
      </w:r>
    </w:p>
    <w:p w14:paraId="01BA0DC6" w14:textId="77777777" w:rsidR="00B0529D" w:rsidRPr="00094417" w:rsidRDefault="00B0529D" w:rsidP="00B0529D">
      <w:pPr>
        <w:jc w:val="center"/>
        <w:rPr>
          <w:rFonts w:ascii="Arial Narrow" w:hAnsi="Arial Narrow"/>
          <w:b/>
          <w:color w:val="FF0000"/>
          <w:sz w:val="10"/>
          <w:szCs w:val="10"/>
        </w:rPr>
      </w:pPr>
    </w:p>
    <w:p w14:paraId="59AF2897"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 xml:space="preserve">FORMATO PARA LA MANIFESTACIÓN </w:t>
      </w:r>
    </w:p>
    <w:p w14:paraId="2FB50386"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DE NACIONALIDAD MEXICANA</w:t>
      </w:r>
    </w:p>
    <w:p w14:paraId="4E54EDEA" w14:textId="77777777" w:rsidR="00B0529D" w:rsidRDefault="00B0529D" w:rsidP="00B0529D">
      <w:pPr>
        <w:jc w:val="center"/>
        <w:rPr>
          <w:rFonts w:ascii="Arial Narrow" w:hAnsi="Arial Narrow"/>
          <w:b/>
          <w:color w:val="FF0000"/>
          <w:sz w:val="30"/>
          <w:szCs w:val="30"/>
        </w:rPr>
      </w:pPr>
    </w:p>
    <w:p w14:paraId="2B3819BA" w14:textId="77777777" w:rsidR="009067EE" w:rsidRDefault="009067EE" w:rsidP="00B0529D">
      <w:pPr>
        <w:tabs>
          <w:tab w:val="left" w:pos="3705"/>
        </w:tabs>
        <w:rPr>
          <w:rFonts w:ascii="Arial Narrow" w:hAnsi="Arial Narrow"/>
          <w:b/>
          <w:color w:val="0070C0"/>
          <w:sz w:val="30"/>
          <w:szCs w:val="30"/>
          <w:u w:val="single"/>
        </w:rPr>
      </w:pPr>
    </w:p>
    <w:p w14:paraId="223FC7BE" w14:textId="77777777" w:rsidR="00B0529D" w:rsidRDefault="00B0529D" w:rsidP="00B0529D">
      <w:pPr>
        <w:jc w:val="right"/>
        <w:rPr>
          <w:rFonts w:ascii="Arial Narrow" w:hAnsi="Arial Narrow"/>
          <w:u w:val="single"/>
        </w:rPr>
      </w:pPr>
      <w:r>
        <w:rPr>
          <w:rFonts w:ascii="Arial Narrow" w:hAnsi="Arial Narrow"/>
          <w:u w:val="single"/>
        </w:rPr>
        <w:t>(Lugar y Fecha)</w:t>
      </w:r>
    </w:p>
    <w:p w14:paraId="03DE8F55" w14:textId="77777777" w:rsidR="00B0529D" w:rsidRDefault="00B0529D" w:rsidP="00B0529D">
      <w:pPr>
        <w:jc w:val="right"/>
        <w:rPr>
          <w:rFonts w:ascii="Arial Narrow" w:hAnsi="Arial Narrow"/>
          <w:u w:val="single"/>
        </w:rPr>
      </w:pPr>
    </w:p>
    <w:p w14:paraId="0C2D520D" w14:textId="77777777" w:rsidR="00B0529D" w:rsidRDefault="00B0529D" w:rsidP="00B0529D">
      <w:pPr>
        <w:jc w:val="both"/>
        <w:rPr>
          <w:rFonts w:ascii="Arial Narrow" w:hAnsi="Arial Narrow"/>
          <w:b/>
        </w:rPr>
      </w:pPr>
      <w:r>
        <w:rPr>
          <w:rFonts w:ascii="Arial Narrow" w:hAnsi="Arial Narrow"/>
          <w:b/>
        </w:rPr>
        <w:t xml:space="preserve">FERROCARRIL DEL ISTMO DE TEHUANTEPEC, S.A. DE C.V. </w:t>
      </w:r>
    </w:p>
    <w:p w14:paraId="41B1699B" w14:textId="77777777" w:rsidR="00B0529D" w:rsidRDefault="00B0529D" w:rsidP="00B0529D">
      <w:pPr>
        <w:jc w:val="both"/>
        <w:rPr>
          <w:rFonts w:ascii="Arial Narrow" w:hAnsi="Arial Narrow"/>
          <w:b/>
          <w:sz w:val="20"/>
        </w:rPr>
      </w:pPr>
      <w:r>
        <w:rPr>
          <w:rFonts w:ascii="Arial Narrow" w:hAnsi="Arial Narrow"/>
          <w:b/>
          <w:sz w:val="20"/>
        </w:rPr>
        <w:t xml:space="preserve">GERENCIA DE ADQUISICIONES, RECURSOS MATERIALES Y OBRA PÚBLICA. </w:t>
      </w:r>
    </w:p>
    <w:p w14:paraId="4E2D3194" w14:textId="77777777" w:rsidR="00B0529D" w:rsidRDefault="00B0529D" w:rsidP="00B0529D">
      <w:pPr>
        <w:jc w:val="both"/>
        <w:rPr>
          <w:rFonts w:ascii="Arial Narrow" w:hAnsi="Arial Narrow"/>
          <w:b/>
          <w:sz w:val="20"/>
        </w:rPr>
      </w:pPr>
      <w:r>
        <w:rPr>
          <w:rFonts w:ascii="Arial Narrow" w:hAnsi="Arial Narrow"/>
          <w:b/>
          <w:sz w:val="20"/>
        </w:rPr>
        <w:t>PRESENTE</w:t>
      </w:r>
    </w:p>
    <w:p w14:paraId="36D3E58A" w14:textId="77777777" w:rsidR="00B0529D" w:rsidRDefault="00B0529D" w:rsidP="00B0529D">
      <w:pPr>
        <w:pStyle w:val="Encabezado"/>
        <w:tabs>
          <w:tab w:val="clear" w:pos="4419"/>
          <w:tab w:val="clear" w:pos="8838"/>
        </w:tabs>
        <w:rPr>
          <w:rFonts w:ascii="Arial" w:hAnsi="Arial"/>
          <w:lang w:val="es-ES_tradnl"/>
        </w:rPr>
      </w:pPr>
    </w:p>
    <w:p w14:paraId="7A19B2C0" w14:textId="77777777" w:rsidR="00B0529D" w:rsidRDefault="00B0529D" w:rsidP="00B0529D">
      <w:pPr>
        <w:rPr>
          <w:sz w:val="20"/>
        </w:rPr>
      </w:pPr>
    </w:p>
    <w:p w14:paraId="46EB64DD" w14:textId="77777777" w:rsidR="00B0529D" w:rsidRDefault="00B0529D" w:rsidP="00B0529D">
      <w:pPr>
        <w:rPr>
          <w:sz w:val="20"/>
        </w:rPr>
      </w:pPr>
    </w:p>
    <w:p w14:paraId="4F894887" w14:textId="77777777" w:rsidR="00B0529D" w:rsidRDefault="00B0529D" w:rsidP="00B0529D">
      <w:pPr>
        <w:jc w:val="both"/>
        <w:rPr>
          <w:rFonts w:ascii="Arial Narrow" w:hAnsi="Arial Narrow"/>
        </w:rPr>
      </w:pPr>
      <w:r>
        <w:rPr>
          <w:rFonts w:ascii="Arial Narrow" w:hAnsi="Arial Narrow"/>
        </w:rPr>
        <w:t>Me refiero al procedimiento______________(1)____________No. ______(2)_____en el que mi representada, la  empresa_____________________(3)_______________participa  a través  de la propuesta  que  se contiene en el presente sobre.</w:t>
      </w:r>
    </w:p>
    <w:p w14:paraId="60B03F81" w14:textId="77777777" w:rsidR="00B0529D" w:rsidRDefault="00B0529D" w:rsidP="00B0529D">
      <w:pPr>
        <w:jc w:val="both"/>
        <w:rPr>
          <w:rFonts w:ascii="Arial Narrow" w:hAnsi="Arial Narrow"/>
        </w:rPr>
      </w:pPr>
    </w:p>
    <w:p w14:paraId="6481173F" w14:textId="77777777" w:rsidR="00B0529D" w:rsidRDefault="00B0529D" w:rsidP="00B0529D">
      <w:pPr>
        <w:jc w:val="both"/>
        <w:rPr>
          <w:rFonts w:ascii="Arial Narrow" w:hAnsi="Arial Narrow"/>
        </w:rPr>
      </w:pPr>
      <w:proofErr w:type="gramStart"/>
      <w:r>
        <w:rPr>
          <w:rFonts w:ascii="Arial Narrow" w:hAnsi="Arial Narrow"/>
        </w:rPr>
        <w:t>Sobre  el</w:t>
      </w:r>
      <w:proofErr w:type="gramEnd"/>
      <w:r>
        <w:rPr>
          <w:rFonts w:ascii="Arial Narrow" w:hAnsi="Arial Narrow"/>
        </w:rPr>
        <w:t xml:space="preserve">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mi representada es de nacionalidad mexicana.</w:t>
      </w:r>
    </w:p>
    <w:p w14:paraId="4765AE7E" w14:textId="77777777" w:rsidR="00B0529D" w:rsidRDefault="00B0529D" w:rsidP="00B0529D">
      <w:pPr>
        <w:jc w:val="both"/>
        <w:rPr>
          <w:sz w:val="20"/>
        </w:rPr>
      </w:pPr>
      <w:r>
        <w:rPr>
          <w:sz w:val="20"/>
        </w:rPr>
        <w:t xml:space="preserve"> </w:t>
      </w:r>
    </w:p>
    <w:p w14:paraId="22E3F31D" w14:textId="77777777" w:rsidR="00B0529D" w:rsidRDefault="00B0529D" w:rsidP="00B0529D">
      <w:pPr>
        <w:jc w:val="both"/>
        <w:rPr>
          <w:sz w:val="20"/>
        </w:rPr>
      </w:pPr>
    </w:p>
    <w:p w14:paraId="1DF2631F" w14:textId="77777777" w:rsidR="00B0529D" w:rsidRDefault="00B0529D" w:rsidP="00B0529D">
      <w:pPr>
        <w:jc w:val="center"/>
        <w:rPr>
          <w:rFonts w:ascii="Arial Narrow" w:hAnsi="Arial Narrow"/>
          <w:b/>
          <w:sz w:val="20"/>
        </w:rPr>
      </w:pPr>
      <w:r>
        <w:rPr>
          <w:rFonts w:ascii="Arial Narrow" w:hAnsi="Arial Narrow"/>
          <w:b/>
          <w:sz w:val="20"/>
        </w:rPr>
        <w:t>A T E N T A M E N T E</w:t>
      </w:r>
    </w:p>
    <w:p w14:paraId="76D16FF4" w14:textId="77777777" w:rsidR="00B0529D" w:rsidRDefault="00B0529D" w:rsidP="00B0529D">
      <w:pPr>
        <w:jc w:val="center"/>
        <w:rPr>
          <w:rFonts w:ascii="Arial Narrow" w:hAnsi="Arial Narrow"/>
          <w:b/>
          <w:sz w:val="20"/>
        </w:rPr>
      </w:pPr>
    </w:p>
    <w:p w14:paraId="5BC0DFB8" w14:textId="77777777" w:rsidR="00B0529D" w:rsidRDefault="00B0529D" w:rsidP="00B0529D">
      <w:pPr>
        <w:jc w:val="center"/>
        <w:rPr>
          <w:rFonts w:ascii="Arial Narrow" w:hAnsi="Arial Narrow"/>
          <w:b/>
          <w:sz w:val="20"/>
        </w:rPr>
      </w:pPr>
    </w:p>
    <w:p w14:paraId="11538E42" w14:textId="77777777" w:rsidR="00B0529D" w:rsidRDefault="00B0529D" w:rsidP="00B0529D">
      <w:pPr>
        <w:jc w:val="center"/>
        <w:rPr>
          <w:rFonts w:ascii="Arial Narrow" w:hAnsi="Arial Narrow"/>
          <w:b/>
          <w:sz w:val="20"/>
        </w:rPr>
      </w:pPr>
      <w:r>
        <w:rPr>
          <w:rFonts w:ascii="Arial Narrow" w:hAnsi="Arial Narrow"/>
          <w:b/>
          <w:sz w:val="20"/>
        </w:rPr>
        <w:t>________________________________</w:t>
      </w:r>
    </w:p>
    <w:p w14:paraId="4D85297B" w14:textId="77777777" w:rsidR="00B0529D" w:rsidRDefault="00134613" w:rsidP="00B0529D">
      <w:pPr>
        <w:jc w:val="center"/>
        <w:rPr>
          <w:rFonts w:ascii="Arial Narrow" w:hAnsi="Arial Narrow"/>
          <w:b/>
          <w:sz w:val="20"/>
        </w:rPr>
      </w:pPr>
      <w:r>
        <w:rPr>
          <w:rFonts w:ascii="Arial Narrow" w:hAnsi="Arial Narrow"/>
          <w:b/>
          <w:sz w:val="20"/>
        </w:rPr>
        <w:t>(</w:t>
      </w:r>
      <w:r w:rsidRPr="00961AE8">
        <w:rPr>
          <w:rFonts w:ascii="Arial Narrow" w:hAnsi="Arial Narrow"/>
          <w:b/>
          <w:sz w:val="20"/>
        </w:rPr>
        <w:t>Nombre</w:t>
      </w:r>
      <w:r w:rsidR="00B0529D" w:rsidRPr="00961AE8">
        <w:rPr>
          <w:rFonts w:ascii="Arial Narrow" w:hAnsi="Arial Narrow"/>
          <w:b/>
          <w:sz w:val="20"/>
        </w:rPr>
        <w:t xml:space="preserve"> </w:t>
      </w:r>
      <w:r w:rsidR="00B0529D" w:rsidRPr="00961AE8">
        <w:rPr>
          <w:rFonts w:ascii="Arial Narrow" w:hAnsi="Arial Narrow"/>
          <w:b/>
          <w:color w:val="FF0000"/>
          <w:sz w:val="20"/>
          <w:u w:val="single"/>
        </w:rPr>
        <w:t>y firma autógrafa</w:t>
      </w:r>
      <w:r w:rsidR="00B0529D" w:rsidRPr="00961AE8">
        <w:rPr>
          <w:rFonts w:ascii="Arial Narrow" w:hAnsi="Arial Narrow"/>
          <w:b/>
          <w:sz w:val="20"/>
        </w:rPr>
        <w:t xml:space="preserve"> del</w:t>
      </w:r>
    </w:p>
    <w:p w14:paraId="089533AC" w14:textId="77777777" w:rsidR="00B0529D" w:rsidRDefault="00B0529D" w:rsidP="00B0529D">
      <w:pPr>
        <w:jc w:val="center"/>
        <w:rPr>
          <w:rFonts w:ascii="Arial Narrow" w:hAnsi="Arial Narrow"/>
          <w:b/>
          <w:sz w:val="20"/>
          <w:lang w:val="es-ES"/>
        </w:rPr>
      </w:pPr>
      <w:r>
        <w:rPr>
          <w:b/>
        </w:rPr>
        <w:t xml:space="preserve"> </w:t>
      </w:r>
      <w:r w:rsidR="00134613">
        <w:rPr>
          <w:rFonts w:ascii="Arial Narrow" w:hAnsi="Arial Narrow"/>
          <w:b/>
          <w:sz w:val="20"/>
        </w:rPr>
        <w:t>Representante</w:t>
      </w:r>
      <w:r>
        <w:rPr>
          <w:rFonts w:ascii="Arial Narrow" w:hAnsi="Arial Narrow"/>
          <w:b/>
          <w:sz w:val="20"/>
        </w:rPr>
        <w:t xml:space="preserve"> </w:t>
      </w:r>
      <w:r>
        <w:rPr>
          <w:rFonts w:ascii="Arial Narrow" w:hAnsi="Arial Narrow"/>
          <w:b/>
          <w:sz w:val="20"/>
          <w:lang w:val="es-ES"/>
        </w:rPr>
        <w:t xml:space="preserve">de la empresa </w:t>
      </w:r>
      <w:r w:rsidR="00134613">
        <w:rPr>
          <w:rFonts w:ascii="Arial Narrow" w:hAnsi="Arial Narrow"/>
          <w:b/>
          <w:sz w:val="20"/>
          <w:lang w:val="es-ES"/>
        </w:rPr>
        <w:t>licitante)</w:t>
      </w:r>
    </w:p>
    <w:p w14:paraId="5EEBF4BF" w14:textId="77777777" w:rsidR="00B0529D" w:rsidRDefault="00B0529D" w:rsidP="00B0529D">
      <w:pPr>
        <w:jc w:val="both"/>
        <w:rPr>
          <w:rFonts w:ascii="Arial Narrow" w:hAnsi="Arial Narrow"/>
          <w:sz w:val="20"/>
        </w:rPr>
      </w:pPr>
    </w:p>
    <w:p w14:paraId="1D19241F" w14:textId="77777777" w:rsidR="00B0529D" w:rsidRDefault="00B0529D" w:rsidP="00B0529D">
      <w:pPr>
        <w:jc w:val="both"/>
        <w:rPr>
          <w:rFonts w:ascii="Arial Narrow" w:hAnsi="Arial Narrow"/>
          <w:sz w:val="20"/>
        </w:rPr>
      </w:pPr>
    </w:p>
    <w:p w14:paraId="688B7FD8" w14:textId="77777777" w:rsidR="00B0529D" w:rsidRDefault="00B0529D" w:rsidP="00B0529D">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1063"/>
        <w:gridCol w:w="8930"/>
      </w:tblGrid>
      <w:tr w:rsidR="00B0529D" w:rsidRPr="00F4507B" w14:paraId="5B3EA717" w14:textId="77777777" w:rsidTr="000D321D">
        <w:tc>
          <w:tcPr>
            <w:tcW w:w="1063" w:type="dxa"/>
          </w:tcPr>
          <w:p w14:paraId="4AB45F5B" w14:textId="77777777" w:rsidR="00B0529D" w:rsidRPr="00F4507B" w:rsidRDefault="00B0529D" w:rsidP="000D321D">
            <w:pPr>
              <w:jc w:val="both"/>
              <w:rPr>
                <w:i/>
                <w:sz w:val="16"/>
              </w:rPr>
            </w:pPr>
            <w:r w:rsidRPr="00F4507B">
              <w:rPr>
                <w:i/>
                <w:sz w:val="16"/>
              </w:rPr>
              <w:t>NÚMERO</w:t>
            </w:r>
          </w:p>
        </w:tc>
        <w:tc>
          <w:tcPr>
            <w:tcW w:w="8930" w:type="dxa"/>
          </w:tcPr>
          <w:p w14:paraId="04BAF064" w14:textId="77777777" w:rsidR="00B0529D" w:rsidRPr="00F4507B" w:rsidRDefault="00B0529D" w:rsidP="000D321D">
            <w:pPr>
              <w:jc w:val="center"/>
              <w:rPr>
                <w:i/>
                <w:sz w:val="16"/>
              </w:rPr>
            </w:pPr>
            <w:r w:rsidRPr="00F4507B">
              <w:rPr>
                <w:i/>
                <w:sz w:val="16"/>
              </w:rPr>
              <w:t>DESCRIPCIÓN</w:t>
            </w:r>
          </w:p>
          <w:p w14:paraId="12A4E700" w14:textId="77777777" w:rsidR="00B0529D" w:rsidRPr="00F4507B" w:rsidRDefault="00B0529D" w:rsidP="000D321D">
            <w:pPr>
              <w:jc w:val="center"/>
              <w:rPr>
                <w:i/>
                <w:sz w:val="16"/>
              </w:rPr>
            </w:pPr>
          </w:p>
        </w:tc>
      </w:tr>
      <w:tr w:rsidR="00B0529D" w:rsidRPr="00F4507B" w14:paraId="5C0BAB4D" w14:textId="77777777" w:rsidTr="000D321D">
        <w:tc>
          <w:tcPr>
            <w:tcW w:w="1063" w:type="dxa"/>
          </w:tcPr>
          <w:p w14:paraId="0D9D1120" w14:textId="77777777" w:rsidR="00B0529D" w:rsidRPr="00F4507B" w:rsidRDefault="00B0529D" w:rsidP="000D321D">
            <w:pPr>
              <w:jc w:val="center"/>
              <w:rPr>
                <w:i/>
                <w:sz w:val="16"/>
              </w:rPr>
            </w:pPr>
            <w:r w:rsidRPr="00F4507B">
              <w:rPr>
                <w:i/>
                <w:sz w:val="16"/>
              </w:rPr>
              <w:t>1</w:t>
            </w:r>
          </w:p>
        </w:tc>
        <w:tc>
          <w:tcPr>
            <w:tcW w:w="8930" w:type="dxa"/>
          </w:tcPr>
          <w:p w14:paraId="5DA69E16" w14:textId="77777777" w:rsidR="00B0529D" w:rsidRPr="00F4507B" w:rsidRDefault="00B0529D" w:rsidP="000D321D">
            <w:pPr>
              <w:jc w:val="both"/>
              <w:rPr>
                <w:i/>
                <w:sz w:val="16"/>
              </w:rPr>
            </w:pPr>
            <w:r w:rsidRPr="00F4507B">
              <w:rPr>
                <w:i/>
                <w:sz w:val="16"/>
              </w:rPr>
              <w:t>Precisar el procedimiento de que se trate, pública o invitación a cuando menos tres personas.</w:t>
            </w:r>
          </w:p>
        </w:tc>
      </w:tr>
      <w:tr w:rsidR="00B0529D" w:rsidRPr="00F4507B" w14:paraId="4D67F3EC" w14:textId="77777777" w:rsidTr="000D321D">
        <w:tc>
          <w:tcPr>
            <w:tcW w:w="1063" w:type="dxa"/>
          </w:tcPr>
          <w:p w14:paraId="46B785BC" w14:textId="77777777" w:rsidR="00B0529D" w:rsidRPr="00F4507B" w:rsidRDefault="00B0529D" w:rsidP="000D321D">
            <w:pPr>
              <w:jc w:val="center"/>
              <w:rPr>
                <w:i/>
                <w:sz w:val="16"/>
              </w:rPr>
            </w:pPr>
            <w:r w:rsidRPr="00F4507B">
              <w:rPr>
                <w:i/>
                <w:sz w:val="16"/>
              </w:rPr>
              <w:t>2</w:t>
            </w:r>
          </w:p>
        </w:tc>
        <w:tc>
          <w:tcPr>
            <w:tcW w:w="8930" w:type="dxa"/>
          </w:tcPr>
          <w:p w14:paraId="09925232" w14:textId="77777777" w:rsidR="00B0529D" w:rsidRPr="00F4507B" w:rsidRDefault="00B0529D" w:rsidP="000D321D">
            <w:pPr>
              <w:jc w:val="both"/>
              <w:rPr>
                <w:i/>
                <w:sz w:val="16"/>
              </w:rPr>
            </w:pPr>
            <w:r w:rsidRPr="00F4507B">
              <w:rPr>
                <w:i/>
                <w:sz w:val="16"/>
              </w:rPr>
              <w:t>Indicar el número respectivo</w:t>
            </w:r>
          </w:p>
        </w:tc>
      </w:tr>
      <w:tr w:rsidR="00B0529D" w:rsidRPr="00F4507B" w14:paraId="5A4500EB" w14:textId="77777777" w:rsidTr="000D321D">
        <w:tc>
          <w:tcPr>
            <w:tcW w:w="1063" w:type="dxa"/>
          </w:tcPr>
          <w:p w14:paraId="28058193" w14:textId="77777777" w:rsidR="00B0529D" w:rsidRPr="00F4507B" w:rsidRDefault="00B0529D" w:rsidP="000D321D">
            <w:pPr>
              <w:jc w:val="center"/>
              <w:rPr>
                <w:i/>
                <w:sz w:val="16"/>
              </w:rPr>
            </w:pPr>
            <w:r w:rsidRPr="00F4507B">
              <w:rPr>
                <w:i/>
                <w:sz w:val="16"/>
              </w:rPr>
              <w:t>3</w:t>
            </w:r>
          </w:p>
        </w:tc>
        <w:tc>
          <w:tcPr>
            <w:tcW w:w="8930" w:type="dxa"/>
          </w:tcPr>
          <w:p w14:paraId="764899E6" w14:textId="77777777" w:rsidR="00B0529D" w:rsidRPr="00F4507B" w:rsidRDefault="00B0529D" w:rsidP="000D321D">
            <w:pPr>
              <w:jc w:val="both"/>
              <w:rPr>
                <w:i/>
                <w:sz w:val="16"/>
              </w:rPr>
            </w:pPr>
            <w:r w:rsidRPr="00F4507B">
              <w:rPr>
                <w:i/>
                <w:sz w:val="16"/>
              </w:rPr>
              <w:t>Citar el nombre o razón social o denominación de la empresa.</w:t>
            </w:r>
          </w:p>
        </w:tc>
      </w:tr>
    </w:tbl>
    <w:p w14:paraId="244114A9" w14:textId="77777777" w:rsidR="00B0529D" w:rsidRPr="00F4507B" w:rsidRDefault="00B0529D" w:rsidP="00B0529D">
      <w:pPr>
        <w:jc w:val="both"/>
        <w:rPr>
          <w:i/>
          <w:sz w:val="20"/>
        </w:rPr>
      </w:pPr>
    </w:p>
    <w:p w14:paraId="6FC25056" w14:textId="77777777" w:rsidR="00B0529D" w:rsidRPr="00F4507B" w:rsidRDefault="00B0529D" w:rsidP="00B0529D">
      <w:pPr>
        <w:jc w:val="both"/>
        <w:rPr>
          <w:i/>
          <w:sz w:val="20"/>
        </w:rPr>
      </w:pPr>
    </w:p>
    <w:p w14:paraId="0C90F53F" w14:textId="77777777" w:rsidR="00B0529D" w:rsidRDefault="00B0529D" w:rsidP="00B0529D">
      <w:pPr>
        <w:rPr>
          <w:i/>
          <w:iCs/>
          <w:sz w:val="20"/>
        </w:rPr>
      </w:pPr>
      <w:r w:rsidRPr="00F4507B">
        <w:rPr>
          <w:i/>
          <w:iCs/>
          <w:sz w:val="20"/>
        </w:rPr>
        <w:t xml:space="preserve">NOTA: En el supuesto de que el licitante se trate de una persona física, se deberá ajustar </w:t>
      </w:r>
      <w:proofErr w:type="gramStart"/>
      <w:r w:rsidRPr="00F4507B">
        <w:rPr>
          <w:i/>
          <w:iCs/>
          <w:sz w:val="20"/>
        </w:rPr>
        <w:t>el  presente</w:t>
      </w:r>
      <w:proofErr w:type="gramEnd"/>
      <w:r w:rsidRPr="00F4507B">
        <w:rPr>
          <w:i/>
          <w:iCs/>
          <w:sz w:val="20"/>
        </w:rPr>
        <w:t xml:space="preserve"> formato en su parte conducente.</w:t>
      </w:r>
    </w:p>
    <w:p w14:paraId="301D2B0F" w14:textId="77777777" w:rsidR="007A0F05" w:rsidRDefault="007A0F05" w:rsidP="00B0529D">
      <w:pPr>
        <w:rPr>
          <w:i/>
          <w:iCs/>
          <w:sz w:val="20"/>
        </w:rPr>
      </w:pPr>
    </w:p>
    <w:p w14:paraId="6A09A8A0" w14:textId="77777777" w:rsidR="004D7CED" w:rsidRDefault="004D7CED" w:rsidP="00653417"/>
    <w:p w14:paraId="0F96FB96" w14:textId="77777777" w:rsidR="008F0CB0" w:rsidRDefault="008F0CB0" w:rsidP="00653417"/>
    <w:p w14:paraId="2E3E6DD4" w14:textId="77777777" w:rsidR="008F0CB0" w:rsidRDefault="008F0CB0" w:rsidP="00653417"/>
    <w:p w14:paraId="2C082AAB" w14:textId="77777777" w:rsidR="008F0CB0" w:rsidRDefault="008F0CB0" w:rsidP="00653417"/>
    <w:p w14:paraId="1C814A12" w14:textId="77777777" w:rsidR="008F0CB0" w:rsidRDefault="008F0CB0" w:rsidP="008F0CB0">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27034731" w14:textId="77777777" w:rsidR="008F0CB0" w:rsidRDefault="008F0CB0" w:rsidP="008F0CB0">
      <w:pPr>
        <w:spacing w:before="120"/>
        <w:jc w:val="center"/>
        <w:rPr>
          <w:rFonts w:ascii="Biondi" w:hAnsi="Biondi"/>
          <w:b/>
          <w:bCs/>
          <w:color w:val="FF0000"/>
          <w:sz w:val="30"/>
          <w:szCs w:val="30"/>
        </w:rPr>
      </w:pPr>
      <w:r>
        <w:rPr>
          <w:rFonts w:ascii="Biondi" w:hAnsi="Biondi"/>
          <w:b/>
          <w:bCs/>
          <w:color w:val="FF0000"/>
          <w:sz w:val="30"/>
          <w:szCs w:val="30"/>
        </w:rPr>
        <w:t>DOCUMENTO 20:</w:t>
      </w:r>
    </w:p>
    <w:p w14:paraId="43CEF48C" w14:textId="77777777" w:rsidR="008F0CB0" w:rsidRDefault="008F0CB0" w:rsidP="008F0CB0">
      <w:pPr>
        <w:jc w:val="center"/>
        <w:rPr>
          <w:rFonts w:ascii="Arial Narrow" w:hAnsi="Arial Narrow"/>
          <w:color w:val="0070C0"/>
          <w:sz w:val="30"/>
          <w:szCs w:val="30"/>
          <w:u w:val="single"/>
        </w:rPr>
      </w:pPr>
      <w:r>
        <w:rPr>
          <w:rFonts w:ascii="Arial Narrow" w:hAnsi="Arial Narrow"/>
          <w:color w:val="0070C0"/>
          <w:sz w:val="30"/>
          <w:szCs w:val="30"/>
          <w:u w:val="single"/>
        </w:rPr>
        <w:t>MANIFESTACION BAJO PROTESTA DE DECIR VERDAD DE QUE NO SE ACTUALIZA UN CONFLICTO DE INTERES</w:t>
      </w:r>
    </w:p>
    <w:p w14:paraId="75887F37" w14:textId="77777777" w:rsidR="008F0CB0" w:rsidRDefault="008F0CB0" w:rsidP="008F0CB0">
      <w:pPr>
        <w:jc w:val="right"/>
        <w:rPr>
          <w:rFonts w:ascii="Arial Narrow" w:hAnsi="Arial Narrow"/>
          <w:u w:val="single"/>
        </w:rPr>
      </w:pPr>
      <w:r>
        <w:rPr>
          <w:rFonts w:ascii="Arial Narrow" w:hAnsi="Arial Narrow"/>
          <w:u w:val="single"/>
        </w:rPr>
        <w:t>(Lugar y Fecha)</w:t>
      </w:r>
    </w:p>
    <w:p w14:paraId="10855173" w14:textId="77777777" w:rsidR="008F0CB0" w:rsidRDefault="008F0CB0" w:rsidP="008F0CB0">
      <w:pPr>
        <w:spacing w:before="120"/>
        <w:jc w:val="both"/>
        <w:rPr>
          <w:rFonts w:ascii="Arial Narrow" w:hAnsi="Arial Narrow"/>
          <w:b/>
          <w:bCs/>
        </w:rPr>
      </w:pPr>
      <w:r>
        <w:rPr>
          <w:rFonts w:ascii="Arial Narrow" w:hAnsi="Arial Narrow"/>
          <w:b/>
          <w:bCs/>
        </w:rPr>
        <w:t xml:space="preserve">FERROCARRIL DEL ISTMO DE TEHUANTEPEC, S.A. DE C.V. </w:t>
      </w:r>
    </w:p>
    <w:p w14:paraId="659274FA" w14:textId="77777777" w:rsidR="008F0CB0" w:rsidRDefault="008F0CB0" w:rsidP="008F0CB0">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3E9E909C" w14:textId="77777777" w:rsidR="008F0CB0" w:rsidRDefault="008F0CB0" w:rsidP="008F0CB0">
      <w:pPr>
        <w:spacing w:before="120"/>
        <w:jc w:val="both"/>
        <w:rPr>
          <w:rFonts w:ascii="Arial Narrow" w:hAnsi="Arial Narrow"/>
          <w:b/>
          <w:bCs/>
          <w:sz w:val="20"/>
        </w:rPr>
      </w:pPr>
      <w:r>
        <w:rPr>
          <w:rFonts w:ascii="Arial Narrow" w:hAnsi="Arial Narrow"/>
          <w:b/>
          <w:bCs/>
          <w:sz w:val="20"/>
        </w:rPr>
        <w:t>PRESENTE</w:t>
      </w:r>
    </w:p>
    <w:p w14:paraId="641E78D3" w14:textId="77777777" w:rsidR="008F0CB0" w:rsidRDefault="008F0CB0" w:rsidP="008F0CB0">
      <w:pPr>
        <w:spacing w:before="120"/>
        <w:jc w:val="both"/>
        <w:rPr>
          <w:rFonts w:ascii="Arial Narrow" w:hAnsi="Arial Narrow"/>
          <w:b/>
          <w:bCs/>
          <w:sz w:val="20"/>
        </w:rPr>
      </w:pPr>
    </w:p>
    <w:p w14:paraId="000E33C9" w14:textId="77777777" w:rsidR="008F0CB0" w:rsidRPr="009275F7" w:rsidRDefault="008F0CB0" w:rsidP="008F0CB0">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3BE56689" w14:textId="58DAD7AD" w:rsidR="008F0CB0" w:rsidRPr="009275F7" w:rsidRDefault="008F0CB0" w:rsidP="008F0CB0">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proofErr w:type="gramStart"/>
      <w:r w:rsidRPr="009275F7">
        <w:rPr>
          <w:rStyle w:val="CharacterStyle18"/>
          <w:rFonts w:ascii="Arial" w:hAnsi="Arial" w:cs="Arial"/>
          <w:spacing w:val="-3"/>
          <w:szCs w:val="20"/>
          <w:lang w:val="es-ES"/>
        </w:rPr>
        <w:t xml:space="preserve">: </w:t>
      </w:r>
      <w:r w:rsidRPr="009275F7">
        <w:rPr>
          <w:rStyle w:val="CharacterStyle18"/>
          <w:rFonts w:ascii="Arial" w:hAnsi="Arial" w:cs="Arial"/>
          <w:spacing w:val="-1"/>
          <w:szCs w:val="20"/>
          <w:lang w:val="es-ES"/>
        </w:rPr>
        <w:t>,</w:t>
      </w:r>
      <w:proofErr w:type="gramEnd"/>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 (calle y número, colonia, código </w:t>
      </w:r>
      <w:r w:rsidRPr="009275F7">
        <w:rPr>
          <w:rStyle w:val="CharacterStyle18"/>
          <w:rFonts w:ascii="Verdana" w:hAnsi="Verdana"/>
          <w:i/>
          <w:iCs/>
          <w:spacing w:val="31"/>
          <w:szCs w:val="20"/>
          <w:lang w:val="es-ES"/>
        </w:rPr>
        <w:t xml:space="preserve">postal, </w:t>
      </w:r>
      <w:r w:rsidR="00A67205">
        <w:rPr>
          <w:rStyle w:val="CharacterStyle18"/>
          <w:rFonts w:ascii="Verdana" w:hAnsi="Verdana"/>
          <w:i/>
          <w:iCs/>
          <w:spacing w:val="31"/>
          <w:szCs w:val="20"/>
          <w:lang w:val="es-ES"/>
        </w:rPr>
        <w:t>Alcaldía</w:t>
      </w:r>
      <w:r w:rsidRPr="009275F7">
        <w:rPr>
          <w:rStyle w:val="CharacterStyle18"/>
          <w:rFonts w:ascii="Verdana" w:hAnsi="Verdana"/>
          <w:i/>
          <w:iCs/>
          <w:spacing w:val="31"/>
          <w:szCs w:val="20"/>
          <w:lang w:val="es-ES"/>
        </w:rPr>
        <w:t xml:space="preserve"> o municipio, entidad federativa), </w:t>
      </w:r>
    </w:p>
    <w:p w14:paraId="6A9B584E"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14:paraId="64979B33" w14:textId="77777777" w:rsidR="008F0CB0" w:rsidRPr="009275F7" w:rsidRDefault="008F0CB0" w:rsidP="008F0CB0">
      <w:pPr>
        <w:pStyle w:val="Style1"/>
        <w:autoSpaceDE/>
        <w:spacing w:before="216"/>
        <w:ind w:left="432"/>
        <w:jc w:val="both"/>
        <w:rPr>
          <w:rStyle w:val="CharacterStyle18"/>
          <w:rFonts w:ascii="Arial" w:hAnsi="Arial" w:cs="Arial"/>
          <w:spacing w:val="2"/>
          <w:szCs w:val="20"/>
          <w:lang w:val="es-ES"/>
        </w:rPr>
      </w:pPr>
    </w:p>
    <w:p w14:paraId="2729DED4" w14:textId="77777777" w:rsidR="008F0CB0" w:rsidRPr="009275F7" w:rsidRDefault="008F0CB0" w:rsidP="008F0CB0">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0C5622B1" w14:textId="77777777" w:rsidR="008F0CB0" w:rsidRPr="009275F7" w:rsidRDefault="008F0CB0" w:rsidP="008F0CB0">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5F7D9234"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6F5EADAE" w14:textId="77777777" w:rsidR="008F0CB0" w:rsidRPr="009275F7" w:rsidRDefault="008F0CB0" w:rsidP="008F0CB0">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1E39CF6B" w14:textId="77777777" w:rsidR="008F0CB0" w:rsidRPr="009275F7" w:rsidRDefault="008F0CB0" w:rsidP="008F0CB0">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2AD7023B" w14:textId="77777777" w:rsidR="008F0CB0" w:rsidRDefault="008F0CB0" w:rsidP="008F0CB0">
      <w:pPr>
        <w:rPr>
          <w:rFonts w:ascii="Arial Narrow" w:hAnsi="Arial Narrow"/>
          <w:b/>
          <w:bCs/>
        </w:rPr>
      </w:pPr>
    </w:p>
    <w:p w14:paraId="157D5A6B" w14:textId="77777777" w:rsidR="008F0CB0" w:rsidRDefault="008F0CB0" w:rsidP="008F0CB0">
      <w:pPr>
        <w:jc w:val="center"/>
        <w:rPr>
          <w:rFonts w:ascii="Arial Narrow" w:hAnsi="Arial Narrow"/>
          <w:b/>
          <w:bCs/>
        </w:rPr>
      </w:pPr>
    </w:p>
    <w:p w14:paraId="05026B34" w14:textId="77777777" w:rsidR="008F0CB0" w:rsidRDefault="008F0CB0" w:rsidP="008F0CB0">
      <w:pPr>
        <w:jc w:val="center"/>
        <w:rPr>
          <w:rFonts w:ascii="Arial Narrow" w:hAnsi="Arial Narrow"/>
          <w:b/>
          <w:bCs/>
        </w:rPr>
      </w:pPr>
      <w:r>
        <w:rPr>
          <w:rFonts w:ascii="Arial Narrow" w:hAnsi="Arial Narrow"/>
          <w:b/>
          <w:bCs/>
        </w:rPr>
        <w:t xml:space="preserve">A T E N T A M E N T E </w:t>
      </w:r>
    </w:p>
    <w:p w14:paraId="48D7636F" w14:textId="77777777" w:rsidR="008F0CB0" w:rsidRDefault="008F0CB0" w:rsidP="008F0CB0">
      <w:pPr>
        <w:jc w:val="center"/>
        <w:rPr>
          <w:rFonts w:ascii="Arial Narrow" w:hAnsi="Arial Narrow"/>
          <w:b/>
          <w:bCs/>
        </w:rPr>
      </w:pPr>
    </w:p>
    <w:p w14:paraId="0A0E8659" w14:textId="77777777" w:rsidR="008F0CB0" w:rsidRDefault="008F0CB0" w:rsidP="008F0CB0">
      <w:pPr>
        <w:jc w:val="center"/>
        <w:rPr>
          <w:rFonts w:ascii="Arial Narrow" w:hAnsi="Arial Narrow"/>
          <w:b/>
          <w:bCs/>
          <w:sz w:val="20"/>
        </w:rPr>
      </w:pPr>
      <w:r>
        <w:rPr>
          <w:rFonts w:ascii="Arial Narrow" w:hAnsi="Arial Narrow"/>
          <w:b/>
          <w:bCs/>
          <w:sz w:val="20"/>
        </w:rPr>
        <w:t>Nombre de:</w:t>
      </w:r>
    </w:p>
    <w:p w14:paraId="6A44C2D2" w14:textId="77777777" w:rsidR="008F0CB0" w:rsidRPr="00826285" w:rsidRDefault="008F0CB0" w:rsidP="008F0CB0">
      <w:pPr>
        <w:jc w:val="center"/>
        <w:rPr>
          <w:rFonts w:ascii="Arial Narrow" w:hAnsi="Arial Narrow"/>
          <w:b/>
          <w:bCs/>
          <w:sz w:val="20"/>
        </w:rPr>
      </w:pPr>
      <w:r>
        <w:rPr>
          <w:rFonts w:ascii="Arial Narrow" w:hAnsi="Arial Narrow"/>
          <w:b/>
          <w:bCs/>
          <w:sz w:val="20"/>
        </w:rPr>
        <w:t xml:space="preserve">Persona física o socio o </w:t>
      </w:r>
      <w:proofErr w:type="spellStart"/>
      <w:r>
        <w:rPr>
          <w:rFonts w:ascii="Arial Narrow" w:hAnsi="Arial Narrow"/>
          <w:b/>
          <w:bCs/>
          <w:sz w:val="20"/>
        </w:rPr>
        <w:t>accionista</w:t>
      </w:r>
      <w:r>
        <w:rPr>
          <w:rFonts w:ascii="Arial Narrow" w:hAnsi="Arial Narrow"/>
          <w:sz w:val="20"/>
        </w:rPr>
        <w:t>NOTA</w:t>
      </w:r>
      <w:proofErr w:type="spellEnd"/>
      <w:r>
        <w:rPr>
          <w:rFonts w:ascii="Arial Narrow" w:hAnsi="Arial Narrow"/>
          <w:sz w:val="20"/>
        </w:rPr>
        <w:t>:</w:t>
      </w:r>
    </w:p>
    <w:p w14:paraId="6AF2DEDC" w14:textId="77777777" w:rsidR="008F0CB0" w:rsidRDefault="008F0CB0" w:rsidP="00810FFB">
      <w:pPr>
        <w:numPr>
          <w:ilvl w:val="0"/>
          <w:numId w:val="56"/>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318D9873" w14:textId="77777777" w:rsidR="008F0CB0" w:rsidRDefault="008F0CB0" w:rsidP="008F0CB0">
      <w:pPr>
        <w:rPr>
          <w:iCs/>
          <w:sz w:val="20"/>
        </w:rPr>
      </w:pPr>
    </w:p>
    <w:p w14:paraId="201E52F1" w14:textId="608044EB" w:rsidR="00C23ADC" w:rsidRDefault="00C23ADC" w:rsidP="00653417"/>
    <w:sectPr w:rsidR="00C23ADC" w:rsidSect="005A628C">
      <w:headerReference w:type="default" r:id="rId11"/>
      <w:pgSz w:w="12240" w:h="15840" w:code="1"/>
      <w:pgMar w:top="1134" w:right="1183"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D254" w14:textId="77777777" w:rsidR="00B00A3A" w:rsidRDefault="00B00A3A">
      <w:r>
        <w:separator/>
      </w:r>
    </w:p>
  </w:endnote>
  <w:endnote w:type="continuationSeparator" w:id="0">
    <w:p w14:paraId="2020CFD8" w14:textId="77777777" w:rsidR="00B00A3A" w:rsidRDefault="00B0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Old Face">
    <w:altName w:val="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Berlin Sans FB">
    <w:charset w:val="00"/>
    <w:family w:val="swiss"/>
    <w:pitch w:val="variable"/>
    <w:sig w:usb0="00000003" w:usb1="00000000" w:usb2="00000000" w:usb3="00000000" w:csb0="00000001" w:csb1="00000000"/>
  </w:font>
  <w:font w:name="Biondi">
    <w:altName w:val="Segoe Script"/>
    <w:charset w:val="00"/>
    <w:family w:val="auto"/>
    <w:pitch w:val="variable"/>
    <w:sig w:usb0="00000003" w:usb1="0000004A" w:usb2="00000000" w:usb3="00000000" w:csb0="00000001" w:csb1="00000000"/>
  </w:font>
  <w:font w:name="Britannic Bold">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lue Highway D Type">
    <w:altName w:val="Courier New"/>
    <w:charset w:val="00"/>
    <w:family w:val="auto"/>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8A49" w14:textId="77777777" w:rsidR="00B00A3A" w:rsidRDefault="00B00A3A">
      <w:r>
        <w:separator/>
      </w:r>
    </w:p>
  </w:footnote>
  <w:footnote w:type="continuationSeparator" w:id="0">
    <w:p w14:paraId="38C4392A" w14:textId="77777777" w:rsidR="00B00A3A" w:rsidRDefault="00B0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E1AB" w14:textId="77777777" w:rsidR="007C7A71" w:rsidRDefault="007C7A71" w:rsidP="004D11C3">
    <w:pPr>
      <w:pStyle w:val="Encabezado"/>
      <w:jc w:val="center"/>
      <w:rPr>
        <w:lang w:val="en-US"/>
      </w:rPr>
    </w:pPr>
  </w:p>
  <w:p w14:paraId="776512C4" w14:textId="77777777" w:rsidR="007C7A71" w:rsidRDefault="007C7A71"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7C7A71" w:rsidRPr="00666C50" w14:paraId="3C41F952" w14:textId="77777777" w:rsidTr="00375430">
      <w:trPr>
        <w:cantSplit/>
        <w:trHeight w:val="537"/>
      </w:trPr>
      <w:tc>
        <w:tcPr>
          <w:tcW w:w="8976" w:type="dxa"/>
          <w:vMerge w:val="restart"/>
          <w:tcBorders>
            <w:top w:val="double" w:sz="4" w:space="0" w:color="auto"/>
            <w:left w:val="double" w:sz="4" w:space="0" w:color="auto"/>
            <w:bottom w:val="nil"/>
            <w:right w:val="double" w:sz="4" w:space="0" w:color="auto"/>
          </w:tcBorders>
        </w:tcPr>
        <w:p w14:paraId="7B8DEB80" w14:textId="77777777" w:rsidR="007C7A71" w:rsidRPr="00F91116" w:rsidRDefault="007C7A71" w:rsidP="001F573B">
          <w:pPr>
            <w:pStyle w:val="Encabezado"/>
            <w:jc w:val="center"/>
            <w:rPr>
              <w:rFonts w:ascii="Arial" w:hAnsi="Arial"/>
              <w:b/>
              <w:sz w:val="14"/>
              <w:szCs w:val="14"/>
            </w:rPr>
          </w:pPr>
        </w:p>
        <w:p w14:paraId="0E9088E9" w14:textId="77777777" w:rsidR="007C7A71" w:rsidRDefault="007C7A71" w:rsidP="001F573B">
          <w:pPr>
            <w:pStyle w:val="Encabezado"/>
            <w:jc w:val="center"/>
            <w:rPr>
              <w:rFonts w:ascii="Arial" w:hAnsi="Arial"/>
              <w:b/>
              <w:sz w:val="28"/>
            </w:rPr>
          </w:pPr>
          <w:r>
            <w:rPr>
              <w:rFonts w:ascii="Arial" w:hAnsi="Arial"/>
              <w:b/>
              <w:sz w:val="28"/>
            </w:rPr>
            <w:t>FERROCARRIL DEL ISTMO DE TEHUANTEPEC, S.A. DE C.V.</w:t>
          </w:r>
        </w:p>
        <w:p w14:paraId="59E10C6A" w14:textId="77777777" w:rsidR="007C7A71" w:rsidRDefault="007C7A71" w:rsidP="001F573B">
          <w:pPr>
            <w:pStyle w:val="Encabezado"/>
            <w:jc w:val="center"/>
            <w:rPr>
              <w:rFonts w:ascii="Arial" w:hAnsi="Arial"/>
              <w:b/>
              <w:sz w:val="21"/>
            </w:rPr>
          </w:pPr>
          <w:r>
            <w:rPr>
              <w:rFonts w:ascii="Arial" w:hAnsi="Arial"/>
              <w:b/>
              <w:sz w:val="21"/>
            </w:rPr>
            <w:t xml:space="preserve">GERENCIA DE ADQUISICIONES, RECURSOS MATERIALES Y OBRA PÚBLICA </w:t>
          </w:r>
        </w:p>
        <w:p w14:paraId="29A61A12" w14:textId="77777777" w:rsidR="007C7A71" w:rsidRDefault="007C7A71" w:rsidP="001F573B">
          <w:pPr>
            <w:pStyle w:val="Encabezado"/>
            <w:jc w:val="center"/>
            <w:rPr>
              <w:rFonts w:ascii="Arial" w:hAnsi="Arial"/>
              <w:b/>
              <w:sz w:val="18"/>
            </w:rPr>
          </w:pPr>
          <w:r>
            <w:rPr>
              <w:rFonts w:ascii="Arial" w:hAnsi="Arial"/>
              <w:b/>
              <w:sz w:val="18"/>
            </w:rPr>
            <w:t>DEPARTAMENTO DE ADQUISICIONES</w:t>
          </w:r>
        </w:p>
        <w:p w14:paraId="6442FD07" w14:textId="77777777" w:rsidR="007C7A71" w:rsidRPr="00F91116" w:rsidRDefault="007C7A71" w:rsidP="001F573B">
          <w:pPr>
            <w:pStyle w:val="Encabezado"/>
            <w:jc w:val="center"/>
            <w:rPr>
              <w:rFonts w:ascii="Arial" w:hAnsi="Arial"/>
              <w:b/>
              <w:sz w:val="10"/>
              <w:szCs w:val="10"/>
            </w:rPr>
          </w:pPr>
        </w:p>
        <w:p w14:paraId="78F1E33C" w14:textId="28E370B3" w:rsidR="007C7A71" w:rsidRPr="004B2507" w:rsidRDefault="007C7A71" w:rsidP="00537759">
          <w:pPr>
            <w:pStyle w:val="Encabezado"/>
            <w:jc w:val="center"/>
            <w:rPr>
              <w:rFonts w:ascii="Arial" w:hAnsi="Arial"/>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 FIT-GARMOP-CHM-N-08</w:t>
          </w:r>
          <w:r w:rsidRPr="004B2507">
            <w:rPr>
              <w:rFonts w:ascii="Arial" w:hAnsi="Arial"/>
              <w:b/>
              <w:sz w:val="18"/>
              <w:lang w:val="pt-BR"/>
            </w:rPr>
            <w:t>-</w:t>
          </w:r>
          <w:r>
            <w:rPr>
              <w:rFonts w:ascii="Arial" w:hAnsi="Arial"/>
              <w:b/>
              <w:sz w:val="18"/>
              <w:lang w:val="pt-BR"/>
            </w:rPr>
            <w:t>I3P</w:t>
          </w:r>
          <w:r w:rsidRPr="004B2507">
            <w:rPr>
              <w:rFonts w:ascii="Arial" w:hAnsi="Arial"/>
              <w:b/>
              <w:sz w:val="18"/>
              <w:lang w:val="pt-BR"/>
            </w:rPr>
            <w:t>-</w:t>
          </w:r>
          <w:r>
            <w:rPr>
              <w:rFonts w:ascii="Arial" w:hAnsi="Arial"/>
              <w:b/>
              <w:sz w:val="18"/>
              <w:lang w:val="pt-BR"/>
            </w:rPr>
            <w:t>21</w:t>
          </w:r>
        </w:p>
        <w:p w14:paraId="72A77200" w14:textId="340965B5" w:rsidR="007C7A71" w:rsidRPr="005862E1" w:rsidRDefault="007C7A71" w:rsidP="00D61525">
          <w:pPr>
            <w:pStyle w:val="Encabezado"/>
            <w:jc w:val="center"/>
            <w:rPr>
              <w:rFonts w:ascii="Arial" w:hAnsi="Arial"/>
              <w:b/>
              <w:sz w:val="18"/>
              <w:lang w:val="pt-BR"/>
            </w:rPr>
          </w:pPr>
          <w:r w:rsidRPr="004B2507">
            <w:rPr>
              <w:rFonts w:ascii="Arial" w:hAnsi="Arial"/>
              <w:b/>
              <w:sz w:val="18"/>
              <w:lang w:val="pt-BR"/>
            </w:rPr>
            <w:t xml:space="preserve">No. </w:t>
          </w:r>
          <w:proofErr w:type="spellStart"/>
          <w:r w:rsidRPr="004B2507">
            <w:rPr>
              <w:rFonts w:ascii="Arial" w:hAnsi="Arial"/>
              <w:b/>
              <w:sz w:val="18"/>
              <w:lang w:val="pt-BR"/>
            </w:rPr>
            <w:t>en</w:t>
          </w:r>
          <w:proofErr w:type="spellEnd"/>
          <w:r w:rsidRPr="004B2507">
            <w:rPr>
              <w:rFonts w:ascii="Arial" w:hAnsi="Arial"/>
              <w:b/>
              <w:sz w:val="18"/>
              <w:lang w:val="pt-BR"/>
            </w:rPr>
            <w:t xml:space="preserve"> Compranet 5.0:  </w:t>
          </w:r>
          <w:r>
            <w:rPr>
              <w:rFonts w:ascii="Arial" w:hAnsi="Arial"/>
              <w:b/>
              <w:sz w:val="18"/>
              <w:lang w:val="pt-BR"/>
            </w:rPr>
            <w:t>I</w:t>
          </w:r>
          <w:r w:rsidRPr="004B2507">
            <w:rPr>
              <w:rFonts w:ascii="Arial" w:hAnsi="Arial"/>
              <w:b/>
              <w:sz w:val="18"/>
              <w:lang w:val="pt-BR"/>
            </w:rPr>
            <w:t>A-</w:t>
          </w:r>
          <w:r>
            <w:rPr>
              <w:rFonts w:ascii="Arial" w:hAnsi="Arial"/>
              <w:b/>
              <w:sz w:val="18"/>
              <w:lang w:val="pt-BR"/>
            </w:rPr>
            <w:t>047</w:t>
          </w:r>
          <w:r w:rsidRPr="004B2507">
            <w:rPr>
              <w:rFonts w:ascii="Arial" w:hAnsi="Arial"/>
              <w:b/>
              <w:sz w:val="18"/>
              <w:lang w:val="pt-BR"/>
            </w:rPr>
            <w:t>J3L</w:t>
          </w:r>
          <w:r>
            <w:rPr>
              <w:rFonts w:ascii="Arial" w:hAnsi="Arial"/>
              <w:b/>
              <w:sz w:val="18"/>
              <w:lang w:val="pt-BR"/>
            </w:rPr>
            <w:t>999</w:t>
          </w:r>
          <w:r w:rsidRPr="004B2507">
            <w:rPr>
              <w:rFonts w:ascii="Arial" w:hAnsi="Arial"/>
              <w:b/>
              <w:sz w:val="18"/>
              <w:lang w:val="pt-BR"/>
            </w:rPr>
            <w:t>-</w:t>
          </w:r>
          <w:r>
            <w:rPr>
              <w:rFonts w:ascii="Arial" w:hAnsi="Arial"/>
              <w:b/>
              <w:sz w:val="18"/>
              <w:lang w:val="pt-BR"/>
            </w:rPr>
            <w:t>E</w:t>
          </w:r>
          <w:r w:rsidR="00824E59">
            <w:rPr>
              <w:rFonts w:ascii="Arial" w:hAnsi="Arial"/>
              <w:b/>
              <w:sz w:val="18"/>
              <w:lang w:val="pt-BR"/>
            </w:rPr>
            <w:t>3</w:t>
          </w:r>
          <w:r w:rsidRPr="004B2507">
            <w:rPr>
              <w:rFonts w:ascii="Arial" w:hAnsi="Arial"/>
              <w:b/>
              <w:sz w:val="18"/>
              <w:lang w:val="pt-BR"/>
            </w:rPr>
            <w:t>-20</w:t>
          </w:r>
          <w:r>
            <w:rPr>
              <w:rFonts w:ascii="Arial" w:hAnsi="Arial"/>
              <w:b/>
              <w:sz w:val="18"/>
              <w:lang w:val="pt-BR"/>
            </w:rPr>
            <w:t>21</w:t>
          </w:r>
          <w:r w:rsidRPr="005862E1">
            <w:rPr>
              <w:rFonts w:ascii="Arial" w:hAnsi="Arial"/>
              <w:b/>
              <w:sz w:val="18"/>
              <w:lang w:val="pt-BR"/>
            </w:rPr>
            <w:t xml:space="preserve">                                    </w:t>
          </w:r>
        </w:p>
      </w:tc>
      <w:tc>
        <w:tcPr>
          <w:tcW w:w="1440" w:type="dxa"/>
          <w:tcBorders>
            <w:top w:val="double" w:sz="4" w:space="0" w:color="auto"/>
            <w:left w:val="double" w:sz="4" w:space="0" w:color="auto"/>
            <w:bottom w:val="double" w:sz="4" w:space="0" w:color="auto"/>
            <w:right w:val="double" w:sz="4" w:space="0" w:color="auto"/>
          </w:tcBorders>
        </w:tcPr>
        <w:p w14:paraId="1CCD57EC" w14:textId="77777777" w:rsidR="007C7A71" w:rsidRPr="005862E1" w:rsidRDefault="007C7A71" w:rsidP="001F573B">
          <w:pPr>
            <w:pStyle w:val="Encabezado"/>
            <w:rPr>
              <w:rFonts w:ascii="Arial" w:hAnsi="Arial"/>
              <w:sz w:val="16"/>
              <w:lang w:val="pt-BR"/>
            </w:rPr>
          </w:pPr>
        </w:p>
        <w:p w14:paraId="0CB2BE32" w14:textId="77777777" w:rsidR="007C7A71" w:rsidRDefault="007C7A71" w:rsidP="001F573B">
          <w:pPr>
            <w:pStyle w:val="Encabezado"/>
            <w:jc w:val="center"/>
          </w:pPr>
          <w:r>
            <w:t>FECHA:</w:t>
          </w:r>
        </w:p>
        <w:p w14:paraId="40374640" w14:textId="77777777" w:rsidR="007C7A71" w:rsidRPr="00F91116" w:rsidRDefault="007C7A71" w:rsidP="001F573B">
          <w:pPr>
            <w:pStyle w:val="Encabezado"/>
            <w:rPr>
              <w:sz w:val="10"/>
              <w:szCs w:val="10"/>
            </w:rPr>
          </w:pPr>
        </w:p>
        <w:p w14:paraId="238EE709" w14:textId="4744A98C" w:rsidR="007C7A71" w:rsidRPr="00666C50" w:rsidRDefault="00824E59" w:rsidP="00D04D68">
          <w:pPr>
            <w:pStyle w:val="Encabezado"/>
            <w:jc w:val="center"/>
            <w:rPr>
              <w:sz w:val="14"/>
              <w:szCs w:val="14"/>
            </w:rPr>
          </w:pPr>
          <w:r>
            <w:rPr>
              <w:rFonts w:ascii="Courier New" w:hAnsi="Courier New"/>
              <w:sz w:val="14"/>
              <w:szCs w:val="14"/>
            </w:rPr>
            <w:t>FEBRERO</w:t>
          </w:r>
          <w:r w:rsidR="007C7A71" w:rsidRPr="004B2507">
            <w:rPr>
              <w:rFonts w:ascii="Courier New" w:hAnsi="Courier New"/>
              <w:sz w:val="14"/>
              <w:szCs w:val="14"/>
            </w:rPr>
            <w:t xml:space="preserve"> 20</w:t>
          </w:r>
          <w:r w:rsidR="007C7A71">
            <w:rPr>
              <w:rFonts w:ascii="Courier New" w:hAnsi="Courier New"/>
              <w:sz w:val="14"/>
              <w:szCs w:val="14"/>
            </w:rPr>
            <w:t>21</w:t>
          </w:r>
        </w:p>
      </w:tc>
    </w:tr>
    <w:tr w:rsidR="007C7A71" w14:paraId="18C776E8"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A068958" w14:textId="77777777" w:rsidR="007C7A71" w:rsidRDefault="007C7A71"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77CFC48A" w14:textId="77777777" w:rsidR="007C7A71" w:rsidRPr="00F91116" w:rsidRDefault="007C7A71" w:rsidP="001F573B">
          <w:pPr>
            <w:pStyle w:val="Encabezado"/>
            <w:rPr>
              <w:sz w:val="10"/>
              <w:szCs w:val="10"/>
            </w:rPr>
          </w:pPr>
        </w:p>
        <w:p w14:paraId="78B3DE96" w14:textId="77777777" w:rsidR="007C7A71" w:rsidRDefault="007C7A71"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2</w:t>
          </w:r>
          <w:r>
            <w:rPr>
              <w:rStyle w:val="Nmerodepgina"/>
              <w:rFonts w:ascii="Arial" w:hAnsi="Arial"/>
            </w:rPr>
            <w:fldChar w:fldCharType="end"/>
          </w:r>
        </w:p>
        <w:p w14:paraId="276F1575" w14:textId="77777777" w:rsidR="007C7A71" w:rsidRPr="00F91116" w:rsidRDefault="007C7A71" w:rsidP="001F573B">
          <w:pPr>
            <w:pStyle w:val="Encabezado"/>
            <w:rPr>
              <w:sz w:val="8"/>
              <w:szCs w:val="8"/>
            </w:rPr>
          </w:pPr>
        </w:p>
        <w:p w14:paraId="6B96F1CF" w14:textId="304557BD" w:rsidR="007C7A71" w:rsidRDefault="007C7A71" w:rsidP="007979F8">
          <w:pPr>
            <w:pStyle w:val="Encabezado"/>
            <w:rPr>
              <w:rFonts w:ascii="Arial" w:hAnsi="Arial"/>
            </w:rPr>
          </w:pPr>
          <w:r>
            <w:rPr>
              <w:rFonts w:ascii="Arial" w:hAnsi="Arial"/>
            </w:rPr>
            <w:t xml:space="preserve">DE      </w:t>
          </w:r>
          <w:r w:rsidR="00824E59">
            <w:rPr>
              <w:rFonts w:ascii="Arial" w:hAnsi="Arial"/>
            </w:rPr>
            <w:t>99</w:t>
          </w:r>
        </w:p>
      </w:tc>
    </w:tr>
  </w:tbl>
  <w:p w14:paraId="37295A8E" w14:textId="77777777" w:rsidR="007C7A71" w:rsidRPr="002F3D42" w:rsidRDefault="007C7A71" w:rsidP="004D11C3">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64684"/>
    <w:multiLevelType w:val="singleLevel"/>
    <w:tmpl w:val="2DBC6A91"/>
    <w:lvl w:ilvl="0">
      <w:start w:val="1"/>
      <w:numFmt w:val="lowerLetter"/>
      <w:lvlText w:val="%1)"/>
      <w:lvlJc w:val="left"/>
      <w:pPr>
        <w:tabs>
          <w:tab w:val="num" w:pos="216"/>
        </w:tabs>
        <w:ind w:left="1008" w:hanging="216"/>
      </w:pPr>
      <w:rPr>
        <w:rFonts w:ascii="Arial" w:hAnsi="Arial" w:cs="Arial"/>
        <w:snapToGrid/>
        <w:spacing w:val="3"/>
        <w:sz w:val="15"/>
        <w:szCs w:val="15"/>
      </w:rPr>
    </w:lvl>
  </w:abstractNum>
  <w:abstractNum w:abstractNumId="3"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290061D"/>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30D2D41"/>
    <w:multiLevelType w:val="hybridMultilevel"/>
    <w:tmpl w:val="8CA05CA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44FFF6E"/>
    <w:multiLevelType w:val="singleLevel"/>
    <w:tmpl w:val="33B661D6"/>
    <w:lvl w:ilvl="0">
      <w:start w:val="1"/>
      <w:numFmt w:val="decimal"/>
      <w:lvlText w:val="%1."/>
      <w:lvlJc w:val="left"/>
      <w:pPr>
        <w:tabs>
          <w:tab w:val="num" w:pos="432"/>
        </w:tabs>
        <w:ind w:left="1152" w:hanging="432"/>
      </w:pPr>
      <w:rPr>
        <w:rFonts w:ascii="Arial" w:hAnsi="Arial" w:cs="Arial"/>
        <w:snapToGrid/>
        <w:spacing w:val="2"/>
        <w:sz w:val="18"/>
        <w:szCs w:val="18"/>
      </w:rPr>
    </w:lvl>
  </w:abstractNum>
  <w:abstractNum w:abstractNumId="7" w15:restartNumberingAfterBreak="0">
    <w:nsid w:val="0508ACE0"/>
    <w:multiLevelType w:val="singleLevel"/>
    <w:tmpl w:val="5278DBEE"/>
    <w:lvl w:ilvl="0">
      <w:start w:val="1"/>
      <w:numFmt w:val="decimal"/>
      <w:lvlText w:val="%1."/>
      <w:lvlJc w:val="left"/>
      <w:pPr>
        <w:tabs>
          <w:tab w:val="num" w:pos="360"/>
        </w:tabs>
        <w:ind w:left="864" w:hanging="360"/>
      </w:pPr>
      <w:rPr>
        <w:rFonts w:ascii="Arial" w:hAnsi="Arial" w:cs="Arial"/>
        <w:snapToGrid/>
        <w:spacing w:val="3"/>
        <w:sz w:val="16"/>
        <w:szCs w:val="16"/>
      </w:rPr>
    </w:lvl>
  </w:abstractNum>
  <w:abstractNum w:abstractNumId="8" w15:restartNumberingAfterBreak="0">
    <w:nsid w:val="05536D3E"/>
    <w:multiLevelType w:val="hybridMultilevel"/>
    <w:tmpl w:val="3FBA2E42"/>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0594BA28"/>
    <w:multiLevelType w:val="singleLevel"/>
    <w:tmpl w:val="539587DA"/>
    <w:lvl w:ilvl="0">
      <w:start w:val="2"/>
      <w:numFmt w:val="lowerLetter"/>
      <w:lvlText w:val="%1."/>
      <w:lvlJc w:val="left"/>
      <w:pPr>
        <w:tabs>
          <w:tab w:val="num" w:pos="360"/>
        </w:tabs>
        <w:ind w:left="1512" w:hanging="360"/>
      </w:pPr>
      <w:rPr>
        <w:rFonts w:ascii="Arial" w:hAnsi="Arial" w:cs="Arial"/>
        <w:snapToGrid/>
        <w:spacing w:val="3"/>
        <w:sz w:val="16"/>
        <w:szCs w:val="16"/>
      </w:rPr>
    </w:lvl>
  </w:abstractNum>
  <w:abstractNum w:abstractNumId="11" w15:restartNumberingAfterBreak="0">
    <w:nsid w:val="07197E36"/>
    <w:multiLevelType w:val="multilevel"/>
    <w:tmpl w:val="E6562BF8"/>
    <w:lvl w:ilvl="0">
      <w:start w:val="3"/>
      <w:numFmt w:val="upperRoman"/>
      <w:lvlText w:val="%1."/>
      <w:lvlJc w:val="right"/>
      <w:pPr>
        <w:tabs>
          <w:tab w:val="num" w:pos="357"/>
        </w:tabs>
        <w:ind w:left="357" w:hanging="357"/>
      </w:pPr>
      <w:rPr>
        <w:rFonts w:hint="default"/>
        <w:b/>
        <w:i w:val="0"/>
        <w:color w:val="auto"/>
        <w:sz w:val="22"/>
      </w:rPr>
    </w:lvl>
    <w:lvl w:ilvl="1">
      <w:start w:val="3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0778547B"/>
    <w:multiLevelType w:val="singleLevel"/>
    <w:tmpl w:val="66E3BABB"/>
    <w:lvl w:ilvl="0">
      <w:start w:val="1"/>
      <w:numFmt w:val="lowerLetter"/>
      <w:lvlText w:val="%1)"/>
      <w:lvlJc w:val="left"/>
      <w:pPr>
        <w:tabs>
          <w:tab w:val="num" w:pos="504"/>
        </w:tabs>
        <w:ind w:left="1152" w:hanging="504"/>
      </w:pPr>
      <w:rPr>
        <w:rFonts w:ascii="Arial" w:hAnsi="Arial" w:cs="Arial"/>
        <w:snapToGrid/>
        <w:spacing w:val="-2"/>
        <w:sz w:val="18"/>
        <w:szCs w:val="18"/>
      </w:rPr>
    </w:lvl>
  </w:abstractNum>
  <w:abstractNum w:abstractNumId="13" w15:restartNumberingAfterBreak="0">
    <w:nsid w:val="094971AA"/>
    <w:multiLevelType w:val="hybridMultilevel"/>
    <w:tmpl w:val="A8B264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0E161D2E"/>
    <w:multiLevelType w:val="hybridMultilevel"/>
    <w:tmpl w:val="64D26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10344366"/>
    <w:multiLevelType w:val="hybridMultilevel"/>
    <w:tmpl w:val="9AB6ACDA"/>
    <w:lvl w:ilvl="0" w:tplc="FFFFFFFF">
      <w:start w:val="1"/>
      <w:numFmt w:val="lowerLetter"/>
      <w:lvlText w:val="%1)"/>
      <w:lvlJc w:val="left"/>
      <w:pPr>
        <w:tabs>
          <w:tab w:val="num" w:pos="1776"/>
        </w:tabs>
        <w:ind w:left="1776"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8"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1B57677"/>
    <w:multiLevelType w:val="hybridMultilevel"/>
    <w:tmpl w:val="FB1616D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128E1134"/>
    <w:multiLevelType w:val="hybridMultilevel"/>
    <w:tmpl w:val="5CD280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4B531B"/>
    <w:multiLevelType w:val="hybridMultilevel"/>
    <w:tmpl w:val="FDF8AF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6D47ACC"/>
    <w:multiLevelType w:val="hybridMultilevel"/>
    <w:tmpl w:val="8A485008"/>
    <w:lvl w:ilvl="0" w:tplc="080A0015">
      <w:start w:val="1"/>
      <w:numFmt w:val="upperLetter"/>
      <w:lvlText w:val="%1."/>
      <w:lvlJc w:val="left"/>
      <w:pPr>
        <w:tabs>
          <w:tab w:val="num" w:pos="1068"/>
        </w:tabs>
        <w:ind w:left="1068" w:hanging="360"/>
      </w:pPr>
    </w:lvl>
    <w:lvl w:ilvl="1" w:tplc="080A0019">
      <w:start w:val="1"/>
      <w:numFmt w:val="lowerLetter"/>
      <w:lvlText w:val="%2."/>
      <w:lvlJc w:val="left"/>
      <w:pPr>
        <w:tabs>
          <w:tab w:val="num" w:pos="1788"/>
        </w:tabs>
        <w:ind w:left="1788" w:hanging="360"/>
      </w:pPr>
    </w:lvl>
    <w:lvl w:ilvl="2" w:tplc="080A0015">
      <w:start w:val="1"/>
      <w:numFmt w:val="upperLetter"/>
      <w:lvlText w:val="%3."/>
      <w:lvlJc w:val="left"/>
      <w:pPr>
        <w:tabs>
          <w:tab w:val="num" w:pos="2688"/>
        </w:tabs>
        <w:ind w:left="2688" w:hanging="360"/>
      </w:pPr>
    </w:lvl>
    <w:lvl w:ilvl="3" w:tplc="080A000F">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4"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19A17958"/>
    <w:multiLevelType w:val="singleLevel"/>
    <w:tmpl w:val="DCA417B6"/>
    <w:lvl w:ilvl="0">
      <w:start w:val="1"/>
      <w:numFmt w:val="upperLetter"/>
      <w:lvlText w:val="%1."/>
      <w:legacy w:legacy="1" w:legacySpace="120" w:legacyIndent="360"/>
      <w:lvlJc w:val="left"/>
      <w:pPr>
        <w:ind w:left="720" w:hanging="360"/>
      </w:pPr>
    </w:lvl>
  </w:abstractNum>
  <w:abstractNum w:abstractNumId="26" w15:restartNumberingAfterBreak="0">
    <w:nsid w:val="1A141FBF"/>
    <w:multiLevelType w:val="multilevel"/>
    <w:tmpl w:val="DB12D704"/>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1B0426DC"/>
    <w:multiLevelType w:val="hybridMultilevel"/>
    <w:tmpl w:val="0378715E"/>
    <w:lvl w:ilvl="0" w:tplc="853E206C">
      <w:start w:val="1"/>
      <w:numFmt w:val="decimal"/>
      <w:lvlText w:val="%1."/>
      <w:lvlJc w:val="left"/>
      <w:pPr>
        <w:tabs>
          <w:tab w:val="num" w:pos="927"/>
        </w:tabs>
        <w:ind w:left="927"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200C238E"/>
    <w:multiLevelType w:val="hybridMultilevel"/>
    <w:tmpl w:val="60E21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22A5FEB"/>
    <w:multiLevelType w:val="hybridMultilevel"/>
    <w:tmpl w:val="B4BE957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17">
      <w:start w:val="1"/>
      <w:numFmt w:val="lowerLetter"/>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1" w15:restartNumberingAfterBreak="0">
    <w:nsid w:val="2543276E"/>
    <w:multiLevelType w:val="hybridMultilevel"/>
    <w:tmpl w:val="CFA20DDC"/>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2" w15:restartNumberingAfterBreak="0">
    <w:nsid w:val="25F159BC"/>
    <w:multiLevelType w:val="hybridMultilevel"/>
    <w:tmpl w:val="AF721FE4"/>
    <w:lvl w:ilvl="0" w:tplc="FFFFFFFF">
      <w:start w:val="1"/>
      <w:numFmt w:val="lowerLetter"/>
      <w:lvlText w:val="%1)"/>
      <w:lvlJc w:val="left"/>
      <w:pPr>
        <w:tabs>
          <w:tab w:val="num" w:pos="700"/>
        </w:tabs>
        <w:ind w:left="700" w:hanging="41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7C97FAE"/>
    <w:multiLevelType w:val="multilevel"/>
    <w:tmpl w:val="E046A350"/>
    <w:lvl w:ilvl="0">
      <w:start w:val="1"/>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28FF7A34"/>
    <w:multiLevelType w:val="multilevel"/>
    <w:tmpl w:val="575A8ED0"/>
    <w:lvl w:ilvl="0">
      <w:start w:val="2"/>
      <w:numFmt w:val="upperRoman"/>
      <w:lvlText w:val="%1."/>
      <w:lvlJc w:val="right"/>
      <w:pPr>
        <w:tabs>
          <w:tab w:val="num" w:pos="357"/>
        </w:tabs>
        <w:ind w:left="357" w:hanging="357"/>
      </w:pPr>
      <w:rPr>
        <w:rFonts w:hint="default"/>
        <w:b/>
        <w:i w:val="0"/>
        <w:color w:val="auto"/>
        <w:sz w:val="22"/>
      </w:rPr>
    </w:lvl>
    <w:lvl w:ilvl="1">
      <w:start w:val="3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92D5C8E"/>
    <w:multiLevelType w:val="hybridMultilevel"/>
    <w:tmpl w:val="F9167C78"/>
    <w:lvl w:ilvl="0" w:tplc="D190FDC4">
      <w:start w:val="1"/>
      <w:numFmt w:val="decimal"/>
      <w:lvlText w:val="%1."/>
      <w:lvlJc w:val="left"/>
      <w:pPr>
        <w:tabs>
          <w:tab w:val="num" w:pos="360"/>
        </w:tabs>
        <w:ind w:left="360" w:hanging="360"/>
      </w:pPr>
    </w:lvl>
    <w:lvl w:ilvl="1" w:tplc="145ED53C">
      <w:start w:val="1"/>
      <w:numFmt w:val="lowerLetter"/>
      <w:lvlText w:val="%2."/>
      <w:lvlJc w:val="left"/>
      <w:pPr>
        <w:tabs>
          <w:tab w:val="num" w:pos="1440"/>
        </w:tabs>
        <w:ind w:left="1440" w:hanging="360"/>
      </w:pPr>
    </w:lvl>
    <w:lvl w:ilvl="2" w:tplc="E2FC78BA" w:tentative="1">
      <w:start w:val="1"/>
      <w:numFmt w:val="lowerRoman"/>
      <w:lvlText w:val="%3."/>
      <w:lvlJc w:val="right"/>
      <w:pPr>
        <w:tabs>
          <w:tab w:val="num" w:pos="2160"/>
        </w:tabs>
        <w:ind w:left="2160" w:hanging="180"/>
      </w:pPr>
    </w:lvl>
    <w:lvl w:ilvl="3" w:tplc="DED40724" w:tentative="1">
      <w:start w:val="1"/>
      <w:numFmt w:val="decimal"/>
      <w:lvlText w:val="%4."/>
      <w:lvlJc w:val="left"/>
      <w:pPr>
        <w:tabs>
          <w:tab w:val="num" w:pos="2880"/>
        </w:tabs>
        <w:ind w:left="2880" w:hanging="360"/>
      </w:pPr>
    </w:lvl>
    <w:lvl w:ilvl="4" w:tplc="549C4E36" w:tentative="1">
      <w:start w:val="1"/>
      <w:numFmt w:val="lowerLetter"/>
      <w:lvlText w:val="%5."/>
      <w:lvlJc w:val="left"/>
      <w:pPr>
        <w:tabs>
          <w:tab w:val="num" w:pos="3600"/>
        </w:tabs>
        <w:ind w:left="3600" w:hanging="360"/>
      </w:pPr>
    </w:lvl>
    <w:lvl w:ilvl="5" w:tplc="E61C7FAE" w:tentative="1">
      <w:start w:val="1"/>
      <w:numFmt w:val="lowerRoman"/>
      <w:lvlText w:val="%6."/>
      <w:lvlJc w:val="right"/>
      <w:pPr>
        <w:tabs>
          <w:tab w:val="num" w:pos="4320"/>
        </w:tabs>
        <w:ind w:left="4320" w:hanging="180"/>
      </w:pPr>
    </w:lvl>
    <w:lvl w:ilvl="6" w:tplc="A6E4F13E" w:tentative="1">
      <w:start w:val="1"/>
      <w:numFmt w:val="decimal"/>
      <w:lvlText w:val="%7."/>
      <w:lvlJc w:val="left"/>
      <w:pPr>
        <w:tabs>
          <w:tab w:val="num" w:pos="5040"/>
        </w:tabs>
        <w:ind w:left="5040" w:hanging="360"/>
      </w:pPr>
    </w:lvl>
    <w:lvl w:ilvl="7" w:tplc="62A48FF4" w:tentative="1">
      <w:start w:val="1"/>
      <w:numFmt w:val="lowerLetter"/>
      <w:lvlText w:val="%8."/>
      <w:lvlJc w:val="left"/>
      <w:pPr>
        <w:tabs>
          <w:tab w:val="num" w:pos="5760"/>
        </w:tabs>
        <w:ind w:left="5760" w:hanging="360"/>
      </w:pPr>
    </w:lvl>
    <w:lvl w:ilvl="8" w:tplc="E6B414A2" w:tentative="1">
      <w:start w:val="1"/>
      <w:numFmt w:val="lowerRoman"/>
      <w:lvlText w:val="%9."/>
      <w:lvlJc w:val="right"/>
      <w:pPr>
        <w:tabs>
          <w:tab w:val="num" w:pos="6480"/>
        </w:tabs>
        <w:ind w:left="6480" w:hanging="180"/>
      </w:pPr>
    </w:lvl>
  </w:abstractNum>
  <w:abstractNum w:abstractNumId="36"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40"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326E5EF3"/>
    <w:multiLevelType w:val="hybridMultilevel"/>
    <w:tmpl w:val="CA10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2A64AC1"/>
    <w:multiLevelType w:val="hybridMultilevel"/>
    <w:tmpl w:val="410857F6"/>
    <w:lvl w:ilvl="0" w:tplc="4A2866B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364541D"/>
    <w:multiLevelType w:val="hybridMultilevel"/>
    <w:tmpl w:val="3B9C5A74"/>
    <w:lvl w:ilvl="0" w:tplc="FC3E9ABC">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4"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378C2BEA"/>
    <w:multiLevelType w:val="hybridMultilevel"/>
    <w:tmpl w:val="BDAABC04"/>
    <w:lvl w:ilvl="0" w:tplc="0C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39CB519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3AD653F3"/>
    <w:multiLevelType w:val="hybridMultilevel"/>
    <w:tmpl w:val="01BE3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B666D14"/>
    <w:multiLevelType w:val="hybridMultilevel"/>
    <w:tmpl w:val="C5B410BA"/>
    <w:lvl w:ilvl="0" w:tplc="0C0A000F">
      <w:start w:val="1"/>
      <w:numFmt w:val="decimal"/>
      <w:lvlText w:val="%1."/>
      <w:lvlJc w:val="left"/>
      <w:pPr>
        <w:tabs>
          <w:tab w:val="num" w:pos="1069"/>
        </w:tabs>
        <w:ind w:left="1069" w:hanging="360"/>
      </w:pPr>
    </w:lvl>
    <w:lvl w:ilvl="1" w:tplc="201C2996">
      <w:numFmt w:val="bullet"/>
      <w:lvlText w:val=""/>
      <w:lvlJc w:val="left"/>
      <w:pPr>
        <w:tabs>
          <w:tab w:val="num" w:pos="1894"/>
        </w:tabs>
        <w:ind w:left="1894" w:hanging="465"/>
      </w:pPr>
      <w:rPr>
        <w:rFonts w:ascii="Wingdings" w:eastAsia="Times New Roman" w:hAnsi="Wingdings" w:cs="Times New Roman" w:hint="default"/>
      </w:rPr>
    </w:lvl>
    <w:lvl w:ilvl="2" w:tplc="14CE98A8">
      <w:start w:val="1"/>
      <w:numFmt w:val="upperLetter"/>
      <w:lvlText w:val="%3)"/>
      <w:lvlJc w:val="left"/>
      <w:pPr>
        <w:tabs>
          <w:tab w:val="num" w:pos="2689"/>
        </w:tabs>
        <w:ind w:left="2689" w:hanging="360"/>
      </w:pPr>
      <w:rPr>
        <w:rFonts w:hint="default"/>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0" w15:restartNumberingAfterBreak="0">
    <w:nsid w:val="3CCD5486"/>
    <w:multiLevelType w:val="hybridMultilevel"/>
    <w:tmpl w:val="9B28C700"/>
    <w:lvl w:ilvl="0" w:tplc="FFFFFFFF">
      <w:start w:val="1"/>
      <w:numFmt w:val="lowerLetter"/>
      <w:lvlText w:val="%1)"/>
      <w:lvlJc w:val="left"/>
      <w:pPr>
        <w:tabs>
          <w:tab w:val="num" w:pos="1067"/>
        </w:tabs>
        <w:ind w:left="1067" w:hanging="70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F9E5C8B"/>
    <w:multiLevelType w:val="hybridMultilevel"/>
    <w:tmpl w:val="2B84DB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1786296"/>
    <w:multiLevelType w:val="multilevel"/>
    <w:tmpl w:val="062629A8"/>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4" w15:restartNumberingAfterBreak="0">
    <w:nsid w:val="42057FE9"/>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5"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4657424C"/>
    <w:multiLevelType w:val="hybridMultilevel"/>
    <w:tmpl w:val="68EA5394"/>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D65660D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0104BD"/>
    <w:multiLevelType w:val="multilevel"/>
    <w:tmpl w:val="73F62E34"/>
    <w:numStyleLink w:val="Estilo2"/>
  </w:abstractNum>
  <w:abstractNum w:abstractNumId="59" w15:restartNumberingAfterBreak="0">
    <w:nsid w:val="49910014"/>
    <w:multiLevelType w:val="hybridMultilevel"/>
    <w:tmpl w:val="C270BD26"/>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60" w15:restartNumberingAfterBreak="0">
    <w:nsid w:val="4C6E59B6"/>
    <w:multiLevelType w:val="multilevel"/>
    <w:tmpl w:val="3FB0D0EC"/>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F2A5668"/>
    <w:multiLevelType w:val="multilevel"/>
    <w:tmpl w:val="A3F47096"/>
    <w:lvl w:ilvl="0">
      <w:start w:val="4"/>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63" w15:restartNumberingAfterBreak="0">
    <w:nsid w:val="509827D5"/>
    <w:multiLevelType w:val="hybridMultilevel"/>
    <w:tmpl w:val="863C4906"/>
    <w:lvl w:ilvl="0" w:tplc="080A0015">
      <w:start w:val="1"/>
      <w:numFmt w:val="upp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64" w15:restartNumberingAfterBreak="0">
    <w:nsid w:val="52DF7EB9"/>
    <w:multiLevelType w:val="multilevel"/>
    <w:tmpl w:val="930A57CC"/>
    <w:lvl w:ilvl="0">
      <w:start w:val="4"/>
      <w:numFmt w:val="upperRoman"/>
      <w:lvlText w:val="%1."/>
      <w:lvlJc w:val="right"/>
      <w:pPr>
        <w:tabs>
          <w:tab w:val="num" w:pos="357"/>
        </w:tabs>
        <w:ind w:left="357" w:hanging="357"/>
      </w:pPr>
      <w:rPr>
        <w:rFonts w:hint="default"/>
        <w:b/>
        <w:i w:val="0"/>
        <w:color w:val="auto"/>
        <w:sz w:val="22"/>
      </w:rPr>
    </w:lvl>
    <w:lvl w:ilvl="1">
      <w:start w:val="5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57"/>
        </w:tabs>
        <w:ind w:left="1957"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53664A5C"/>
    <w:multiLevelType w:val="singleLevel"/>
    <w:tmpl w:val="DCA417B6"/>
    <w:lvl w:ilvl="0">
      <w:start w:val="1"/>
      <w:numFmt w:val="upperLetter"/>
      <w:lvlText w:val="%1."/>
      <w:legacy w:legacy="1" w:legacySpace="120" w:legacyIndent="360"/>
      <w:lvlJc w:val="left"/>
      <w:pPr>
        <w:ind w:left="720" w:hanging="360"/>
      </w:pPr>
    </w:lvl>
  </w:abstractNum>
  <w:abstractNum w:abstractNumId="66"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67" w15:restartNumberingAfterBreak="0">
    <w:nsid w:val="54CB41B9"/>
    <w:multiLevelType w:val="hybridMultilevel"/>
    <w:tmpl w:val="14CC37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7732841"/>
    <w:multiLevelType w:val="hybridMultilevel"/>
    <w:tmpl w:val="EBA0EE9A"/>
    <w:lvl w:ilvl="0" w:tplc="2BE078A2">
      <w:start w:val="1"/>
      <w:numFmt w:val="decimal"/>
      <w:lvlText w:val="%1."/>
      <w:lvlJc w:val="left"/>
      <w:pPr>
        <w:tabs>
          <w:tab w:val="num" w:pos="927"/>
        </w:tabs>
        <w:ind w:left="927" w:hanging="360"/>
      </w:pPr>
      <w:rPr>
        <w:rFonts w:hint="default"/>
        <w:color w:val="0070C0"/>
      </w:rPr>
    </w:lvl>
    <w:lvl w:ilvl="1" w:tplc="080A0017">
      <w:start w:val="1"/>
      <w:numFmt w:val="lowerLetter"/>
      <w:lvlText w:val="%2)"/>
      <w:lvlJc w:val="left"/>
      <w:pPr>
        <w:tabs>
          <w:tab w:val="num" w:pos="1440"/>
        </w:tabs>
        <w:ind w:left="1440" w:hanging="360"/>
      </w:pPr>
      <w:rPr>
        <w:rFonts w:hint="default"/>
      </w:rPr>
    </w:lvl>
    <w:lvl w:ilvl="2" w:tplc="B75A9562">
      <w:start w:val="1"/>
      <w:numFmt w:val="upperLetter"/>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9" w15:restartNumberingAfterBreak="0">
    <w:nsid w:val="580F7454"/>
    <w:multiLevelType w:val="hybridMultilevel"/>
    <w:tmpl w:val="A54E148E"/>
    <w:lvl w:ilvl="0" w:tplc="BE14838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0" w15:restartNumberingAfterBreak="0">
    <w:nsid w:val="581032C5"/>
    <w:multiLevelType w:val="hybridMultilevel"/>
    <w:tmpl w:val="323C7BB0"/>
    <w:lvl w:ilvl="0" w:tplc="D3E8FB6E">
      <w:start w:val="3"/>
      <w:numFmt w:val="upperRoman"/>
      <w:lvlText w:val="%1."/>
      <w:lvlJc w:val="left"/>
      <w:pPr>
        <w:tabs>
          <w:tab w:val="num" w:pos="1080"/>
        </w:tabs>
        <w:ind w:left="1080" w:hanging="720"/>
      </w:pPr>
      <w:rPr>
        <w:rFonts w:hint="default"/>
      </w:rPr>
    </w:lvl>
    <w:lvl w:ilvl="1" w:tplc="45C27850" w:tentative="1">
      <w:start w:val="1"/>
      <w:numFmt w:val="lowerLetter"/>
      <w:lvlText w:val="%2."/>
      <w:lvlJc w:val="left"/>
      <w:pPr>
        <w:tabs>
          <w:tab w:val="num" w:pos="1440"/>
        </w:tabs>
        <w:ind w:left="1440" w:hanging="360"/>
      </w:pPr>
    </w:lvl>
    <w:lvl w:ilvl="2" w:tplc="F6BE5EF8" w:tentative="1">
      <w:start w:val="1"/>
      <w:numFmt w:val="lowerRoman"/>
      <w:lvlText w:val="%3."/>
      <w:lvlJc w:val="right"/>
      <w:pPr>
        <w:tabs>
          <w:tab w:val="num" w:pos="2160"/>
        </w:tabs>
        <w:ind w:left="2160" w:hanging="180"/>
      </w:pPr>
    </w:lvl>
    <w:lvl w:ilvl="3" w:tplc="E986444C" w:tentative="1">
      <w:start w:val="1"/>
      <w:numFmt w:val="decimal"/>
      <w:lvlText w:val="%4."/>
      <w:lvlJc w:val="left"/>
      <w:pPr>
        <w:tabs>
          <w:tab w:val="num" w:pos="2880"/>
        </w:tabs>
        <w:ind w:left="2880" w:hanging="360"/>
      </w:pPr>
    </w:lvl>
    <w:lvl w:ilvl="4" w:tplc="A67A2676" w:tentative="1">
      <w:start w:val="1"/>
      <w:numFmt w:val="lowerLetter"/>
      <w:lvlText w:val="%5."/>
      <w:lvlJc w:val="left"/>
      <w:pPr>
        <w:tabs>
          <w:tab w:val="num" w:pos="3600"/>
        </w:tabs>
        <w:ind w:left="3600" w:hanging="360"/>
      </w:pPr>
    </w:lvl>
    <w:lvl w:ilvl="5" w:tplc="CC2C3C8A" w:tentative="1">
      <w:start w:val="1"/>
      <w:numFmt w:val="lowerRoman"/>
      <w:lvlText w:val="%6."/>
      <w:lvlJc w:val="right"/>
      <w:pPr>
        <w:tabs>
          <w:tab w:val="num" w:pos="4320"/>
        </w:tabs>
        <w:ind w:left="4320" w:hanging="180"/>
      </w:pPr>
    </w:lvl>
    <w:lvl w:ilvl="6" w:tplc="F8E2AE88" w:tentative="1">
      <w:start w:val="1"/>
      <w:numFmt w:val="decimal"/>
      <w:lvlText w:val="%7."/>
      <w:lvlJc w:val="left"/>
      <w:pPr>
        <w:tabs>
          <w:tab w:val="num" w:pos="5040"/>
        </w:tabs>
        <w:ind w:left="5040" w:hanging="360"/>
      </w:pPr>
    </w:lvl>
    <w:lvl w:ilvl="7" w:tplc="4C22043C" w:tentative="1">
      <w:start w:val="1"/>
      <w:numFmt w:val="lowerLetter"/>
      <w:lvlText w:val="%8."/>
      <w:lvlJc w:val="left"/>
      <w:pPr>
        <w:tabs>
          <w:tab w:val="num" w:pos="5760"/>
        </w:tabs>
        <w:ind w:left="5760" w:hanging="360"/>
      </w:pPr>
    </w:lvl>
    <w:lvl w:ilvl="8" w:tplc="D5FCA0F6" w:tentative="1">
      <w:start w:val="1"/>
      <w:numFmt w:val="lowerRoman"/>
      <w:lvlText w:val="%9."/>
      <w:lvlJc w:val="right"/>
      <w:pPr>
        <w:tabs>
          <w:tab w:val="num" w:pos="6480"/>
        </w:tabs>
        <w:ind w:left="6480" w:hanging="180"/>
      </w:pPr>
    </w:lvl>
  </w:abstractNum>
  <w:abstractNum w:abstractNumId="71"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15:restartNumberingAfterBreak="0">
    <w:nsid w:val="615006D5"/>
    <w:multiLevelType w:val="hybridMultilevel"/>
    <w:tmpl w:val="6450EEBA"/>
    <w:lvl w:ilvl="0" w:tplc="08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277318A"/>
    <w:multiLevelType w:val="hybridMultilevel"/>
    <w:tmpl w:val="756063A6"/>
    <w:lvl w:ilvl="0" w:tplc="49F2156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7" w15:restartNumberingAfterBreak="0">
    <w:nsid w:val="627B6001"/>
    <w:multiLevelType w:val="multilevel"/>
    <w:tmpl w:val="581A37D2"/>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0" w15:restartNumberingAfterBreak="0">
    <w:nsid w:val="656945E9"/>
    <w:multiLevelType w:val="hybridMultilevel"/>
    <w:tmpl w:val="9B082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15:restartNumberingAfterBreak="0">
    <w:nsid w:val="661867FB"/>
    <w:multiLevelType w:val="hybridMultilevel"/>
    <w:tmpl w:val="2B70F4F6"/>
    <w:lvl w:ilvl="0" w:tplc="A0EAA0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5" w15:restartNumberingAfterBreak="0">
    <w:nsid w:val="6A31282A"/>
    <w:multiLevelType w:val="hybridMultilevel"/>
    <w:tmpl w:val="10D06C4A"/>
    <w:lvl w:ilvl="0" w:tplc="0C0A0015">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417D19"/>
    <w:multiLevelType w:val="hybridMultilevel"/>
    <w:tmpl w:val="1CA068CE"/>
    <w:lvl w:ilvl="0" w:tplc="995E325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D0A6BF3"/>
    <w:multiLevelType w:val="hybridMultilevel"/>
    <w:tmpl w:val="CE72A410"/>
    <w:lvl w:ilvl="0" w:tplc="FFFFFFFF">
      <w:start w:val="1"/>
      <w:numFmt w:val="decimal"/>
      <w:lvlText w:val="%1"/>
      <w:lvlJc w:val="left"/>
      <w:pPr>
        <w:tabs>
          <w:tab w:val="num" w:pos="600"/>
        </w:tabs>
        <w:ind w:left="600" w:hanging="360"/>
      </w:pPr>
      <w:rPr>
        <w:rFonts w:hint="default"/>
        <w:b/>
      </w:rPr>
    </w:lvl>
    <w:lvl w:ilvl="1" w:tplc="FFFFFFFF">
      <w:start w:val="1"/>
      <w:numFmt w:val="lowerLetter"/>
      <w:lvlText w:val="%2."/>
      <w:lvlJc w:val="left"/>
      <w:pPr>
        <w:tabs>
          <w:tab w:val="num" w:pos="1320"/>
        </w:tabs>
        <w:ind w:left="1320" w:hanging="360"/>
      </w:pPr>
      <w:rPr>
        <w:b/>
      </w:rPr>
    </w:lvl>
    <w:lvl w:ilvl="2" w:tplc="FFFFFFFF">
      <w:start w:val="1"/>
      <w:numFmt w:val="decimal"/>
      <w:lvlText w:val="%3."/>
      <w:lvlJc w:val="left"/>
      <w:pPr>
        <w:tabs>
          <w:tab w:val="num" w:pos="2422"/>
        </w:tabs>
        <w:ind w:left="2422" w:hanging="562"/>
      </w:pPr>
      <w:rPr>
        <w:rFonts w:hint="default"/>
        <w:b/>
      </w:rPr>
    </w:lvl>
    <w:lvl w:ilvl="3" w:tplc="FFFFFFFF">
      <w:start w:val="1"/>
      <w:numFmt w:val="lowerLetter"/>
      <w:lvlText w:val="%4)"/>
      <w:lvlJc w:val="left"/>
      <w:pPr>
        <w:tabs>
          <w:tab w:val="num" w:pos="2760"/>
        </w:tabs>
        <w:ind w:left="2760" w:hanging="360"/>
      </w:pPr>
      <w:rPr>
        <w:rFonts w:hint="default"/>
        <w:b/>
      </w:r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88"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FA85F6F"/>
    <w:multiLevelType w:val="hybridMultilevel"/>
    <w:tmpl w:val="001EDD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0320527"/>
    <w:multiLevelType w:val="singleLevel"/>
    <w:tmpl w:val="DCA417B6"/>
    <w:lvl w:ilvl="0">
      <w:start w:val="1"/>
      <w:numFmt w:val="upperLetter"/>
      <w:lvlText w:val="%1."/>
      <w:legacy w:legacy="1" w:legacySpace="120" w:legacyIndent="360"/>
      <w:lvlJc w:val="left"/>
      <w:pPr>
        <w:ind w:left="720" w:hanging="360"/>
      </w:pPr>
    </w:lvl>
  </w:abstractNum>
  <w:abstractNum w:abstractNumId="91" w15:restartNumberingAfterBreak="0">
    <w:nsid w:val="71AF1142"/>
    <w:multiLevelType w:val="multilevel"/>
    <w:tmpl w:val="9528A28E"/>
    <w:lvl w:ilvl="0">
      <w:start w:val="2"/>
      <w:numFmt w:val="upperRoman"/>
      <w:lvlText w:val="%1."/>
      <w:lvlJc w:val="right"/>
      <w:pPr>
        <w:tabs>
          <w:tab w:val="num" w:pos="357"/>
        </w:tabs>
        <w:ind w:left="357" w:hanging="357"/>
      </w:pPr>
      <w:rPr>
        <w:rFonts w:hint="default"/>
        <w:b/>
        <w:i w:val="0"/>
        <w:color w:val="auto"/>
        <w:sz w:val="22"/>
      </w:rPr>
    </w:lvl>
    <w:lvl w:ilvl="1">
      <w:start w:val="3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948"/>
        </w:tabs>
        <w:ind w:left="948"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2"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4"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5"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6" w15:restartNumberingAfterBreak="0">
    <w:nsid w:val="7DC37FF7"/>
    <w:multiLevelType w:val="hybridMultilevel"/>
    <w:tmpl w:val="DDACAA1C"/>
    <w:lvl w:ilvl="0" w:tplc="F16448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0"/>
  </w:num>
  <w:num w:numId="3">
    <w:abstractNumId w:val="92"/>
  </w:num>
  <w:num w:numId="4">
    <w:abstractNumId w:val="36"/>
  </w:num>
  <w:num w:numId="5">
    <w:abstractNumId w:val="9"/>
  </w:num>
  <w:num w:numId="6">
    <w:abstractNumId w:val="20"/>
  </w:num>
  <w:num w:numId="7">
    <w:abstractNumId w:val="37"/>
  </w:num>
  <w:num w:numId="8">
    <w:abstractNumId w:val="78"/>
  </w:num>
  <w:num w:numId="9">
    <w:abstractNumId w:val="18"/>
  </w:num>
  <w:num w:numId="10">
    <w:abstractNumId w:val="3"/>
  </w:num>
  <w:num w:numId="11">
    <w:abstractNumId w:val="72"/>
  </w:num>
  <w:num w:numId="12">
    <w:abstractNumId w:val="28"/>
  </w:num>
  <w:num w:numId="13">
    <w:abstractNumId w:val="84"/>
  </w:num>
  <w:num w:numId="14">
    <w:abstractNumId w:val="24"/>
  </w:num>
  <w:num w:numId="15">
    <w:abstractNumId w:val="93"/>
  </w:num>
  <w:num w:numId="16">
    <w:abstractNumId w:val="95"/>
  </w:num>
  <w:num w:numId="17">
    <w:abstractNumId w:val="79"/>
  </w:num>
  <w:num w:numId="18">
    <w:abstractNumId w:val="66"/>
  </w:num>
  <w:num w:numId="19">
    <w:abstractNumId w:val="53"/>
  </w:num>
  <w:num w:numId="20">
    <w:abstractNumId w:val="55"/>
  </w:num>
  <w:num w:numId="21">
    <w:abstractNumId w:val="40"/>
  </w:num>
  <w:num w:numId="22">
    <w:abstractNumId w:val="46"/>
  </w:num>
  <w:num w:numId="23">
    <w:abstractNumId w:val="38"/>
  </w:num>
  <w:num w:numId="24">
    <w:abstractNumId w:val="16"/>
  </w:num>
  <w:num w:numId="25">
    <w:abstractNumId w:val="14"/>
  </w:num>
  <w:num w:numId="26">
    <w:abstractNumId w:val="94"/>
  </w:num>
  <w:num w:numId="27">
    <w:abstractNumId w:val="74"/>
  </w:num>
  <w:num w:numId="28">
    <w:abstractNumId w:val="81"/>
  </w:num>
  <w:num w:numId="29">
    <w:abstractNumId w:val="73"/>
  </w:num>
  <w:num w:numId="30">
    <w:abstractNumId w:val="57"/>
  </w:num>
  <w:num w:numId="31">
    <w:abstractNumId w:val="71"/>
  </w:num>
  <w:num w:numId="32">
    <w:abstractNumId w:val="88"/>
  </w:num>
  <w:num w:numId="33">
    <w:abstractNumId w:val="56"/>
  </w:num>
  <w:num w:numId="34">
    <w:abstractNumId w:val="83"/>
  </w:num>
  <w:num w:numId="35">
    <w:abstractNumId w:val="58"/>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4"/>
          <w:szCs w:val="24"/>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abstractNumId w:val="41"/>
  </w:num>
  <w:num w:numId="37">
    <w:abstractNumId w:val="29"/>
  </w:num>
  <w:num w:numId="38">
    <w:abstractNumId w:val="86"/>
  </w:num>
  <w:num w:numId="39">
    <w:abstractNumId w:val="15"/>
  </w:num>
  <w:num w:numId="40">
    <w:abstractNumId w:val="85"/>
  </w:num>
  <w:num w:numId="41">
    <w:abstractNumId w:val="70"/>
  </w:num>
  <w:num w:numId="42">
    <w:abstractNumId w:val="62"/>
  </w:num>
  <w:num w:numId="43">
    <w:abstractNumId w:val="39"/>
    <w:lvlOverride w:ilvl="0">
      <w:startOverride w:val="1"/>
    </w:lvlOverride>
    <w:lvlOverride w:ilvl="1"/>
    <w:lvlOverride w:ilvl="2"/>
    <w:lvlOverride w:ilvl="3"/>
    <w:lvlOverride w:ilvl="4"/>
    <w:lvlOverride w:ilvl="5"/>
    <w:lvlOverride w:ilvl="6"/>
    <w:lvlOverride w:ilvl="7"/>
    <w:lvlOverride w:ilvl="8"/>
  </w:num>
  <w:num w:numId="44">
    <w:abstractNumId w:val="6"/>
  </w:num>
  <w:num w:numId="45">
    <w:abstractNumId w:val="6"/>
    <w:lvlOverride w:ilvl="0">
      <w:lvl w:ilvl="0">
        <w:numFmt w:val="decimal"/>
        <w:lvlText w:val="%1."/>
        <w:lvlJc w:val="left"/>
        <w:pPr>
          <w:tabs>
            <w:tab w:val="num" w:pos="432"/>
          </w:tabs>
          <w:ind w:left="1152" w:hanging="432"/>
        </w:pPr>
        <w:rPr>
          <w:rFonts w:ascii="Arial" w:hAnsi="Arial" w:cs="Arial"/>
          <w:snapToGrid/>
          <w:spacing w:val="24"/>
          <w:sz w:val="18"/>
          <w:szCs w:val="18"/>
        </w:rPr>
      </w:lvl>
    </w:lvlOverride>
  </w:num>
  <w:num w:numId="46">
    <w:abstractNumId w:val="12"/>
  </w:num>
  <w:num w:numId="47">
    <w:abstractNumId w:val="7"/>
  </w:num>
  <w:num w:numId="48">
    <w:abstractNumId w:val="10"/>
  </w:num>
  <w:num w:numId="49">
    <w:abstractNumId w:val="4"/>
  </w:num>
  <w:num w:numId="50">
    <w:abstractNumId w:val="69"/>
  </w:num>
  <w:num w:numId="51">
    <w:abstractNumId w:val="76"/>
  </w:num>
  <w:num w:numId="52">
    <w:abstractNumId w:val="30"/>
  </w:num>
  <w:num w:numId="53">
    <w:abstractNumId w:val="8"/>
  </w:num>
  <w:num w:numId="54">
    <w:abstractNumId w:val="54"/>
  </w:num>
  <w:num w:numId="55">
    <w:abstractNumId w:val="91"/>
  </w:num>
  <w:num w:numId="56">
    <w:abstractNumId w:val="62"/>
    <w:lvlOverride w:ilvl="0">
      <w:startOverride w:val="1"/>
    </w:lvlOverride>
  </w:num>
  <w:num w:numId="57">
    <w:abstractNumId w:val="77"/>
  </w:num>
  <w:num w:numId="58">
    <w:abstractNumId w:val="64"/>
  </w:num>
  <w:num w:numId="59">
    <w:abstractNumId w:val="2"/>
  </w:num>
  <w:num w:numId="60">
    <w:abstractNumId w:val="26"/>
  </w:num>
  <w:num w:numId="61">
    <w:abstractNumId w:val="52"/>
  </w:num>
  <w:num w:numId="62">
    <w:abstractNumId w:val="33"/>
  </w:num>
  <w:num w:numId="63">
    <w:abstractNumId w:val="11"/>
  </w:num>
  <w:num w:numId="64">
    <w:abstractNumId w:val="34"/>
  </w:num>
  <w:num w:numId="65">
    <w:abstractNumId w:val="59"/>
  </w:num>
  <w:num w:numId="66">
    <w:abstractNumId w:val="61"/>
  </w:num>
  <w:num w:numId="67">
    <w:abstractNumId w:val="60"/>
  </w:num>
  <w:num w:numId="68">
    <w:abstractNumId w:val="31"/>
  </w:num>
  <w:num w:numId="69">
    <w:abstractNumId w:val="22"/>
  </w:num>
  <w:num w:numId="70">
    <w:abstractNumId w:val="67"/>
  </w:num>
  <w:num w:numId="71">
    <w:abstractNumId w:val="35"/>
  </w:num>
  <w:num w:numId="72">
    <w:abstractNumId w:val="48"/>
  </w:num>
  <w:num w:numId="73">
    <w:abstractNumId w:val="47"/>
  </w:num>
  <w:num w:numId="74">
    <w:abstractNumId w:val="75"/>
  </w:num>
  <w:num w:numId="75">
    <w:abstractNumId w:val="89"/>
  </w:num>
  <w:num w:numId="76">
    <w:abstractNumId w:val="80"/>
  </w:num>
  <w:num w:numId="77">
    <w:abstractNumId w:val="21"/>
  </w:num>
  <w:num w:numId="78">
    <w:abstractNumId w:val="65"/>
  </w:num>
  <w:num w:numId="79">
    <w:abstractNumId w:val="90"/>
  </w:num>
  <w:num w:numId="80">
    <w:abstractNumId w:val="25"/>
  </w:num>
  <w:num w:numId="81">
    <w:abstractNumId w:val="49"/>
  </w:num>
  <w:num w:numId="82">
    <w:abstractNumId w:val="27"/>
  </w:num>
  <w:num w:numId="83">
    <w:abstractNumId w:val="23"/>
  </w:num>
  <w:num w:numId="84">
    <w:abstractNumId w:val="68"/>
  </w:num>
  <w:num w:numId="8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6">
    <w:abstractNumId w:val="42"/>
  </w:num>
  <w:num w:numId="87">
    <w:abstractNumId w:val="43"/>
  </w:num>
  <w:num w:numId="88">
    <w:abstractNumId w:val="63"/>
  </w:num>
  <w:num w:numId="89">
    <w:abstractNumId w:val="5"/>
  </w:num>
  <w:num w:numId="90">
    <w:abstractNumId w:val="96"/>
  </w:num>
  <w:num w:numId="91">
    <w:abstractNumId w:val="82"/>
  </w:num>
  <w:num w:numId="9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3">
    <w:abstractNumId w:val="45"/>
  </w:num>
  <w:num w:numId="94">
    <w:abstractNumId w:val="87"/>
  </w:num>
  <w:num w:numId="95">
    <w:abstractNumId w:val="13"/>
  </w:num>
  <w:num w:numId="96">
    <w:abstractNumId w:val="51"/>
  </w:num>
  <w:num w:numId="97">
    <w:abstractNumId w:val="32"/>
  </w:num>
  <w:num w:numId="98">
    <w:abstractNumId w:val="17"/>
  </w:num>
  <w:num w:numId="99">
    <w:abstractNumId w:val="50"/>
  </w:num>
  <w:num w:numId="100">
    <w:abstractNumId w:val="1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013A"/>
    <w:rsid w:val="00001455"/>
    <w:rsid w:val="00001A99"/>
    <w:rsid w:val="00001CC5"/>
    <w:rsid w:val="00001E6A"/>
    <w:rsid w:val="00001FF5"/>
    <w:rsid w:val="000024DC"/>
    <w:rsid w:val="000026D6"/>
    <w:rsid w:val="00002844"/>
    <w:rsid w:val="00002E37"/>
    <w:rsid w:val="00003415"/>
    <w:rsid w:val="0000389A"/>
    <w:rsid w:val="00003C84"/>
    <w:rsid w:val="00004612"/>
    <w:rsid w:val="00004A23"/>
    <w:rsid w:val="00004BE3"/>
    <w:rsid w:val="00004D79"/>
    <w:rsid w:val="0000550C"/>
    <w:rsid w:val="00005A72"/>
    <w:rsid w:val="00005EA6"/>
    <w:rsid w:val="000060B3"/>
    <w:rsid w:val="00006479"/>
    <w:rsid w:val="000077BF"/>
    <w:rsid w:val="00010571"/>
    <w:rsid w:val="000118A5"/>
    <w:rsid w:val="00012800"/>
    <w:rsid w:val="00012D92"/>
    <w:rsid w:val="00012F6B"/>
    <w:rsid w:val="0001329A"/>
    <w:rsid w:val="0001340B"/>
    <w:rsid w:val="000135A0"/>
    <w:rsid w:val="00013A93"/>
    <w:rsid w:val="00013CEE"/>
    <w:rsid w:val="00014B0A"/>
    <w:rsid w:val="00014DB4"/>
    <w:rsid w:val="0001505F"/>
    <w:rsid w:val="00015620"/>
    <w:rsid w:val="00015803"/>
    <w:rsid w:val="000158E6"/>
    <w:rsid w:val="00015E8E"/>
    <w:rsid w:val="000168D3"/>
    <w:rsid w:val="000168E0"/>
    <w:rsid w:val="000173E0"/>
    <w:rsid w:val="000176C8"/>
    <w:rsid w:val="000201F6"/>
    <w:rsid w:val="00020477"/>
    <w:rsid w:val="00020C71"/>
    <w:rsid w:val="0002192C"/>
    <w:rsid w:val="00021DAF"/>
    <w:rsid w:val="000222A4"/>
    <w:rsid w:val="0002324D"/>
    <w:rsid w:val="00023496"/>
    <w:rsid w:val="0002397D"/>
    <w:rsid w:val="00023AF5"/>
    <w:rsid w:val="000243A3"/>
    <w:rsid w:val="0002539B"/>
    <w:rsid w:val="00026157"/>
    <w:rsid w:val="000265D7"/>
    <w:rsid w:val="00026895"/>
    <w:rsid w:val="00026B37"/>
    <w:rsid w:val="00026B7A"/>
    <w:rsid w:val="00026C35"/>
    <w:rsid w:val="000270D1"/>
    <w:rsid w:val="0002715F"/>
    <w:rsid w:val="00027DE8"/>
    <w:rsid w:val="0003019E"/>
    <w:rsid w:val="0003070C"/>
    <w:rsid w:val="00030DF2"/>
    <w:rsid w:val="0003239A"/>
    <w:rsid w:val="000323B2"/>
    <w:rsid w:val="00032A05"/>
    <w:rsid w:val="00032EFD"/>
    <w:rsid w:val="00033481"/>
    <w:rsid w:val="00035617"/>
    <w:rsid w:val="00036998"/>
    <w:rsid w:val="0003730F"/>
    <w:rsid w:val="000374A9"/>
    <w:rsid w:val="00037691"/>
    <w:rsid w:val="00037935"/>
    <w:rsid w:val="00040720"/>
    <w:rsid w:val="00040900"/>
    <w:rsid w:val="00040D07"/>
    <w:rsid w:val="0004126F"/>
    <w:rsid w:val="00041AC4"/>
    <w:rsid w:val="00041CF4"/>
    <w:rsid w:val="00041FB7"/>
    <w:rsid w:val="0004207B"/>
    <w:rsid w:val="0004211D"/>
    <w:rsid w:val="000422AB"/>
    <w:rsid w:val="000427CB"/>
    <w:rsid w:val="00042CFD"/>
    <w:rsid w:val="00042E20"/>
    <w:rsid w:val="00043029"/>
    <w:rsid w:val="00043768"/>
    <w:rsid w:val="000446D1"/>
    <w:rsid w:val="0004498E"/>
    <w:rsid w:val="0004529A"/>
    <w:rsid w:val="00046833"/>
    <w:rsid w:val="000471D2"/>
    <w:rsid w:val="00047358"/>
    <w:rsid w:val="00047AA5"/>
    <w:rsid w:val="0005002A"/>
    <w:rsid w:val="000508A1"/>
    <w:rsid w:val="00051698"/>
    <w:rsid w:val="00051F57"/>
    <w:rsid w:val="0005262D"/>
    <w:rsid w:val="00052ABB"/>
    <w:rsid w:val="00052C52"/>
    <w:rsid w:val="00052F78"/>
    <w:rsid w:val="000531D3"/>
    <w:rsid w:val="000531EC"/>
    <w:rsid w:val="0005371D"/>
    <w:rsid w:val="0005376B"/>
    <w:rsid w:val="000537FB"/>
    <w:rsid w:val="00053CA0"/>
    <w:rsid w:val="00054248"/>
    <w:rsid w:val="00054290"/>
    <w:rsid w:val="00054329"/>
    <w:rsid w:val="000546BA"/>
    <w:rsid w:val="000549C6"/>
    <w:rsid w:val="00055826"/>
    <w:rsid w:val="00055924"/>
    <w:rsid w:val="00056008"/>
    <w:rsid w:val="00056469"/>
    <w:rsid w:val="00056B55"/>
    <w:rsid w:val="00057241"/>
    <w:rsid w:val="000608C7"/>
    <w:rsid w:val="000608E1"/>
    <w:rsid w:val="00060E3B"/>
    <w:rsid w:val="00061AAC"/>
    <w:rsid w:val="00061C53"/>
    <w:rsid w:val="00062C9B"/>
    <w:rsid w:val="00063AAA"/>
    <w:rsid w:val="0006401D"/>
    <w:rsid w:val="00064A39"/>
    <w:rsid w:val="00064C25"/>
    <w:rsid w:val="00065386"/>
    <w:rsid w:val="000654C0"/>
    <w:rsid w:val="000656CA"/>
    <w:rsid w:val="00065993"/>
    <w:rsid w:val="00065A8C"/>
    <w:rsid w:val="00065BAB"/>
    <w:rsid w:val="00065C6F"/>
    <w:rsid w:val="00065FD3"/>
    <w:rsid w:val="0006614D"/>
    <w:rsid w:val="00070298"/>
    <w:rsid w:val="00070388"/>
    <w:rsid w:val="000704FC"/>
    <w:rsid w:val="00070904"/>
    <w:rsid w:val="00070C4F"/>
    <w:rsid w:val="00071BAC"/>
    <w:rsid w:val="0007209F"/>
    <w:rsid w:val="000724D7"/>
    <w:rsid w:val="0007306C"/>
    <w:rsid w:val="000735B5"/>
    <w:rsid w:val="00073685"/>
    <w:rsid w:val="000742AF"/>
    <w:rsid w:val="000746A0"/>
    <w:rsid w:val="0007489E"/>
    <w:rsid w:val="00075978"/>
    <w:rsid w:val="00075A14"/>
    <w:rsid w:val="00075BAD"/>
    <w:rsid w:val="00075F6C"/>
    <w:rsid w:val="0007608F"/>
    <w:rsid w:val="00076311"/>
    <w:rsid w:val="000764FD"/>
    <w:rsid w:val="0007739D"/>
    <w:rsid w:val="0008049E"/>
    <w:rsid w:val="00080899"/>
    <w:rsid w:val="00080A25"/>
    <w:rsid w:val="00080A4C"/>
    <w:rsid w:val="000811FC"/>
    <w:rsid w:val="00081947"/>
    <w:rsid w:val="00081A8D"/>
    <w:rsid w:val="00082704"/>
    <w:rsid w:val="00084243"/>
    <w:rsid w:val="00085AE5"/>
    <w:rsid w:val="00085E2A"/>
    <w:rsid w:val="0008636D"/>
    <w:rsid w:val="00086B58"/>
    <w:rsid w:val="000874B5"/>
    <w:rsid w:val="00090998"/>
    <w:rsid w:val="00091412"/>
    <w:rsid w:val="000914BA"/>
    <w:rsid w:val="0009168D"/>
    <w:rsid w:val="000936A6"/>
    <w:rsid w:val="00093BC8"/>
    <w:rsid w:val="00094082"/>
    <w:rsid w:val="000941D9"/>
    <w:rsid w:val="00094417"/>
    <w:rsid w:val="00094752"/>
    <w:rsid w:val="00094A7B"/>
    <w:rsid w:val="00095594"/>
    <w:rsid w:val="0009634A"/>
    <w:rsid w:val="00096730"/>
    <w:rsid w:val="00096AE0"/>
    <w:rsid w:val="00096D7B"/>
    <w:rsid w:val="000970E7"/>
    <w:rsid w:val="0009715A"/>
    <w:rsid w:val="000A039C"/>
    <w:rsid w:val="000A04C0"/>
    <w:rsid w:val="000A0E82"/>
    <w:rsid w:val="000A10D3"/>
    <w:rsid w:val="000A11CC"/>
    <w:rsid w:val="000A1447"/>
    <w:rsid w:val="000A1926"/>
    <w:rsid w:val="000A1C35"/>
    <w:rsid w:val="000A20C8"/>
    <w:rsid w:val="000A2531"/>
    <w:rsid w:val="000A2F75"/>
    <w:rsid w:val="000A45D5"/>
    <w:rsid w:val="000A4DB8"/>
    <w:rsid w:val="000A4F62"/>
    <w:rsid w:val="000A4FB7"/>
    <w:rsid w:val="000A4FCE"/>
    <w:rsid w:val="000A5161"/>
    <w:rsid w:val="000A5B16"/>
    <w:rsid w:val="000A5D2E"/>
    <w:rsid w:val="000A6ADD"/>
    <w:rsid w:val="000A701D"/>
    <w:rsid w:val="000A7208"/>
    <w:rsid w:val="000A7250"/>
    <w:rsid w:val="000A763C"/>
    <w:rsid w:val="000A78EA"/>
    <w:rsid w:val="000A7A0F"/>
    <w:rsid w:val="000A7BE7"/>
    <w:rsid w:val="000B0431"/>
    <w:rsid w:val="000B0601"/>
    <w:rsid w:val="000B145C"/>
    <w:rsid w:val="000B19FD"/>
    <w:rsid w:val="000B26BC"/>
    <w:rsid w:val="000B3168"/>
    <w:rsid w:val="000B3240"/>
    <w:rsid w:val="000B338B"/>
    <w:rsid w:val="000B3BEE"/>
    <w:rsid w:val="000B463A"/>
    <w:rsid w:val="000B50A7"/>
    <w:rsid w:val="000B5785"/>
    <w:rsid w:val="000B6649"/>
    <w:rsid w:val="000B6B32"/>
    <w:rsid w:val="000B6CA3"/>
    <w:rsid w:val="000B6ED5"/>
    <w:rsid w:val="000B736B"/>
    <w:rsid w:val="000B7379"/>
    <w:rsid w:val="000B7BB5"/>
    <w:rsid w:val="000B7D5F"/>
    <w:rsid w:val="000C01D4"/>
    <w:rsid w:val="000C06DD"/>
    <w:rsid w:val="000C0749"/>
    <w:rsid w:val="000C087A"/>
    <w:rsid w:val="000C121B"/>
    <w:rsid w:val="000C12AB"/>
    <w:rsid w:val="000C16CC"/>
    <w:rsid w:val="000C1870"/>
    <w:rsid w:val="000C23E9"/>
    <w:rsid w:val="000C2D1E"/>
    <w:rsid w:val="000C391E"/>
    <w:rsid w:val="000C392A"/>
    <w:rsid w:val="000C3B79"/>
    <w:rsid w:val="000C3C8A"/>
    <w:rsid w:val="000C54B8"/>
    <w:rsid w:val="000C57A9"/>
    <w:rsid w:val="000C5B6A"/>
    <w:rsid w:val="000C5DE4"/>
    <w:rsid w:val="000C6104"/>
    <w:rsid w:val="000C674A"/>
    <w:rsid w:val="000C711D"/>
    <w:rsid w:val="000C758D"/>
    <w:rsid w:val="000C7B0C"/>
    <w:rsid w:val="000C7C12"/>
    <w:rsid w:val="000D0DD4"/>
    <w:rsid w:val="000D1150"/>
    <w:rsid w:val="000D1805"/>
    <w:rsid w:val="000D18F2"/>
    <w:rsid w:val="000D1EE2"/>
    <w:rsid w:val="000D29B3"/>
    <w:rsid w:val="000D2A0E"/>
    <w:rsid w:val="000D321D"/>
    <w:rsid w:val="000D3454"/>
    <w:rsid w:val="000D3815"/>
    <w:rsid w:val="000D3E82"/>
    <w:rsid w:val="000D3EF2"/>
    <w:rsid w:val="000D3F3C"/>
    <w:rsid w:val="000D46A5"/>
    <w:rsid w:val="000D4B70"/>
    <w:rsid w:val="000D5A0B"/>
    <w:rsid w:val="000D5B3E"/>
    <w:rsid w:val="000D745C"/>
    <w:rsid w:val="000D751F"/>
    <w:rsid w:val="000D78F2"/>
    <w:rsid w:val="000D7C82"/>
    <w:rsid w:val="000D7C8F"/>
    <w:rsid w:val="000D7F32"/>
    <w:rsid w:val="000E11CF"/>
    <w:rsid w:val="000E12B4"/>
    <w:rsid w:val="000E1435"/>
    <w:rsid w:val="000E1A63"/>
    <w:rsid w:val="000E1D8A"/>
    <w:rsid w:val="000E1F4D"/>
    <w:rsid w:val="000E21E5"/>
    <w:rsid w:val="000E2651"/>
    <w:rsid w:val="000E39AF"/>
    <w:rsid w:val="000E44A1"/>
    <w:rsid w:val="000E4BF7"/>
    <w:rsid w:val="000E4C3E"/>
    <w:rsid w:val="000E4C6C"/>
    <w:rsid w:val="000E5666"/>
    <w:rsid w:val="000E619E"/>
    <w:rsid w:val="000E6482"/>
    <w:rsid w:val="000E693A"/>
    <w:rsid w:val="000E7196"/>
    <w:rsid w:val="000E734A"/>
    <w:rsid w:val="000E742D"/>
    <w:rsid w:val="000E7833"/>
    <w:rsid w:val="000F0321"/>
    <w:rsid w:val="000F11C5"/>
    <w:rsid w:val="000F1334"/>
    <w:rsid w:val="000F14F5"/>
    <w:rsid w:val="000F17AA"/>
    <w:rsid w:val="000F2453"/>
    <w:rsid w:val="000F2606"/>
    <w:rsid w:val="000F2B81"/>
    <w:rsid w:val="000F2C13"/>
    <w:rsid w:val="000F2F91"/>
    <w:rsid w:val="000F3933"/>
    <w:rsid w:val="000F413E"/>
    <w:rsid w:val="000F416F"/>
    <w:rsid w:val="000F4DD5"/>
    <w:rsid w:val="000F5313"/>
    <w:rsid w:val="000F53E3"/>
    <w:rsid w:val="000F5F97"/>
    <w:rsid w:val="000F61A9"/>
    <w:rsid w:val="000F61C9"/>
    <w:rsid w:val="000F6BE1"/>
    <w:rsid w:val="000F6F36"/>
    <w:rsid w:val="000F79A4"/>
    <w:rsid w:val="0010020A"/>
    <w:rsid w:val="0010074E"/>
    <w:rsid w:val="001009DC"/>
    <w:rsid w:val="00100AF1"/>
    <w:rsid w:val="00100CBE"/>
    <w:rsid w:val="001024BF"/>
    <w:rsid w:val="00102695"/>
    <w:rsid w:val="0010302F"/>
    <w:rsid w:val="001031BC"/>
    <w:rsid w:val="0010362E"/>
    <w:rsid w:val="00103E8E"/>
    <w:rsid w:val="00103EEE"/>
    <w:rsid w:val="00103FBD"/>
    <w:rsid w:val="001041C1"/>
    <w:rsid w:val="00104747"/>
    <w:rsid w:val="001047E0"/>
    <w:rsid w:val="001047F7"/>
    <w:rsid w:val="0010481D"/>
    <w:rsid w:val="00104BE3"/>
    <w:rsid w:val="001052C2"/>
    <w:rsid w:val="00106717"/>
    <w:rsid w:val="00106FF6"/>
    <w:rsid w:val="00107EC0"/>
    <w:rsid w:val="00107ECA"/>
    <w:rsid w:val="001103C6"/>
    <w:rsid w:val="00110695"/>
    <w:rsid w:val="001118C7"/>
    <w:rsid w:val="00111925"/>
    <w:rsid w:val="001119B0"/>
    <w:rsid w:val="00112195"/>
    <w:rsid w:val="00112473"/>
    <w:rsid w:val="001127D3"/>
    <w:rsid w:val="001132CA"/>
    <w:rsid w:val="001133F5"/>
    <w:rsid w:val="00113B5C"/>
    <w:rsid w:val="00113C2B"/>
    <w:rsid w:val="001146C8"/>
    <w:rsid w:val="00115D45"/>
    <w:rsid w:val="00115FE8"/>
    <w:rsid w:val="001161B7"/>
    <w:rsid w:val="001168E6"/>
    <w:rsid w:val="00116C2C"/>
    <w:rsid w:val="001175C5"/>
    <w:rsid w:val="001177B2"/>
    <w:rsid w:val="001211BB"/>
    <w:rsid w:val="00121320"/>
    <w:rsid w:val="001216E2"/>
    <w:rsid w:val="00121D94"/>
    <w:rsid w:val="0012201F"/>
    <w:rsid w:val="00122680"/>
    <w:rsid w:val="001237D7"/>
    <w:rsid w:val="00124114"/>
    <w:rsid w:val="00124204"/>
    <w:rsid w:val="001246BF"/>
    <w:rsid w:val="00124AAF"/>
    <w:rsid w:val="00125FC8"/>
    <w:rsid w:val="00125FEB"/>
    <w:rsid w:val="001262BE"/>
    <w:rsid w:val="00126428"/>
    <w:rsid w:val="001266BC"/>
    <w:rsid w:val="0012679E"/>
    <w:rsid w:val="00126B84"/>
    <w:rsid w:val="00126ECE"/>
    <w:rsid w:val="00126EFF"/>
    <w:rsid w:val="00127011"/>
    <w:rsid w:val="00127159"/>
    <w:rsid w:val="0012715E"/>
    <w:rsid w:val="001275DA"/>
    <w:rsid w:val="00130B63"/>
    <w:rsid w:val="00130F9D"/>
    <w:rsid w:val="001310F4"/>
    <w:rsid w:val="001317C2"/>
    <w:rsid w:val="001318EA"/>
    <w:rsid w:val="0013258D"/>
    <w:rsid w:val="0013332A"/>
    <w:rsid w:val="00133516"/>
    <w:rsid w:val="00133935"/>
    <w:rsid w:val="00133EA1"/>
    <w:rsid w:val="00133EBD"/>
    <w:rsid w:val="0013413A"/>
    <w:rsid w:val="00134613"/>
    <w:rsid w:val="00134685"/>
    <w:rsid w:val="00135B9D"/>
    <w:rsid w:val="00135BE1"/>
    <w:rsid w:val="001360C5"/>
    <w:rsid w:val="001367BD"/>
    <w:rsid w:val="00136812"/>
    <w:rsid w:val="00136C73"/>
    <w:rsid w:val="00136ECD"/>
    <w:rsid w:val="00140B8D"/>
    <w:rsid w:val="00140EF5"/>
    <w:rsid w:val="00141E17"/>
    <w:rsid w:val="00141F85"/>
    <w:rsid w:val="001420C3"/>
    <w:rsid w:val="00142EA2"/>
    <w:rsid w:val="00142F4E"/>
    <w:rsid w:val="00143D75"/>
    <w:rsid w:val="00144376"/>
    <w:rsid w:val="0014488F"/>
    <w:rsid w:val="0014526C"/>
    <w:rsid w:val="001452BE"/>
    <w:rsid w:val="00145679"/>
    <w:rsid w:val="001457B1"/>
    <w:rsid w:val="00145AD8"/>
    <w:rsid w:val="00145E55"/>
    <w:rsid w:val="0014691A"/>
    <w:rsid w:val="00146BA6"/>
    <w:rsid w:val="00146D57"/>
    <w:rsid w:val="00147124"/>
    <w:rsid w:val="00147799"/>
    <w:rsid w:val="00147CD3"/>
    <w:rsid w:val="00147D78"/>
    <w:rsid w:val="001500D0"/>
    <w:rsid w:val="001503D2"/>
    <w:rsid w:val="00150876"/>
    <w:rsid w:val="001510EE"/>
    <w:rsid w:val="00151620"/>
    <w:rsid w:val="001516EB"/>
    <w:rsid w:val="00151972"/>
    <w:rsid w:val="00152C69"/>
    <w:rsid w:val="00152D5D"/>
    <w:rsid w:val="00152E0F"/>
    <w:rsid w:val="00152E63"/>
    <w:rsid w:val="0015397F"/>
    <w:rsid w:val="00153D07"/>
    <w:rsid w:val="00154048"/>
    <w:rsid w:val="001540A2"/>
    <w:rsid w:val="001542DE"/>
    <w:rsid w:val="0015433D"/>
    <w:rsid w:val="00154871"/>
    <w:rsid w:val="00154AFA"/>
    <w:rsid w:val="001551B6"/>
    <w:rsid w:val="001555AD"/>
    <w:rsid w:val="0015612C"/>
    <w:rsid w:val="00156748"/>
    <w:rsid w:val="00157B85"/>
    <w:rsid w:val="00160CC4"/>
    <w:rsid w:val="00161E8D"/>
    <w:rsid w:val="00162809"/>
    <w:rsid w:val="001629B6"/>
    <w:rsid w:val="00163087"/>
    <w:rsid w:val="00164645"/>
    <w:rsid w:val="00164728"/>
    <w:rsid w:val="00164DD3"/>
    <w:rsid w:val="00164DD4"/>
    <w:rsid w:val="00164F05"/>
    <w:rsid w:val="0016581A"/>
    <w:rsid w:val="00166636"/>
    <w:rsid w:val="00166C3E"/>
    <w:rsid w:val="00166F2D"/>
    <w:rsid w:val="001675FA"/>
    <w:rsid w:val="00167EA2"/>
    <w:rsid w:val="00170909"/>
    <w:rsid w:val="00171452"/>
    <w:rsid w:val="00171AD7"/>
    <w:rsid w:val="00172E19"/>
    <w:rsid w:val="0017315E"/>
    <w:rsid w:val="0017360C"/>
    <w:rsid w:val="001741B9"/>
    <w:rsid w:val="001742BC"/>
    <w:rsid w:val="001743CC"/>
    <w:rsid w:val="00174A1B"/>
    <w:rsid w:val="0017551E"/>
    <w:rsid w:val="00175A49"/>
    <w:rsid w:val="00175F8E"/>
    <w:rsid w:val="001772FB"/>
    <w:rsid w:val="001775F0"/>
    <w:rsid w:val="0017774B"/>
    <w:rsid w:val="00180756"/>
    <w:rsid w:val="00180CE3"/>
    <w:rsid w:val="00180FD0"/>
    <w:rsid w:val="001811D1"/>
    <w:rsid w:val="001816A9"/>
    <w:rsid w:val="00181CF0"/>
    <w:rsid w:val="00182367"/>
    <w:rsid w:val="00182458"/>
    <w:rsid w:val="00182C90"/>
    <w:rsid w:val="00182CE6"/>
    <w:rsid w:val="00182FF4"/>
    <w:rsid w:val="00183391"/>
    <w:rsid w:val="00184353"/>
    <w:rsid w:val="001844F8"/>
    <w:rsid w:val="00184C8A"/>
    <w:rsid w:val="00185187"/>
    <w:rsid w:val="001857BF"/>
    <w:rsid w:val="00186573"/>
    <w:rsid w:val="00186764"/>
    <w:rsid w:val="00186788"/>
    <w:rsid w:val="00186AF0"/>
    <w:rsid w:val="00186DAD"/>
    <w:rsid w:val="0018737E"/>
    <w:rsid w:val="00187449"/>
    <w:rsid w:val="001902D5"/>
    <w:rsid w:val="00191D49"/>
    <w:rsid w:val="00191DD7"/>
    <w:rsid w:val="00191E66"/>
    <w:rsid w:val="00192812"/>
    <w:rsid w:val="00192A03"/>
    <w:rsid w:val="00192B80"/>
    <w:rsid w:val="00192D2B"/>
    <w:rsid w:val="00193103"/>
    <w:rsid w:val="00193ABF"/>
    <w:rsid w:val="00193B47"/>
    <w:rsid w:val="00193BF2"/>
    <w:rsid w:val="00193E3B"/>
    <w:rsid w:val="0019484C"/>
    <w:rsid w:val="00194CDD"/>
    <w:rsid w:val="00194D5E"/>
    <w:rsid w:val="00195325"/>
    <w:rsid w:val="001957E5"/>
    <w:rsid w:val="00195AFC"/>
    <w:rsid w:val="0019726B"/>
    <w:rsid w:val="001A08D6"/>
    <w:rsid w:val="001A0D81"/>
    <w:rsid w:val="001A0EBC"/>
    <w:rsid w:val="001A12A9"/>
    <w:rsid w:val="001A1C06"/>
    <w:rsid w:val="001A1CBE"/>
    <w:rsid w:val="001A1E81"/>
    <w:rsid w:val="001A2867"/>
    <w:rsid w:val="001A2A97"/>
    <w:rsid w:val="001A2B83"/>
    <w:rsid w:val="001A37BA"/>
    <w:rsid w:val="001A3A52"/>
    <w:rsid w:val="001A3D64"/>
    <w:rsid w:val="001A3D8A"/>
    <w:rsid w:val="001A3F52"/>
    <w:rsid w:val="001A46DA"/>
    <w:rsid w:val="001A4EBF"/>
    <w:rsid w:val="001A4F0F"/>
    <w:rsid w:val="001A516D"/>
    <w:rsid w:val="001A5569"/>
    <w:rsid w:val="001A5CAA"/>
    <w:rsid w:val="001A5CEF"/>
    <w:rsid w:val="001A6244"/>
    <w:rsid w:val="001A66F2"/>
    <w:rsid w:val="001A7287"/>
    <w:rsid w:val="001A77D4"/>
    <w:rsid w:val="001B054A"/>
    <w:rsid w:val="001B07E6"/>
    <w:rsid w:val="001B0DE2"/>
    <w:rsid w:val="001B17A7"/>
    <w:rsid w:val="001B20B9"/>
    <w:rsid w:val="001B280B"/>
    <w:rsid w:val="001B2931"/>
    <w:rsid w:val="001B2E78"/>
    <w:rsid w:val="001B3070"/>
    <w:rsid w:val="001B3CB5"/>
    <w:rsid w:val="001B4018"/>
    <w:rsid w:val="001B40FA"/>
    <w:rsid w:val="001B44B5"/>
    <w:rsid w:val="001B455E"/>
    <w:rsid w:val="001B45FF"/>
    <w:rsid w:val="001B4B31"/>
    <w:rsid w:val="001B4C3F"/>
    <w:rsid w:val="001B4DAE"/>
    <w:rsid w:val="001B537C"/>
    <w:rsid w:val="001B5AD6"/>
    <w:rsid w:val="001B5F69"/>
    <w:rsid w:val="001B69FC"/>
    <w:rsid w:val="001B7990"/>
    <w:rsid w:val="001C0FFC"/>
    <w:rsid w:val="001C1378"/>
    <w:rsid w:val="001C2BDF"/>
    <w:rsid w:val="001C39E0"/>
    <w:rsid w:val="001C4114"/>
    <w:rsid w:val="001C4DB8"/>
    <w:rsid w:val="001C5106"/>
    <w:rsid w:val="001C6334"/>
    <w:rsid w:val="001C69D4"/>
    <w:rsid w:val="001C6BFE"/>
    <w:rsid w:val="001C6DAB"/>
    <w:rsid w:val="001C7B59"/>
    <w:rsid w:val="001D0064"/>
    <w:rsid w:val="001D0EA0"/>
    <w:rsid w:val="001D1528"/>
    <w:rsid w:val="001D16FC"/>
    <w:rsid w:val="001D29D0"/>
    <w:rsid w:val="001D2D40"/>
    <w:rsid w:val="001D3089"/>
    <w:rsid w:val="001D30D4"/>
    <w:rsid w:val="001D3131"/>
    <w:rsid w:val="001D3242"/>
    <w:rsid w:val="001D3345"/>
    <w:rsid w:val="001D39D0"/>
    <w:rsid w:val="001D3EA5"/>
    <w:rsid w:val="001D488B"/>
    <w:rsid w:val="001D4953"/>
    <w:rsid w:val="001D534A"/>
    <w:rsid w:val="001D54B0"/>
    <w:rsid w:val="001D562C"/>
    <w:rsid w:val="001D57E5"/>
    <w:rsid w:val="001D60C3"/>
    <w:rsid w:val="001D66AF"/>
    <w:rsid w:val="001D682B"/>
    <w:rsid w:val="001D73AB"/>
    <w:rsid w:val="001E297B"/>
    <w:rsid w:val="001E2D9E"/>
    <w:rsid w:val="001E3721"/>
    <w:rsid w:val="001E436A"/>
    <w:rsid w:val="001E4FB0"/>
    <w:rsid w:val="001E524C"/>
    <w:rsid w:val="001E5285"/>
    <w:rsid w:val="001E55BC"/>
    <w:rsid w:val="001E5BC2"/>
    <w:rsid w:val="001E623B"/>
    <w:rsid w:val="001E6960"/>
    <w:rsid w:val="001E69A4"/>
    <w:rsid w:val="001E6A72"/>
    <w:rsid w:val="001E6BB2"/>
    <w:rsid w:val="001E720B"/>
    <w:rsid w:val="001E73A9"/>
    <w:rsid w:val="001E7A37"/>
    <w:rsid w:val="001E7C72"/>
    <w:rsid w:val="001E7E04"/>
    <w:rsid w:val="001E7FA5"/>
    <w:rsid w:val="001F0A93"/>
    <w:rsid w:val="001F23EF"/>
    <w:rsid w:val="001F25EC"/>
    <w:rsid w:val="001F2983"/>
    <w:rsid w:val="001F2E3F"/>
    <w:rsid w:val="001F3824"/>
    <w:rsid w:val="001F3889"/>
    <w:rsid w:val="001F3DEB"/>
    <w:rsid w:val="001F3FAB"/>
    <w:rsid w:val="001F49C1"/>
    <w:rsid w:val="001F5066"/>
    <w:rsid w:val="001F573B"/>
    <w:rsid w:val="001F57B9"/>
    <w:rsid w:val="001F5A66"/>
    <w:rsid w:val="001F5D6E"/>
    <w:rsid w:val="001F63E2"/>
    <w:rsid w:val="001F66A9"/>
    <w:rsid w:val="001F6718"/>
    <w:rsid w:val="001F6865"/>
    <w:rsid w:val="001F750A"/>
    <w:rsid w:val="002005F4"/>
    <w:rsid w:val="0020070D"/>
    <w:rsid w:val="00200B80"/>
    <w:rsid w:val="00201589"/>
    <w:rsid w:val="00201754"/>
    <w:rsid w:val="002018D3"/>
    <w:rsid w:val="00201B63"/>
    <w:rsid w:val="0020208B"/>
    <w:rsid w:val="0020226C"/>
    <w:rsid w:val="0020384B"/>
    <w:rsid w:val="00203D14"/>
    <w:rsid w:val="0020538F"/>
    <w:rsid w:val="002054F3"/>
    <w:rsid w:val="00205504"/>
    <w:rsid w:val="00205A20"/>
    <w:rsid w:val="00205FD2"/>
    <w:rsid w:val="00206595"/>
    <w:rsid w:val="002066D1"/>
    <w:rsid w:val="00206971"/>
    <w:rsid w:val="00206C97"/>
    <w:rsid w:val="002077EE"/>
    <w:rsid w:val="00210450"/>
    <w:rsid w:val="00210602"/>
    <w:rsid w:val="00210931"/>
    <w:rsid w:val="00210937"/>
    <w:rsid w:val="00210BBC"/>
    <w:rsid w:val="00210EF7"/>
    <w:rsid w:val="00211447"/>
    <w:rsid w:val="002118A8"/>
    <w:rsid w:val="00211E96"/>
    <w:rsid w:val="002122DA"/>
    <w:rsid w:val="002129D8"/>
    <w:rsid w:val="00212AAC"/>
    <w:rsid w:val="00212DB2"/>
    <w:rsid w:val="00212FE7"/>
    <w:rsid w:val="002133AC"/>
    <w:rsid w:val="00213405"/>
    <w:rsid w:val="00214F43"/>
    <w:rsid w:val="00217726"/>
    <w:rsid w:val="00217EEB"/>
    <w:rsid w:val="00217F6A"/>
    <w:rsid w:val="002207E8"/>
    <w:rsid w:val="002208C6"/>
    <w:rsid w:val="00220C1F"/>
    <w:rsid w:val="00220D6E"/>
    <w:rsid w:val="002214D2"/>
    <w:rsid w:val="002215FF"/>
    <w:rsid w:val="00222812"/>
    <w:rsid w:val="00222BC9"/>
    <w:rsid w:val="00223398"/>
    <w:rsid w:val="002239F2"/>
    <w:rsid w:val="00223B28"/>
    <w:rsid w:val="002244F7"/>
    <w:rsid w:val="00224798"/>
    <w:rsid w:val="00224CAB"/>
    <w:rsid w:val="00226873"/>
    <w:rsid w:val="00226DD0"/>
    <w:rsid w:val="00226F71"/>
    <w:rsid w:val="002274CB"/>
    <w:rsid w:val="002277F9"/>
    <w:rsid w:val="00227AF1"/>
    <w:rsid w:val="00227FFA"/>
    <w:rsid w:val="002311A4"/>
    <w:rsid w:val="002315B4"/>
    <w:rsid w:val="0023191C"/>
    <w:rsid w:val="00232A7A"/>
    <w:rsid w:val="002337F6"/>
    <w:rsid w:val="00233821"/>
    <w:rsid w:val="0023386C"/>
    <w:rsid w:val="00233A6B"/>
    <w:rsid w:val="00233BB2"/>
    <w:rsid w:val="00233CEB"/>
    <w:rsid w:val="00233DDF"/>
    <w:rsid w:val="00234801"/>
    <w:rsid w:val="002350CB"/>
    <w:rsid w:val="002354FC"/>
    <w:rsid w:val="002363A8"/>
    <w:rsid w:val="0023674F"/>
    <w:rsid w:val="00237E1C"/>
    <w:rsid w:val="00240C14"/>
    <w:rsid w:val="00240DB2"/>
    <w:rsid w:val="002410DC"/>
    <w:rsid w:val="0024118D"/>
    <w:rsid w:val="00241E76"/>
    <w:rsid w:val="0024265C"/>
    <w:rsid w:val="00242C5B"/>
    <w:rsid w:val="00242CFE"/>
    <w:rsid w:val="00242D4C"/>
    <w:rsid w:val="00243505"/>
    <w:rsid w:val="0024353F"/>
    <w:rsid w:val="00243879"/>
    <w:rsid w:val="00243C9C"/>
    <w:rsid w:val="00243CF1"/>
    <w:rsid w:val="00244544"/>
    <w:rsid w:val="00244A5F"/>
    <w:rsid w:val="00244A96"/>
    <w:rsid w:val="00244AB9"/>
    <w:rsid w:val="00244AF7"/>
    <w:rsid w:val="00244D0D"/>
    <w:rsid w:val="00244E5D"/>
    <w:rsid w:val="00244F76"/>
    <w:rsid w:val="00245057"/>
    <w:rsid w:val="00245237"/>
    <w:rsid w:val="00246153"/>
    <w:rsid w:val="0024637D"/>
    <w:rsid w:val="002466F1"/>
    <w:rsid w:val="00246F33"/>
    <w:rsid w:val="002471C8"/>
    <w:rsid w:val="00247432"/>
    <w:rsid w:val="00247584"/>
    <w:rsid w:val="00247715"/>
    <w:rsid w:val="002479EE"/>
    <w:rsid w:val="00247F31"/>
    <w:rsid w:val="00250239"/>
    <w:rsid w:val="00250FED"/>
    <w:rsid w:val="0025173C"/>
    <w:rsid w:val="0025184C"/>
    <w:rsid w:val="00252972"/>
    <w:rsid w:val="00252B95"/>
    <w:rsid w:val="002536C0"/>
    <w:rsid w:val="0025417A"/>
    <w:rsid w:val="002546FA"/>
    <w:rsid w:val="002549A4"/>
    <w:rsid w:val="002556E3"/>
    <w:rsid w:val="00255E3B"/>
    <w:rsid w:val="0025643D"/>
    <w:rsid w:val="00256A16"/>
    <w:rsid w:val="00257243"/>
    <w:rsid w:val="00257E1F"/>
    <w:rsid w:val="00257F20"/>
    <w:rsid w:val="00260909"/>
    <w:rsid w:val="00260CFE"/>
    <w:rsid w:val="00261E0C"/>
    <w:rsid w:val="00261EB0"/>
    <w:rsid w:val="0026212A"/>
    <w:rsid w:val="00263032"/>
    <w:rsid w:val="0026331E"/>
    <w:rsid w:val="00263638"/>
    <w:rsid w:val="00263A49"/>
    <w:rsid w:val="00263D2B"/>
    <w:rsid w:val="0026436E"/>
    <w:rsid w:val="00265255"/>
    <w:rsid w:val="002654D3"/>
    <w:rsid w:val="002655D5"/>
    <w:rsid w:val="00265B25"/>
    <w:rsid w:val="00265EFB"/>
    <w:rsid w:val="002664B1"/>
    <w:rsid w:val="002667BF"/>
    <w:rsid w:val="00267374"/>
    <w:rsid w:val="00267AD7"/>
    <w:rsid w:val="0027120E"/>
    <w:rsid w:val="00271746"/>
    <w:rsid w:val="00273615"/>
    <w:rsid w:val="00273701"/>
    <w:rsid w:val="00273A56"/>
    <w:rsid w:val="00273D56"/>
    <w:rsid w:val="002752EC"/>
    <w:rsid w:val="0027569B"/>
    <w:rsid w:val="002756D2"/>
    <w:rsid w:val="00275866"/>
    <w:rsid w:val="00275D34"/>
    <w:rsid w:val="002763BA"/>
    <w:rsid w:val="00276412"/>
    <w:rsid w:val="002769EF"/>
    <w:rsid w:val="002776FE"/>
    <w:rsid w:val="0027797C"/>
    <w:rsid w:val="00277CA8"/>
    <w:rsid w:val="002808D0"/>
    <w:rsid w:val="00281EC2"/>
    <w:rsid w:val="00281F87"/>
    <w:rsid w:val="0028264C"/>
    <w:rsid w:val="00282BF0"/>
    <w:rsid w:val="00282DB9"/>
    <w:rsid w:val="0028426A"/>
    <w:rsid w:val="00284730"/>
    <w:rsid w:val="00284879"/>
    <w:rsid w:val="002855FB"/>
    <w:rsid w:val="0028560E"/>
    <w:rsid w:val="00286148"/>
    <w:rsid w:val="00286583"/>
    <w:rsid w:val="002871F4"/>
    <w:rsid w:val="00287633"/>
    <w:rsid w:val="002906DB"/>
    <w:rsid w:val="00290A0A"/>
    <w:rsid w:val="00290AEF"/>
    <w:rsid w:val="00290B82"/>
    <w:rsid w:val="00290F0B"/>
    <w:rsid w:val="002912EF"/>
    <w:rsid w:val="002913FF"/>
    <w:rsid w:val="00291441"/>
    <w:rsid w:val="00291712"/>
    <w:rsid w:val="002919F3"/>
    <w:rsid w:val="00291FC7"/>
    <w:rsid w:val="00292170"/>
    <w:rsid w:val="002923C7"/>
    <w:rsid w:val="00292BCF"/>
    <w:rsid w:val="00292C83"/>
    <w:rsid w:val="00293066"/>
    <w:rsid w:val="00293321"/>
    <w:rsid w:val="00293719"/>
    <w:rsid w:val="00294BF5"/>
    <w:rsid w:val="00294C52"/>
    <w:rsid w:val="0029579E"/>
    <w:rsid w:val="002959A2"/>
    <w:rsid w:val="00295BD2"/>
    <w:rsid w:val="00295CEB"/>
    <w:rsid w:val="00295F7C"/>
    <w:rsid w:val="002966E8"/>
    <w:rsid w:val="002967C1"/>
    <w:rsid w:val="00296FC5"/>
    <w:rsid w:val="00297469"/>
    <w:rsid w:val="0029784B"/>
    <w:rsid w:val="00297E74"/>
    <w:rsid w:val="002A0064"/>
    <w:rsid w:val="002A010F"/>
    <w:rsid w:val="002A0486"/>
    <w:rsid w:val="002A190C"/>
    <w:rsid w:val="002A1BEB"/>
    <w:rsid w:val="002A2918"/>
    <w:rsid w:val="002A2ABE"/>
    <w:rsid w:val="002A38E5"/>
    <w:rsid w:val="002A3FD7"/>
    <w:rsid w:val="002A40CA"/>
    <w:rsid w:val="002A4546"/>
    <w:rsid w:val="002A5243"/>
    <w:rsid w:val="002A580C"/>
    <w:rsid w:val="002A68E4"/>
    <w:rsid w:val="002A6E7C"/>
    <w:rsid w:val="002A76CD"/>
    <w:rsid w:val="002A79B1"/>
    <w:rsid w:val="002A7BDA"/>
    <w:rsid w:val="002B026F"/>
    <w:rsid w:val="002B0454"/>
    <w:rsid w:val="002B06AB"/>
    <w:rsid w:val="002B0C1C"/>
    <w:rsid w:val="002B108B"/>
    <w:rsid w:val="002B14A2"/>
    <w:rsid w:val="002B18D0"/>
    <w:rsid w:val="002B1C89"/>
    <w:rsid w:val="002B1E06"/>
    <w:rsid w:val="002B2527"/>
    <w:rsid w:val="002B31AE"/>
    <w:rsid w:val="002B357C"/>
    <w:rsid w:val="002B37C3"/>
    <w:rsid w:val="002B383E"/>
    <w:rsid w:val="002B39F4"/>
    <w:rsid w:val="002B3EFA"/>
    <w:rsid w:val="002B44CD"/>
    <w:rsid w:val="002B4806"/>
    <w:rsid w:val="002B4CBE"/>
    <w:rsid w:val="002B5176"/>
    <w:rsid w:val="002B5627"/>
    <w:rsid w:val="002B596C"/>
    <w:rsid w:val="002B6A19"/>
    <w:rsid w:val="002B78F5"/>
    <w:rsid w:val="002B7A9D"/>
    <w:rsid w:val="002B7E6E"/>
    <w:rsid w:val="002B7F7A"/>
    <w:rsid w:val="002C0DBE"/>
    <w:rsid w:val="002C1E5E"/>
    <w:rsid w:val="002C1EDA"/>
    <w:rsid w:val="002C1EE2"/>
    <w:rsid w:val="002C23B0"/>
    <w:rsid w:val="002C23CC"/>
    <w:rsid w:val="002C2E68"/>
    <w:rsid w:val="002C340E"/>
    <w:rsid w:val="002C3F5E"/>
    <w:rsid w:val="002C490E"/>
    <w:rsid w:val="002C4A36"/>
    <w:rsid w:val="002C5791"/>
    <w:rsid w:val="002C5821"/>
    <w:rsid w:val="002C5D19"/>
    <w:rsid w:val="002C5DCD"/>
    <w:rsid w:val="002C660D"/>
    <w:rsid w:val="002C6B19"/>
    <w:rsid w:val="002C6D1E"/>
    <w:rsid w:val="002C6EB6"/>
    <w:rsid w:val="002C744E"/>
    <w:rsid w:val="002D004C"/>
    <w:rsid w:val="002D012B"/>
    <w:rsid w:val="002D1219"/>
    <w:rsid w:val="002D12B4"/>
    <w:rsid w:val="002D20EC"/>
    <w:rsid w:val="002D22C6"/>
    <w:rsid w:val="002D2923"/>
    <w:rsid w:val="002D3163"/>
    <w:rsid w:val="002D32BD"/>
    <w:rsid w:val="002D3E2D"/>
    <w:rsid w:val="002D4204"/>
    <w:rsid w:val="002D5A26"/>
    <w:rsid w:val="002D6388"/>
    <w:rsid w:val="002D64A7"/>
    <w:rsid w:val="002D746D"/>
    <w:rsid w:val="002D75B7"/>
    <w:rsid w:val="002D7F4E"/>
    <w:rsid w:val="002E01CE"/>
    <w:rsid w:val="002E07CA"/>
    <w:rsid w:val="002E07D9"/>
    <w:rsid w:val="002E0B6F"/>
    <w:rsid w:val="002E0C1F"/>
    <w:rsid w:val="002E0EF0"/>
    <w:rsid w:val="002E120B"/>
    <w:rsid w:val="002E1390"/>
    <w:rsid w:val="002E159A"/>
    <w:rsid w:val="002E1D49"/>
    <w:rsid w:val="002E1DB8"/>
    <w:rsid w:val="002E275B"/>
    <w:rsid w:val="002E2819"/>
    <w:rsid w:val="002E2BE3"/>
    <w:rsid w:val="002E32A6"/>
    <w:rsid w:val="002E3C2B"/>
    <w:rsid w:val="002E3D39"/>
    <w:rsid w:val="002E3DA4"/>
    <w:rsid w:val="002E3E39"/>
    <w:rsid w:val="002E3EC0"/>
    <w:rsid w:val="002E50E6"/>
    <w:rsid w:val="002E5624"/>
    <w:rsid w:val="002E5EFF"/>
    <w:rsid w:val="002E5FDB"/>
    <w:rsid w:val="002E66FF"/>
    <w:rsid w:val="002E6EC4"/>
    <w:rsid w:val="002E737A"/>
    <w:rsid w:val="002E73B1"/>
    <w:rsid w:val="002E7EEF"/>
    <w:rsid w:val="002F041C"/>
    <w:rsid w:val="002F114E"/>
    <w:rsid w:val="002F13D5"/>
    <w:rsid w:val="002F1B6B"/>
    <w:rsid w:val="002F1C70"/>
    <w:rsid w:val="002F1EB0"/>
    <w:rsid w:val="002F27B4"/>
    <w:rsid w:val="002F29B4"/>
    <w:rsid w:val="002F2F61"/>
    <w:rsid w:val="002F33EC"/>
    <w:rsid w:val="002F373C"/>
    <w:rsid w:val="002F3B8C"/>
    <w:rsid w:val="002F3D42"/>
    <w:rsid w:val="002F3FC9"/>
    <w:rsid w:val="002F4307"/>
    <w:rsid w:val="002F5EE2"/>
    <w:rsid w:val="002F62CE"/>
    <w:rsid w:val="002F64C5"/>
    <w:rsid w:val="002F66FB"/>
    <w:rsid w:val="002F6EAB"/>
    <w:rsid w:val="002F705E"/>
    <w:rsid w:val="002F7223"/>
    <w:rsid w:val="002F726F"/>
    <w:rsid w:val="003004E7"/>
    <w:rsid w:val="00301492"/>
    <w:rsid w:val="00301BCA"/>
    <w:rsid w:val="00302030"/>
    <w:rsid w:val="0030213C"/>
    <w:rsid w:val="00302B64"/>
    <w:rsid w:val="003031EC"/>
    <w:rsid w:val="00303227"/>
    <w:rsid w:val="0030367B"/>
    <w:rsid w:val="00303883"/>
    <w:rsid w:val="00303E5B"/>
    <w:rsid w:val="003044CA"/>
    <w:rsid w:val="003047EF"/>
    <w:rsid w:val="00305880"/>
    <w:rsid w:val="00305976"/>
    <w:rsid w:val="00306254"/>
    <w:rsid w:val="003063DB"/>
    <w:rsid w:val="00306B62"/>
    <w:rsid w:val="00306D6F"/>
    <w:rsid w:val="003076CA"/>
    <w:rsid w:val="003109F4"/>
    <w:rsid w:val="00310A68"/>
    <w:rsid w:val="003118D3"/>
    <w:rsid w:val="00312319"/>
    <w:rsid w:val="003145D6"/>
    <w:rsid w:val="00314A07"/>
    <w:rsid w:val="00314CB8"/>
    <w:rsid w:val="003153E2"/>
    <w:rsid w:val="00315DFB"/>
    <w:rsid w:val="00316581"/>
    <w:rsid w:val="003168B7"/>
    <w:rsid w:val="00317365"/>
    <w:rsid w:val="003179B9"/>
    <w:rsid w:val="00320422"/>
    <w:rsid w:val="00320F75"/>
    <w:rsid w:val="00321C3D"/>
    <w:rsid w:val="00321F9D"/>
    <w:rsid w:val="00322D38"/>
    <w:rsid w:val="003237A9"/>
    <w:rsid w:val="00323A3F"/>
    <w:rsid w:val="00324081"/>
    <w:rsid w:val="003241D4"/>
    <w:rsid w:val="00324823"/>
    <w:rsid w:val="003250C4"/>
    <w:rsid w:val="00325513"/>
    <w:rsid w:val="00325840"/>
    <w:rsid w:val="00326378"/>
    <w:rsid w:val="00326617"/>
    <w:rsid w:val="00326EB8"/>
    <w:rsid w:val="00327227"/>
    <w:rsid w:val="00327273"/>
    <w:rsid w:val="00327A51"/>
    <w:rsid w:val="00330699"/>
    <w:rsid w:val="0033092C"/>
    <w:rsid w:val="0033095D"/>
    <w:rsid w:val="00331623"/>
    <w:rsid w:val="003316BF"/>
    <w:rsid w:val="00331BF4"/>
    <w:rsid w:val="00331DAB"/>
    <w:rsid w:val="003322E8"/>
    <w:rsid w:val="0033293F"/>
    <w:rsid w:val="00332EDB"/>
    <w:rsid w:val="00333B89"/>
    <w:rsid w:val="00333E7B"/>
    <w:rsid w:val="00333FA5"/>
    <w:rsid w:val="00334C37"/>
    <w:rsid w:val="0033515A"/>
    <w:rsid w:val="00335339"/>
    <w:rsid w:val="003354D9"/>
    <w:rsid w:val="0033583A"/>
    <w:rsid w:val="00335A74"/>
    <w:rsid w:val="00336045"/>
    <w:rsid w:val="003360C1"/>
    <w:rsid w:val="003366B3"/>
    <w:rsid w:val="003368FB"/>
    <w:rsid w:val="00336E13"/>
    <w:rsid w:val="00336E71"/>
    <w:rsid w:val="00336F3C"/>
    <w:rsid w:val="0033728E"/>
    <w:rsid w:val="00337EBE"/>
    <w:rsid w:val="003401EB"/>
    <w:rsid w:val="00340578"/>
    <w:rsid w:val="00340E8B"/>
    <w:rsid w:val="00341031"/>
    <w:rsid w:val="0034118A"/>
    <w:rsid w:val="0034153E"/>
    <w:rsid w:val="003419CB"/>
    <w:rsid w:val="0034210C"/>
    <w:rsid w:val="00342C71"/>
    <w:rsid w:val="003436D5"/>
    <w:rsid w:val="00343A40"/>
    <w:rsid w:val="00343C40"/>
    <w:rsid w:val="00344936"/>
    <w:rsid w:val="003454C9"/>
    <w:rsid w:val="003467CD"/>
    <w:rsid w:val="00346836"/>
    <w:rsid w:val="003479C6"/>
    <w:rsid w:val="00347C90"/>
    <w:rsid w:val="0035005C"/>
    <w:rsid w:val="003510E5"/>
    <w:rsid w:val="003511FA"/>
    <w:rsid w:val="00351230"/>
    <w:rsid w:val="003513CC"/>
    <w:rsid w:val="00351538"/>
    <w:rsid w:val="00351769"/>
    <w:rsid w:val="00351A6B"/>
    <w:rsid w:val="00351AFA"/>
    <w:rsid w:val="00351B2B"/>
    <w:rsid w:val="00351BD4"/>
    <w:rsid w:val="00352475"/>
    <w:rsid w:val="00352574"/>
    <w:rsid w:val="00352866"/>
    <w:rsid w:val="00353121"/>
    <w:rsid w:val="0035389A"/>
    <w:rsid w:val="00354352"/>
    <w:rsid w:val="00354422"/>
    <w:rsid w:val="003545B8"/>
    <w:rsid w:val="003547B7"/>
    <w:rsid w:val="00354C71"/>
    <w:rsid w:val="00354E8C"/>
    <w:rsid w:val="00354EF3"/>
    <w:rsid w:val="00355CBC"/>
    <w:rsid w:val="00356584"/>
    <w:rsid w:val="00356A8E"/>
    <w:rsid w:val="00356C92"/>
    <w:rsid w:val="00357036"/>
    <w:rsid w:val="00357A69"/>
    <w:rsid w:val="00360160"/>
    <w:rsid w:val="0036099C"/>
    <w:rsid w:val="00360A96"/>
    <w:rsid w:val="00360AA7"/>
    <w:rsid w:val="003614C8"/>
    <w:rsid w:val="003621CE"/>
    <w:rsid w:val="003627A5"/>
    <w:rsid w:val="00362C5F"/>
    <w:rsid w:val="0036408A"/>
    <w:rsid w:val="00364426"/>
    <w:rsid w:val="00365D35"/>
    <w:rsid w:val="0036604A"/>
    <w:rsid w:val="003661BE"/>
    <w:rsid w:val="0036691C"/>
    <w:rsid w:val="00367135"/>
    <w:rsid w:val="003704B9"/>
    <w:rsid w:val="00370F14"/>
    <w:rsid w:val="00370F51"/>
    <w:rsid w:val="00372ADA"/>
    <w:rsid w:val="00373CA4"/>
    <w:rsid w:val="0037439A"/>
    <w:rsid w:val="00375430"/>
    <w:rsid w:val="0037550E"/>
    <w:rsid w:val="0037554F"/>
    <w:rsid w:val="003756C7"/>
    <w:rsid w:val="00375C6B"/>
    <w:rsid w:val="00375D41"/>
    <w:rsid w:val="003762D3"/>
    <w:rsid w:val="0037632F"/>
    <w:rsid w:val="00376B7C"/>
    <w:rsid w:val="00376D0D"/>
    <w:rsid w:val="00377A7E"/>
    <w:rsid w:val="00377D27"/>
    <w:rsid w:val="00377E69"/>
    <w:rsid w:val="00380557"/>
    <w:rsid w:val="00380661"/>
    <w:rsid w:val="003809A4"/>
    <w:rsid w:val="0038131A"/>
    <w:rsid w:val="00381524"/>
    <w:rsid w:val="00381995"/>
    <w:rsid w:val="00381B8C"/>
    <w:rsid w:val="00383068"/>
    <w:rsid w:val="0038321B"/>
    <w:rsid w:val="00383315"/>
    <w:rsid w:val="00383AAE"/>
    <w:rsid w:val="00383E34"/>
    <w:rsid w:val="00384045"/>
    <w:rsid w:val="00384C8D"/>
    <w:rsid w:val="00384CD6"/>
    <w:rsid w:val="00385B62"/>
    <w:rsid w:val="0038618B"/>
    <w:rsid w:val="003867A8"/>
    <w:rsid w:val="003868B5"/>
    <w:rsid w:val="003869BC"/>
    <w:rsid w:val="003870A9"/>
    <w:rsid w:val="003873BC"/>
    <w:rsid w:val="00387591"/>
    <w:rsid w:val="003876F7"/>
    <w:rsid w:val="00387898"/>
    <w:rsid w:val="00387E13"/>
    <w:rsid w:val="00390382"/>
    <w:rsid w:val="00390C06"/>
    <w:rsid w:val="0039126A"/>
    <w:rsid w:val="003928E4"/>
    <w:rsid w:val="00393B41"/>
    <w:rsid w:val="00394260"/>
    <w:rsid w:val="003942F3"/>
    <w:rsid w:val="00394388"/>
    <w:rsid w:val="00394A6D"/>
    <w:rsid w:val="00394CE6"/>
    <w:rsid w:val="00394F9B"/>
    <w:rsid w:val="0039540B"/>
    <w:rsid w:val="0039646B"/>
    <w:rsid w:val="00396791"/>
    <w:rsid w:val="003973B0"/>
    <w:rsid w:val="00397646"/>
    <w:rsid w:val="00397711"/>
    <w:rsid w:val="003978A0"/>
    <w:rsid w:val="00397A85"/>
    <w:rsid w:val="003A02C1"/>
    <w:rsid w:val="003A0473"/>
    <w:rsid w:val="003A05D5"/>
    <w:rsid w:val="003A07F4"/>
    <w:rsid w:val="003A0828"/>
    <w:rsid w:val="003A0C8C"/>
    <w:rsid w:val="003A0DE1"/>
    <w:rsid w:val="003A1269"/>
    <w:rsid w:val="003A1507"/>
    <w:rsid w:val="003A1798"/>
    <w:rsid w:val="003A1AE6"/>
    <w:rsid w:val="003A1FB8"/>
    <w:rsid w:val="003A2F15"/>
    <w:rsid w:val="003A38BA"/>
    <w:rsid w:val="003A38E5"/>
    <w:rsid w:val="003A430C"/>
    <w:rsid w:val="003A60DF"/>
    <w:rsid w:val="003A6934"/>
    <w:rsid w:val="003A75C8"/>
    <w:rsid w:val="003B0504"/>
    <w:rsid w:val="003B166C"/>
    <w:rsid w:val="003B187F"/>
    <w:rsid w:val="003B1D77"/>
    <w:rsid w:val="003B1FB0"/>
    <w:rsid w:val="003B234D"/>
    <w:rsid w:val="003B2475"/>
    <w:rsid w:val="003B2885"/>
    <w:rsid w:val="003B2AC1"/>
    <w:rsid w:val="003B30B3"/>
    <w:rsid w:val="003B43A4"/>
    <w:rsid w:val="003B4932"/>
    <w:rsid w:val="003B5AB4"/>
    <w:rsid w:val="003B5CD2"/>
    <w:rsid w:val="003B5E69"/>
    <w:rsid w:val="003B6E8E"/>
    <w:rsid w:val="003B7F77"/>
    <w:rsid w:val="003B7FC5"/>
    <w:rsid w:val="003C1368"/>
    <w:rsid w:val="003C14EB"/>
    <w:rsid w:val="003C15B1"/>
    <w:rsid w:val="003C1667"/>
    <w:rsid w:val="003C18D2"/>
    <w:rsid w:val="003C23F1"/>
    <w:rsid w:val="003C297C"/>
    <w:rsid w:val="003C299F"/>
    <w:rsid w:val="003C3DF2"/>
    <w:rsid w:val="003C43A8"/>
    <w:rsid w:val="003C522B"/>
    <w:rsid w:val="003C579A"/>
    <w:rsid w:val="003C5994"/>
    <w:rsid w:val="003C64C4"/>
    <w:rsid w:val="003C69CA"/>
    <w:rsid w:val="003C795E"/>
    <w:rsid w:val="003C7B9C"/>
    <w:rsid w:val="003C7D10"/>
    <w:rsid w:val="003D02CB"/>
    <w:rsid w:val="003D043F"/>
    <w:rsid w:val="003D059C"/>
    <w:rsid w:val="003D0609"/>
    <w:rsid w:val="003D0989"/>
    <w:rsid w:val="003D104D"/>
    <w:rsid w:val="003D1371"/>
    <w:rsid w:val="003D18C7"/>
    <w:rsid w:val="003D2E45"/>
    <w:rsid w:val="003D4888"/>
    <w:rsid w:val="003D4F34"/>
    <w:rsid w:val="003D50FA"/>
    <w:rsid w:val="003D54BC"/>
    <w:rsid w:val="003D579F"/>
    <w:rsid w:val="003D628A"/>
    <w:rsid w:val="003D6896"/>
    <w:rsid w:val="003D6B5A"/>
    <w:rsid w:val="003D6F79"/>
    <w:rsid w:val="003D7DDF"/>
    <w:rsid w:val="003E0DB0"/>
    <w:rsid w:val="003E101D"/>
    <w:rsid w:val="003E1202"/>
    <w:rsid w:val="003E20A4"/>
    <w:rsid w:val="003E2C5A"/>
    <w:rsid w:val="003E2F30"/>
    <w:rsid w:val="003E345E"/>
    <w:rsid w:val="003E3984"/>
    <w:rsid w:val="003E3C3F"/>
    <w:rsid w:val="003E45FC"/>
    <w:rsid w:val="003E49ED"/>
    <w:rsid w:val="003E4DA6"/>
    <w:rsid w:val="003E5849"/>
    <w:rsid w:val="003E5B75"/>
    <w:rsid w:val="003E6872"/>
    <w:rsid w:val="003E6AF9"/>
    <w:rsid w:val="003E710B"/>
    <w:rsid w:val="003E7463"/>
    <w:rsid w:val="003E7569"/>
    <w:rsid w:val="003E797C"/>
    <w:rsid w:val="003F0716"/>
    <w:rsid w:val="003F1213"/>
    <w:rsid w:val="003F153C"/>
    <w:rsid w:val="003F157C"/>
    <w:rsid w:val="003F17AD"/>
    <w:rsid w:val="003F19A3"/>
    <w:rsid w:val="003F2304"/>
    <w:rsid w:val="003F3C14"/>
    <w:rsid w:val="003F4687"/>
    <w:rsid w:val="003F4E37"/>
    <w:rsid w:val="003F50CB"/>
    <w:rsid w:val="003F6298"/>
    <w:rsid w:val="003F7A2D"/>
    <w:rsid w:val="003F7D4C"/>
    <w:rsid w:val="00400965"/>
    <w:rsid w:val="00400B4C"/>
    <w:rsid w:val="0040140A"/>
    <w:rsid w:val="00401AEB"/>
    <w:rsid w:val="004027FC"/>
    <w:rsid w:val="004028D1"/>
    <w:rsid w:val="00402BD2"/>
    <w:rsid w:val="00402CCE"/>
    <w:rsid w:val="00402DDB"/>
    <w:rsid w:val="00402EE5"/>
    <w:rsid w:val="004031EF"/>
    <w:rsid w:val="00403651"/>
    <w:rsid w:val="004037D4"/>
    <w:rsid w:val="00403F38"/>
    <w:rsid w:val="00404B4E"/>
    <w:rsid w:val="00405440"/>
    <w:rsid w:val="00406036"/>
    <w:rsid w:val="00406150"/>
    <w:rsid w:val="004066ED"/>
    <w:rsid w:val="00406AE5"/>
    <w:rsid w:val="004076E3"/>
    <w:rsid w:val="00410680"/>
    <w:rsid w:val="00410D60"/>
    <w:rsid w:val="004113D7"/>
    <w:rsid w:val="004113D8"/>
    <w:rsid w:val="0041150C"/>
    <w:rsid w:val="004119F7"/>
    <w:rsid w:val="00411DA4"/>
    <w:rsid w:val="00412154"/>
    <w:rsid w:val="004121C3"/>
    <w:rsid w:val="00412466"/>
    <w:rsid w:val="0041273F"/>
    <w:rsid w:val="004127AF"/>
    <w:rsid w:val="00412D84"/>
    <w:rsid w:val="004130DC"/>
    <w:rsid w:val="00413E33"/>
    <w:rsid w:val="00414130"/>
    <w:rsid w:val="00414E3A"/>
    <w:rsid w:val="00415732"/>
    <w:rsid w:val="00415A77"/>
    <w:rsid w:val="00415B4B"/>
    <w:rsid w:val="00416046"/>
    <w:rsid w:val="00416582"/>
    <w:rsid w:val="00416762"/>
    <w:rsid w:val="00416ABB"/>
    <w:rsid w:val="00416B11"/>
    <w:rsid w:val="00416C9D"/>
    <w:rsid w:val="00416FC6"/>
    <w:rsid w:val="00417DE8"/>
    <w:rsid w:val="00420442"/>
    <w:rsid w:val="004207AD"/>
    <w:rsid w:val="0042083C"/>
    <w:rsid w:val="00420C56"/>
    <w:rsid w:val="00420F15"/>
    <w:rsid w:val="0042102D"/>
    <w:rsid w:val="00421078"/>
    <w:rsid w:val="00421A46"/>
    <w:rsid w:val="00421C96"/>
    <w:rsid w:val="004222CA"/>
    <w:rsid w:val="00422A20"/>
    <w:rsid w:val="00423633"/>
    <w:rsid w:val="00423B30"/>
    <w:rsid w:val="00423F58"/>
    <w:rsid w:val="004243B8"/>
    <w:rsid w:val="00424532"/>
    <w:rsid w:val="00424568"/>
    <w:rsid w:val="004254FF"/>
    <w:rsid w:val="00425C22"/>
    <w:rsid w:val="00426495"/>
    <w:rsid w:val="00426F4C"/>
    <w:rsid w:val="004276A8"/>
    <w:rsid w:val="00430188"/>
    <w:rsid w:val="00430F0E"/>
    <w:rsid w:val="00430FBD"/>
    <w:rsid w:val="00431600"/>
    <w:rsid w:val="00431748"/>
    <w:rsid w:val="0043184A"/>
    <w:rsid w:val="00431AEF"/>
    <w:rsid w:val="00431F8F"/>
    <w:rsid w:val="004329EB"/>
    <w:rsid w:val="00432C99"/>
    <w:rsid w:val="00432E34"/>
    <w:rsid w:val="00433188"/>
    <w:rsid w:val="00433681"/>
    <w:rsid w:val="00433FE6"/>
    <w:rsid w:val="00434C85"/>
    <w:rsid w:val="00435A4D"/>
    <w:rsid w:val="00436A7E"/>
    <w:rsid w:val="00436BCD"/>
    <w:rsid w:val="00436FCC"/>
    <w:rsid w:val="0043773C"/>
    <w:rsid w:val="0044067B"/>
    <w:rsid w:val="00440F64"/>
    <w:rsid w:val="004411A4"/>
    <w:rsid w:val="00441205"/>
    <w:rsid w:val="00441837"/>
    <w:rsid w:val="00441B0C"/>
    <w:rsid w:val="00441C44"/>
    <w:rsid w:val="004426A4"/>
    <w:rsid w:val="00442999"/>
    <w:rsid w:val="00442B63"/>
    <w:rsid w:val="00442C70"/>
    <w:rsid w:val="00442D28"/>
    <w:rsid w:val="004434D4"/>
    <w:rsid w:val="004437CF"/>
    <w:rsid w:val="00443D26"/>
    <w:rsid w:val="00443E48"/>
    <w:rsid w:val="0044403A"/>
    <w:rsid w:val="004447E1"/>
    <w:rsid w:val="0044503E"/>
    <w:rsid w:val="0044540D"/>
    <w:rsid w:val="00445AE1"/>
    <w:rsid w:val="00446AE7"/>
    <w:rsid w:val="00446D37"/>
    <w:rsid w:val="00447649"/>
    <w:rsid w:val="00447E16"/>
    <w:rsid w:val="00447E21"/>
    <w:rsid w:val="004503F7"/>
    <w:rsid w:val="0045064B"/>
    <w:rsid w:val="00450CE0"/>
    <w:rsid w:val="00450D8E"/>
    <w:rsid w:val="00450DFF"/>
    <w:rsid w:val="004513D8"/>
    <w:rsid w:val="00451EE8"/>
    <w:rsid w:val="00452211"/>
    <w:rsid w:val="004528D5"/>
    <w:rsid w:val="00452DCA"/>
    <w:rsid w:val="0045383E"/>
    <w:rsid w:val="00453D68"/>
    <w:rsid w:val="00454239"/>
    <w:rsid w:val="004543EB"/>
    <w:rsid w:val="00455928"/>
    <w:rsid w:val="00455FC2"/>
    <w:rsid w:val="00456C84"/>
    <w:rsid w:val="00457B04"/>
    <w:rsid w:val="00457C26"/>
    <w:rsid w:val="004609D6"/>
    <w:rsid w:val="00460B36"/>
    <w:rsid w:val="0046127A"/>
    <w:rsid w:val="00461522"/>
    <w:rsid w:val="004617DE"/>
    <w:rsid w:val="0046189E"/>
    <w:rsid w:val="004618D1"/>
    <w:rsid w:val="0046278A"/>
    <w:rsid w:val="004629A6"/>
    <w:rsid w:val="00462A67"/>
    <w:rsid w:val="00462DA1"/>
    <w:rsid w:val="004630A8"/>
    <w:rsid w:val="00463932"/>
    <w:rsid w:val="004639C7"/>
    <w:rsid w:val="00464480"/>
    <w:rsid w:val="0046663B"/>
    <w:rsid w:val="00467D01"/>
    <w:rsid w:val="00467DB2"/>
    <w:rsid w:val="004700DD"/>
    <w:rsid w:val="004702CD"/>
    <w:rsid w:val="00470E31"/>
    <w:rsid w:val="00471084"/>
    <w:rsid w:val="00471416"/>
    <w:rsid w:val="00471685"/>
    <w:rsid w:val="0047236B"/>
    <w:rsid w:val="00472727"/>
    <w:rsid w:val="00472A78"/>
    <w:rsid w:val="00473740"/>
    <w:rsid w:val="00473A3D"/>
    <w:rsid w:val="00473C6E"/>
    <w:rsid w:val="00473D4A"/>
    <w:rsid w:val="0047403B"/>
    <w:rsid w:val="004744DA"/>
    <w:rsid w:val="00474C89"/>
    <w:rsid w:val="00474CB7"/>
    <w:rsid w:val="004755F1"/>
    <w:rsid w:val="00476698"/>
    <w:rsid w:val="004768A8"/>
    <w:rsid w:val="00477E69"/>
    <w:rsid w:val="00480079"/>
    <w:rsid w:val="00480359"/>
    <w:rsid w:val="004803D2"/>
    <w:rsid w:val="00480757"/>
    <w:rsid w:val="00480C93"/>
    <w:rsid w:val="00481142"/>
    <w:rsid w:val="00481A1B"/>
    <w:rsid w:val="00481DA0"/>
    <w:rsid w:val="0048217F"/>
    <w:rsid w:val="004823B1"/>
    <w:rsid w:val="00482CE6"/>
    <w:rsid w:val="00482FD0"/>
    <w:rsid w:val="00483431"/>
    <w:rsid w:val="004845CC"/>
    <w:rsid w:val="0048499F"/>
    <w:rsid w:val="0048526B"/>
    <w:rsid w:val="004857A5"/>
    <w:rsid w:val="004858D1"/>
    <w:rsid w:val="00485C89"/>
    <w:rsid w:val="00487E35"/>
    <w:rsid w:val="0049053D"/>
    <w:rsid w:val="00490971"/>
    <w:rsid w:val="00492089"/>
    <w:rsid w:val="00492227"/>
    <w:rsid w:val="00492C79"/>
    <w:rsid w:val="00492F1B"/>
    <w:rsid w:val="0049339C"/>
    <w:rsid w:val="00493FF4"/>
    <w:rsid w:val="00494525"/>
    <w:rsid w:val="00494636"/>
    <w:rsid w:val="00494AFC"/>
    <w:rsid w:val="0049556B"/>
    <w:rsid w:val="004955AD"/>
    <w:rsid w:val="004956D8"/>
    <w:rsid w:val="00496F86"/>
    <w:rsid w:val="0049762B"/>
    <w:rsid w:val="00497E50"/>
    <w:rsid w:val="004A0102"/>
    <w:rsid w:val="004A03A7"/>
    <w:rsid w:val="004A055F"/>
    <w:rsid w:val="004A0767"/>
    <w:rsid w:val="004A1136"/>
    <w:rsid w:val="004A13C5"/>
    <w:rsid w:val="004A13D8"/>
    <w:rsid w:val="004A13D9"/>
    <w:rsid w:val="004A1534"/>
    <w:rsid w:val="004A2032"/>
    <w:rsid w:val="004A21A6"/>
    <w:rsid w:val="004A3466"/>
    <w:rsid w:val="004A3650"/>
    <w:rsid w:val="004A3702"/>
    <w:rsid w:val="004A44A5"/>
    <w:rsid w:val="004A457E"/>
    <w:rsid w:val="004A4EE2"/>
    <w:rsid w:val="004A5121"/>
    <w:rsid w:val="004A5381"/>
    <w:rsid w:val="004A5583"/>
    <w:rsid w:val="004A5F4F"/>
    <w:rsid w:val="004A7D20"/>
    <w:rsid w:val="004B124E"/>
    <w:rsid w:val="004B1D1C"/>
    <w:rsid w:val="004B2507"/>
    <w:rsid w:val="004B2D07"/>
    <w:rsid w:val="004B43EB"/>
    <w:rsid w:val="004B4464"/>
    <w:rsid w:val="004B4972"/>
    <w:rsid w:val="004B5762"/>
    <w:rsid w:val="004B59E1"/>
    <w:rsid w:val="004B5AB9"/>
    <w:rsid w:val="004B6104"/>
    <w:rsid w:val="004B6309"/>
    <w:rsid w:val="004B6458"/>
    <w:rsid w:val="004B6624"/>
    <w:rsid w:val="004B7612"/>
    <w:rsid w:val="004B7674"/>
    <w:rsid w:val="004B7C2B"/>
    <w:rsid w:val="004C03F7"/>
    <w:rsid w:val="004C17FA"/>
    <w:rsid w:val="004C18C8"/>
    <w:rsid w:val="004C1D6D"/>
    <w:rsid w:val="004C1DD4"/>
    <w:rsid w:val="004C35FA"/>
    <w:rsid w:val="004C3CF4"/>
    <w:rsid w:val="004C43AC"/>
    <w:rsid w:val="004C4D2B"/>
    <w:rsid w:val="004C55D3"/>
    <w:rsid w:val="004C5FBB"/>
    <w:rsid w:val="004C64A7"/>
    <w:rsid w:val="004C6A4B"/>
    <w:rsid w:val="004C6D8E"/>
    <w:rsid w:val="004C70DD"/>
    <w:rsid w:val="004C7642"/>
    <w:rsid w:val="004C7655"/>
    <w:rsid w:val="004C7806"/>
    <w:rsid w:val="004D0838"/>
    <w:rsid w:val="004D09C4"/>
    <w:rsid w:val="004D11C3"/>
    <w:rsid w:val="004D16BD"/>
    <w:rsid w:val="004D17FB"/>
    <w:rsid w:val="004D1936"/>
    <w:rsid w:val="004D1BF0"/>
    <w:rsid w:val="004D245F"/>
    <w:rsid w:val="004D2927"/>
    <w:rsid w:val="004D3927"/>
    <w:rsid w:val="004D3A9B"/>
    <w:rsid w:val="004D3B96"/>
    <w:rsid w:val="004D3E28"/>
    <w:rsid w:val="004D4600"/>
    <w:rsid w:val="004D467B"/>
    <w:rsid w:val="004D4763"/>
    <w:rsid w:val="004D4A22"/>
    <w:rsid w:val="004D4A4A"/>
    <w:rsid w:val="004D5856"/>
    <w:rsid w:val="004D59B8"/>
    <w:rsid w:val="004D59E6"/>
    <w:rsid w:val="004D5B9B"/>
    <w:rsid w:val="004D5E93"/>
    <w:rsid w:val="004D7C18"/>
    <w:rsid w:val="004D7CED"/>
    <w:rsid w:val="004E0057"/>
    <w:rsid w:val="004E07EA"/>
    <w:rsid w:val="004E1398"/>
    <w:rsid w:val="004E1452"/>
    <w:rsid w:val="004E1561"/>
    <w:rsid w:val="004E1672"/>
    <w:rsid w:val="004E1769"/>
    <w:rsid w:val="004E190D"/>
    <w:rsid w:val="004E1D7D"/>
    <w:rsid w:val="004E1EA4"/>
    <w:rsid w:val="004E1F3E"/>
    <w:rsid w:val="004E2632"/>
    <w:rsid w:val="004E53DF"/>
    <w:rsid w:val="004E60B8"/>
    <w:rsid w:val="004E63D4"/>
    <w:rsid w:val="004E657B"/>
    <w:rsid w:val="004E7076"/>
    <w:rsid w:val="004E7088"/>
    <w:rsid w:val="004F04C9"/>
    <w:rsid w:val="004F0722"/>
    <w:rsid w:val="004F0926"/>
    <w:rsid w:val="004F0D92"/>
    <w:rsid w:val="004F113D"/>
    <w:rsid w:val="004F144D"/>
    <w:rsid w:val="004F266C"/>
    <w:rsid w:val="004F2939"/>
    <w:rsid w:val="004F2C8B"/>
    <w:rsid w:val="004F3317"/>
    <w:rsid w:val="004F33DC"/>
    <w:rsid w:val="004F3720"/>
    <w:rsid w:val="004F3723"/>
    <w:rsid w:val="004F389B"/>
    <w:rsid w:val="004F4F29"/>
    <w:rsid w:val="004F5366"/>
    <w:rsid w:val="004F55A3"/>
    <w:rsid w:val="004F5D0E"/>
    <w:rsid w:val="004F5DF9"/>
    <w:rsid w:val="004F60AD"/>
    <w:rsid w:val="004F6104"/>
    <w:rsid w:val="004F6270"/>
    <w:rsid w:val="004F664D"/>
    <w:rsid w:val="004F6B66"/>
    <w:rsid w:val="004F6C75"/>
    <w:rsid w:val="004F735F"/>
    <w:rsid w:val="004F76FE"/>
    <w:rsid w:val="004F78ED"/>
    <w:rsid w:val="004F7D63"/>
    <w:rsid w:val="0050086A"/>
    <w:rsid w:val="00501339"/>
    <w:rsid w:val="005016DB"/>
    <w:rsid w:val="00501B7B"/>
    <w:rsid w:val="00501BF7"/>
    <w:rsid w:val="00501C92"/>
    <w:rsid w:val="005037FE"/>
    <w:rsid w:val="00503801"/>
    <w:rsid w:val="00503FDA"/>
    <w:rsid w:val="00504571"/>
    <w:rsid w:val="00504CD3"/>
    <w:rsid w:val="00505ABE"/>
    <w:rsid w:val="0050667B"/>
    <w:rsid w:val="00506D60"/>
    <w:rsid w:val="00506D63"/>
    <w:rsid w:val="00506D66"/>
    <w:rsid w:val="00506F05"/>
    <w:rsid w:val="00506F06"/>
    <w:rsid w:val="0050713E"/>
    <w:rsid w:val="005077D6"/>
    <w:rsid w:val="0050784A"/>
    <w:rsid w:val="00510B03"/>
    <w:rsid w:val="00510F7B"/>
    <w:rsid w:val="00511492"/>
    <w:rsid w:val="00511A76"/>
    <w:rsid w:val="00511D07"/>
    <w:rsid w:val="00511D30"/>
    <w:rsid w:val="00511E12"/>
    <w:rsid w:val="00512048"/>
    <w:rsid w:val="00512081"/>
    <w:rsid w:val="0051215E"/>
    <w:rsid w:val="005128B8"/>
    <w:rsid w:val="00512AEE"/>
    <w:rsid w:val="005131A5"/>
    <w:rsid w:val="0051321B"/>
    <w:rsid w:val="005136F0"/>
    <w:rsid w:val="0051449F"/>
    <w:rsid w:val="00514B4C"/>
    <w:rsid w:val="00516730"/>
    <w:rsid w:val="00516AF4"/>
    <w:rsid w:val="0051781C"/>
    <w:rsid w:val="005179D3"/>
    <w:rsid w:val="00517C04"/>
    <w:rsid w:val="00517F78"/>
    <w:rsid w:val="00520054"/>
    <w:rsid w:val="0052020F"/>
    <w:rsid w:val="0052077C"/>
    <w:rsid w:val="00520CC2"/>
    <w:rsid w:val="005211E6"/>
    <w:rsid w:val="0052169F"/>
    <w:rsid w:val="00521CCE"/>
    <w:rsid w:val="005224CA"/>
    <w:rsid w:val="00523363"/>
    <w:rsid w:val="00523505"/>
    <w:rsid w:val="0052363D"/>
    <w:rsid w:val="00523E90"/>
    <w:rsid w:val="005240F9"/>
    <w:rsid w:val="005243A0"/>
    <w:rsid w:val="005254EE"/>
    <w:rsid w:val="00525E3E"/>
    <w:rsid w:val="00526A17"/>
    <w:rsid w:val="00526A68"/>
    <w:rsid w:val="00526F6C"/>
    <w:rsid w:val="005274D7"/>
    <w:rsid w:val="005275CD"/>
    <w:rsid w:val="005278F0"/>
    <w:rsid w:val="00527D6C"/>
    <w:rsid w:val="00530ABF"/>
    <w:rsid w:val="00531759"/>
    <w:rsid w:val="005319D3"/>
    <w:rsid w:val="00531C68"/>
    <w:rsid w:val="00531D0E"/>
    <w:rsid w:val="00531F8E"/>
    <w:rsid w:val="0053236B"/>
    <w:rsid w:val="0053282D"/>
    <w:rsid w:val="00532A93"/>
    <w:rsid w:val="00532D19"/>
    <w:rsid w:val="0053302E"/>
    <w:rsid w:val="00533034"/>
    <w:rsid w:val="00533103"/>
    <w:rsid w:val="00533817"/>
    <w:rsid w:val="00533832"/>
    <w:rsid w:val="00533862"/>
    <w:rsid w:val="00535847"/>
    <w:rsid w:val="00535AFE"/>
    <w:rsid w:val="00536466"/>
    <w:rsid w:val="00536E85"/>
    <w:rsid w:val="005370DA"/>
    <w:rsid w:val="00537287"/>
    <w:rsid w:val="00537759"/>
    <w:rsid w:val="00537BA9"/>
    <w:rsid w:val="00537C4F"/>
    <w:rsid w:val="00537D70"/>
    <w:rsid w:val="00540258"/>
    <w:rsid w:val="00540526"/>
    <w:rsid w:val="005407EF"/>
    <w:rsid w:val="00540836"/>
    <w:rsid w:val="00541295"/>
    <w:rsid w:val="005413BB"/>
    <w:rsid w:val="005416B7"/>
    <w:rsid w:val="00541819"/>
    <w:rsid w:val="00541C7F"/>
    <w:rsid w:val="00542BCE"/>
    <w:rsid w:val="00542EC9"/>
    <w:rsid w:val="00543532"/>
    <w:rsid w:val="0054384C"/>
    <w:rsid w:val="00543A42"/>
    <w:rsid w:val="00543BF7"/>
    <w:rsid w:val="00543E97"/>
    <w:rsid w:val="005444DC"/>
    <w:rsid w:val="00546812"/>
    <w:rsid w:val="00547350"/>
    <w:rsid w:val="005474CC"/>
    <w:rsid w:val="00547798"/>
    <w:rsid w:val="00547D54"/>
    <w:rsid w:val="00547E79"/>
    <w:rsid w:val="0055009D"/>
    <w:rsid w:val="00551BDD"/>
    <w:rsid w:val="00551E54"/>
    <w:rsid w:val="00552203"/>
    <w:rsid w:val="00552635"/>
    <w:rsid w:val="00552962"/>
    <w:rsid w:val="00552F6B"/>
    <w:rsid w:val="005533BE"/>
    <w:rsid w:val="00553AC2"/>
    <w:rsid w:val="00553D2A"/>
    <w:rsid w:val="0055434B"/>
    <w:rsid w:val="0055494B"/>
    <w:rsid w:val="005549A7"/>
    <w:rsid w:val="00554BC1"/>
    <w:rsid w:val="00554DF2"/>
    <w:rsid w:val="00555079"/>
    <w:rsid w:val="0055520A"/>
    <w:rsid w:val="00555257"/>
    <w:rsid w:val="00555259"/>
    <w:rsid w:val="00555A11"/>
    <w:rsid w:val="0055656B"/>
    <w:rsid w:val="00556AA3"/>
    <w:rsid w:val="00556F44"/>
    <w:rsid w:val="00557F6F"/>
    <w:rsid w:val="00560A84"/>
    <w:rsid w:val="00561467"/>
    <w:rsid w:val="0056169A"/>
    <w:rsid w:val="00561D35"/>
    <w:rsid w:val="00562372"/>
    <w:rsid w:val="005623DE"/>
    <w:rsid w:val="005628C2"/>
    <w:rsid w:val="00562957"/>
    <w:rsid w:val="00562FAB"/>
    <w:rsid w:val="0056325D"/>
    <w:rsid w:val="00563323"/>
    <w:rsid w:val="005639C8"/>
    <w:rsid w:val="005643A6"/>
    <w:rsid w:val="00564431"/>
    <w:rsid w:val="0056450D"/>
    <w:rsid w:val="00564B20"/>
    <w:rsid w:val="00564F9F"/>
    <w:rsid w:val="005652F2"/>
    <w:rsid w:val="00565726"/>
    <w:rsid w:val="00565B53"/>
    <w:rsid w:val="00565D4A"/>
    <w:rsid w:val="00566443"/>
    <w:rsid w:val="00566B79"/>
    <w:rsid w:val="005672A9"/>
    <w:rsid w:val="00567514"/>
    <w:rsid w:val="00567720"/>
    <w:rsid w:val="00567CA3"/>
    <w:rsid w:val="00567CF1"/>
    <w:rsid w:val="00567D10"/>
    <w:rsid w:val="00570E8E"/>
    <w:rsid w:val="00571540"/>
    <w:rsid w:val="00571E05"/>
    <w:rsid w:val="00572A14"/>
    <w:rsid w:val="00572E2C"/>
    <w:rsid w:val="0057330D"/>
    <w:rsid w:val="00573EF2"/>
    <w:rsid w:val="0057416E"/>
    <w:rsid w:val="00574872"/>
    <w:rsid w:val="00574EBF"/>
    <w:rsid w:val="00574EF5"/>
    <w:rsid w:val="00575374"/>
    <w:rsid w:val="005754E6"/>
    <w:rsid w:val="005757A0"/>
    <w:rsid w:val="00575FEF"/>
    <w:rsid w:val="005763C8"/>
    <w:rsid w:val="005769A6"/>
    <w:rsid w:val="00576BFE"/>
    <w:rsid w:val="00576F31"/>
    <w:rsid w:val="0057739F"/>
    <w:rsid w:val="005802E5"/>
    <w:rsid w:val="00581075"/>
    <w:rsid w:val="00581745"/>
    <w:rsid w:val="00581758"/>
    <w:rsid w:val="0058207F"/>
    <w:rsid w:val="00582BAF"/>
    <w:rsid w:val="00582BB1"/>
    <w:rsid w:val="00582F3B"/>
    <w:rsid w:val="00583541"/>
    <w:rsid w:val="005838F3"/>
    <w:rsid w:val="00583CBE"/>
    <w:rsid w:val="00583E44"/>
    <w:rsid w:val="00583ECA"/>
    <w:rsid w:val="0058427C"/>
    <w:rsid w:val="00584800"/>
    <w:rsid w:val="0058490C"/>
    <w:rsid w:val="00584F34"/>
    <w:rsid w:val="00585205"/>
    <w:rsid w:val="00585C12"/>
    <w:rsid w:val="005862E1"/>
    <w:rsid w:val="00586577"/>
    <w:rsid w:val="00586591"/>
    <w:rsid w:val="005869E4"/>
    <w:rsid w:val="00586AC3"/>
    <w:rsid w:val="00586C89"/>
    <w:rsid w:val="005873A0"/>
    <w:rsid w:val="00587CB2"/>
    <w:rsid w:val="00590626"/>
    <w:rsid w:val="00590926"/>
    <w:rsid w:val="00590C57"/>
    <w:rsid w:val="005913E7"/>
    <w:rsid w:val="00591458"/>
    <w:rsid w:val="00591A7C"/>
    <w:rsid w:val="00592184"/>
    <w:rsid w:val="005922CE"/>
    <w:rsid w:val="005925A7"/>
    <w:rsid w:val="00593A8F"/>
    <w:rsid w:val="00593E03"/>
    <w:rsid w:val="00593EC0"/>
    <w:rsid w:val="0059401F"/>
    <w:rsid w:val="0059429E"/>
    <w:rsid w:val="0059430D"/>
    <w:rsid w:val="00594B77"/>
    <w:rsid w:val="00595A77"/>
    <w:rsid w:val="00596655"/>
    <w:rsid w:val="005970E6"/>
    <w:rsid w:val="005971F6"/>
    <w:rsid w:val="00597320"/>
    <w:rsid w:val="005973C8"/>
    <w:rsid w:val="00597492"/>
    <w:rsid w:val="005978FE"/>
    <w:rsid w:val="00597CF6"/>
    <w:rsid w:val="00597EB0"/>
    <w:rsid w:val="005A003B"/>
    <w:rsid w:val="005A01DC"/>
    <w:rsid w:val="005A082A"/>
    <w:rsid w:val="005A0E1B"/>
    <w:rsid w:val="005A123A"/>
    <w:rsid w:val="005A13C9"/>
    <w:rsid w:val="005A305A"/>
    <w:rsid w:val="005A3425"/>
    <w:rsid w:val="005A3EC3"/>
    <w:rsid w:val="005A4172"/>
    <w:rsid w:val="005A4360"/>
    <w:rsid w:val="005A43D2"/>
    <w:rsid w:val="005A4B10"/>
    <w:rsid w:val="005A4F37"/>
    <w:rsid w:val="005A5195"/>
    <w:rsid w:val="005A567B"/>
    <w:rsid w:val="005A628C"/>
    <w:rsid w:val="005A661F"/>
    <w:rsid w:val="005A68B5"/>
    <w:rsid w:val="005A6F4A"/>
    <w:rsid w:val="005A71A5"/>
    <w:rsid w:val="005A71DD"/>
    <w:rsid w:val="005A7627"/>
    <w:rsid w:val="005A78CA"/>
    <w:rsid w:val="005A79C8"/>
    <w:rsid w:val="005A7A72"/>
    <w:rsid w:val="005B06DB"/>
    <w:rsid w:val="005B3144"/>
    <w:rsid w:val="005B411C"/>
    <w:rsid w:val="005B5D2A"/>
    <w:rsid w:val="005B6662"/>
    <w:rsid w:val="005B6865"/>
    <w:rsid w:val="005B698D"/>
    <w:rsid w:val="005B69B2"/>
    <w:rsid w:val="005B6C84"/>
    <w:rsid w:val="005B753C"/>
    <w:rsid w:val="005B7756"/>
    <w:rsid w:val="005B7D8C"/>
    <w:rsid w:val="005B7E03"/>
    <w:rsid w:val="005C0736"/>
    <w:rsid w:val="005C08E2"/>
    <w:rsid w:val="005C0F0F"/>
    <w:rsid w:val="005C1100"/>
    <w:rsid w:val="005C16CF"/>
    <w:rsid w:val="005C25F1"/>
    <w:rsid w:val="005C2679"/>
    <w:rsid w:val="005C2A01"/>
    <w:rsid w:val="005C2AEF"/>
    <w:rsid w:val="005C2E61"/>
    <w:rsid w:val="005C3875"/>
    <w:rsid w:val="005C3E20"/>
    <w:rsid w:val="005C4702"/>
    <w:rsid w:val="005C4705"/>
    <w:rsid w:val="005C4BF8"/>
    <w:rsid w:val="005C50CC"/>
    <w:rsid w:val="005C58FB"/>
    <w:rsid w:val="005C5A50"/>
    <w:rsid w:val="005C5E4F"/>
    <w:rsid w:val="005C64E6"/>
    <w:rsid w:val="005C696A"/>
    <w:rsid w:val="005C6A90"/>
    <w:rsid w:val="005C7DCC"/>
    <w:rsid w:val="005D055F"/>
    <w:rsid w:val="005D06BD"/>
    <w:rsid w:val="005D0B57"/>
    <w:rsid w:val="005D28AB"/>
    <w:rsid w:val="005D2EC6"/>
    <w:rsid w:val="005D3A19"/>
    <w:rsid w:val="005D3A91"/>
    <w:rsid w:val="005D413F"/>
    <w:rsid w:val="005D552D"/>
    <w:rsid w:val="005D5684"/>
    <w:rsid w:val="005D5D6A"/>
    <w:rsid w:val="005D5E7A"/>
    <w:rsid w:val="005D6D67"/>
    <w:rsid w:val="005D7041"/>
    <w:rsid w:val="005D7074"/>
    <w:rsid w:val="005D7781"/>
    <w:rsid w:val="005D7838"/>
    <w:rsid w:val="005E079A"/>
    <w:rsid w:val="005E07F5"/>
    <w:rsid w:val="005E0846"/>
    <w:rsid w:val="005E08D8"/>
    <w:rsid w:val="005E1E0B"/>
    <w:rsid w:val="005E2162"/>
    <w:rsid w:val="005E21C8"/>
    <w:rsid w:val="005E239B"/>
    <w:rsid w:val="005E2420"/>
    <w:rsid w:val="005E2995"/>
    <w:rsid w:val="005E2E6F"/>
    <w:rsid w:val="005E2FA5"/>
    <w:rsid w:val="005E3615"/>
    <w:rsid w:val="005E3CB3"/>
    <w:rsid w:val="005E4C36"/>
    <w:rsid w:val="005E528B"/>
    <w:rsid w:val="005E5A1A"/>
    <w:rsid w:val="005E5D9F"/>
    <w:rsid w:val="005E5E0B"/>
    <w:rsid w:val="005E5FB3"/>
    <w:rsid w:val="005E649E"/>
    <w:rsid w:val="005E6667"/>
    <w:rsid w:val="005E6A06"/>
    <w:rsid w:val="005E6F5D"/>
    <w:rsid w:val="005E7149"/>
    <w:rsid w:val="005E71CE"/>
    <w:rsid w:val="005E74C2"/>
    <w:rsid w:val="005F0567"/>
    <w:rsid w:val="005F063A"/>
    <w:rsid w:val="005F0F64"/>
    <w:rsid w:val="005F1CA4"/>
    <w:rsid w:val="005F2A0D"/>
    <w:rsid w:val="005F30CC"/>
    <w:rsid w:val="005F35ED"/>
    <w:rsid w:val="005F3877"/>
    <w:rsid w:val="005F3D67"/>
    <w:rsid w:val="005F4B1B"/>
    <w:rsid w:val="005F4C6B"/>
    <w:rsid w:val="005F4D22"/>
    <w:rsid w:val="005F6070"/>
    <w:rsid w:val="005F67FD"/>
    <w:rsid w:val="005F6948"/>
    <w:rsid w:val="005F6E78"/>
    <w:rsid w:val="005F7232"/>
    <w:rsid w:val="005F7C9B"/>
    <w:rsid w:val="005F7D04"/>
    <w:rsid w:val="005F7D4F"/>
    <w:rsid w:val="00600BEB"/>
    <w:rsid w:val="006015B6"/>
    <w:rsid w:val="006016D8"/>
    <w:rsid w:val="006020E9"/>
    <w:rsid w:val="006026A5"/>
    <w:rsid w:val="00602A82"/>
    <w:rsid w:val="00602F38"/>
    <w:rsid w:val="0060373E"/>
    <w:rsid w:val="00603FD0"/>
    <w:rsid w:val="00604065"/>
    <w:rsid w:val="006045C9"/>
    <w:rsid w:val="006051C4"/>
    <w:rsid w:val="00605223"/>
    <w:rsid w:val="006053F5"/>
    <w:rsid w:val="00605607"/>
    <w:rsid w:val="00605E7D"/>
    <w:rsid w:val="00605EEC"/>
    <w:rsid w:val="00606009"/>
    <w:rsid w:val="006071E6"/>
    <w:rsid w:val="006100EF"/>
    <w:rsid w:val="00610A8D"/>
    <w:rsid w:val="00610D3F"/>
    <w:rsid w:val="006113CB"/>
    <w:rsid w:val="00611500"/>
    <w:rsid w:val="00611589"/>
    <w:rsid w:val="00611C40"/>
    <w:rsid w:val="00611DED"/>
    <w:rsid w:val="00612402"/>
    <w:rsid w:val="00612848"/>
    <w:rsid w:val="0061290D"/>
    <w:rsid w:val="00612F6F"/>
    <w:rsid w:val="00613871"/>
    <w:rsid w:val="00613BAE"/>
    <w:rsid w:val="006142FE"/>
    <w:rsid w:val="00614483"/>
    <w:rsid w:val="00614962"/>
    <w:rsid w:val="00614BCA"/>
    <w:rsid w:val="00615077"/>
    <w:rsid w:val="00615489"/>
    <w:rsid w:val="0061583F"/>
    <w:rsid w:val="0061599F"/>
    <w:rsid w:val="00615E77"/>
    <w:rsid w:val="006176B8"/>
    <w:rsid w:val="00617A7E"/>
    <w:rsid w:val="00617B44"/>
    <w:rsid w:val="00620210"/>
    <w:rsid w:val="006206DE"/>
    <w:rsid w:val="006212E3"/>
    <w:rsid w:val="00621414"/>
    <w:rsid w:val="00621AE6"/>
    <w:rsid w:val="00621BE6"/>
    <w:rsid w:val="00622288"/>
    <w:rsid w:val="0062238D"/>
    <w:rsid w:val="00622B53"/>
    <w:rsid w:val="00622B66"/>
    <w:rsid w:val="00623451"/>
    <w:rsid w:val="00625B68"/>
    <w:rsid w:val="00625DE2"/>
    <w:rsid w:val="0062614A"/>
    <w:rsid w:val="006263EB"/>
    <w:rsid w:val="006265F3"/>
    <w:rsid w:val="00626792"/>
    <w:rsid w:val="006270A9"/>
    <w:rsid w:val="00627323"/>
    <w:rsid w:val="0062757A"/>
    <w:rsid w:val="00627C8A"/>
    <w:rsid w:val="0063033E"/>
    <w:rsid w:val="006304A2"/>
    <w:rsid w:val="006304B8"/>
    <w:rsid w:val="00630717"/>
    <w:rsid w:val="00630DF5"/>
    <w:rsid w:val="0063117F"/>
    <w:rsid w:val="006316CF"/>
    <w:rsid w:val="00631C74"/>
    <w:rsid w:val="006321B0"/>
    <w:rsid w:val="00632295"/>
    <w:rsid w:val="00632917"/>
    <w:rsid w:val="00632A9F"/>
    <w:rsid w:val="00632F8F"/>
    <w:rsid w:val="00633093"/>
    <w:rsid w:val="00633A87"/>
    <w:rsid w:val="00634A14"/>
    <w:rsid w:val="0063547F"/>
    <w:rsid w:val="00635D80"/>
    <w:rsid w:val="00636820"/>
    <w:rsid w:val="00637102"/>
    <w:rsid w:val="006372DE"/>
    <w:rsid w:val="0063741E"/>
    <w:rsid w:val="00637BDA"/>
    <w:rsid w:val="00637BE8"/>
    <w:rsid w:val="00637E5A"/>
    <w:rsid w:val="006400A7"/>
    <w:rsid w:val="00640D74"/>
    <w:rsid w:val="00641197"/>
    <w:rsid w:val="0064146A"/>
    <w:rsid w:val="006415AB"/>
    <w:rsid w:val="00641628"/>
    <w:rsid w:val="006418C5"/>
    <w:rsid w:val="006425AE"/>
    <w:rsid w:val="0064353D"/>
    <w:rsid w:val="00643A30"/>
    <w:rsid w:val="00643B56"/>
    <w:rsid w:val="00644479"/>
    <w:rsid w:val="006466EC"/>
    <w:rsid w:val="00647A90"/>
    <w:rsid w:val="00647C53"/>
    <w:rsid w:val="00650711"/>
    <w:rsid w:val="00650EC9"/>
    <w:rsid w:val="00652308"/>
    <w:rsid w:val="006527E2"/>
    <w:rsid w:val="006528A4"/>
    <w:rsid w:val="00653033"/>
    <w:rsid w:val="00653164"/>
    <w:rsid w:val="00653367"/>
    <w:rsid w:val="00653417"/>
    <w:rsid w:val="00654129"/>
    <w:rsid w:val="00654416"/>
    <w:rsid w:val="006546F2"/>
    <w:rsid w:val="00654AA4"/>
    <w:rsid w:val="00654BEB"/>
    <w:rsid w:val="0065548A"/>
    <w:rsid w:val="00655657"/>
    <w:rsid w:val="00655AEE"/>
    <w:rsid w:val="00655FA0"/>
    <w:rsid w:val="00657C93"/>
    <w:rsid w:val="00657EA6"/>
    <w:rsid w:val="00657EEF"/>
    <w:rsid w:val="0066061F"/>
    <w:rsid w:val="00660B28"/>
    <w:rsid w:val="00660D9C"/>
    <w:rsid w:val="006616B2"/>
    <w:rsid w:val="006618A3"/>
    <w:rsid w:val="00662186"/>
    <w:rsid w:val="00662225"/>
    <w:rsid w:val="0066293C"/>
    <w:rsid w:val="00662EEC"/>
    <w:rsid w:val="0066346D"/>
    <w:rsid w:val="006635CC"/>
    <w:rsid w:val="006637C6"/>
    <w:rsid w:val="006638B9"/>
    <w:rsid w:val="00663E03"/>
    <w:rsid w:val="0066409B"/>
    <w:rsid w:val="006648B0"/>
    <w:rsid w:val="00664B5F"/>
    <w:rsid w:val="00665017"/>
    <w:rsid w:val="00665583"/>
    <w:rsid w:val="00665B21"/>
    <w:rsid w:val="00665C9E"/>
    <w:rsid w:val="00665EAC"/>
    <w:rsid w:val="006660DD"/>
    <w:rsid w:val="006665A7"/>
    <w:rsid w:val="00666602"/>
    <w:rsid w:val="0066660B"/>
    <w:rsid w:val="00666861"/>
    <w:rsid w:val="006669D3"/>
    <w:rsid w:val="00666C35"/>
    <w:rsid w:val="00666C50"/>
    <w:rsid w:val="00666E49"/>
    <w:rsid w:val="00667342"/>
    <w:rsid w:val="006675A1"/>
    <w:rsid w:val="00667826"/>
    <w:rsid w:val="006678ED"/>
    <w:rsid w:val="00667A26"/>
    <w:rsid w:val="00667B3E"/>
    <w:rsid w:val="00672CF7"/>
    <w:rsid w:val="00672E59"/>
    <w:rsid w:val="00673768"/>
    <w:rsid w:val="00673921"/>
    <w:rsid w:val="00673D82"/>
    <w:rsid w:val="00673EAC"/>
    <w:rsid w:val="006740D8"/>
    <w:rsid w:val="0067438C"/>
    <w:rsid w:val="006758FF"/>
    <w:rsid w:val="00675989"/>
    <w:rsid w:val="00676225"/>
    <w:rsid w:val="0067671F"/>
    <w:rsid w:val="0067688C"/>
    <w:rsid w:val="00676B76"/>
    <w:rsid w:val="00676FAF"/>
    <w:rsid w:val="0067725A"/>
    <w:rsid w:val="00677379"/>
    <w:rsid w:val="006773A8"/>
    <w:rsid w:val="00680022"/>
    <w:rsid w:val="0068091C"/>
    <w:rsid w:val="006811D9"/>
    <w:rsid w:val="0068132F"/>
    <w:rsid w:val="006818E6"/>
    <w:rsid w:val="00682681"/>
    <w:rsid w:val="00682B66"/>
    <w:rsid w:val="00682D6B"/>
    <w:rsid w:val="00683325"/>
    <w:rsid w:val="00683D98"/>
    <w:rsid w:val="00683FB9"/>
    <w:rsid w:val="006847FD"/>
    <w:rsid w:val="00684CCA"/>
    <w:rsid w:val="00685311"/>
    <w:rsid w:val="00685812"/>
    <w:rsid w:val="0068584E"/>
    <w:rsid w:val="00685E9A"/>
    <w:rsid w:val="006864D0"/>
    <w:rsid w:val="00686C10"/>
    <w:rsid w:val="006872E0"/>
    <w:rsid w:val="00687A54"/>
    <w:rsid w:val="00687CBD"/>
    <w:rsid w:val="0069013E"/>
    <w:rsid w:val="00690813"/>
    <w:rsid w:val="00691E8A"/>
    <w:rsid w:val="00691FED"/>
    <w:rsid w:val="006921BD"/>
    <w:rsid w:val="00692622"/>
    <w:rsid w:val="0069306E"/>
    <w:rsid w:val="0069314A"/>
    <w:rsid w:val="00693340"/>
    <w:rsid w:val="00693369"/>
    <w:rsid w:val="00693868"/>
    <w:rsid w:val="00693964"/>
    <w:rsid w:val="0069452D"/>
    <w:rsid w:val="00694AC8"/>
    <w:rsid w:val="00694AE5"/>
    <w:rsid w:val="006951C6"/>
    <w:rsid w:val="006958AD"/>
    <w:rsid w:val="00695C70"/>
    <w:rsid w:val="00695FE0"/>
    <w:rsid w:val="00696C45"/>
    <w:rsid w:val="006973DB"/>
    <w:rsid w:val="00697540"/>
    <w:rsid w:val="00697BEE"/>
    <w:rsid w:val="006A020C"/>
    <w:rsid w:val="006A0217"/>
    <w:rsid w:val="006A0855"/>
    <w:rsid w:val="006A0A6E"/>
    <w:rsid w:val="006A0A72"/>
    <w:rsid w:val="006A0EDD"/>
    <w:rsid w:val="006A0FCC"/>
    <w:rsid w:val="006A1065"/>
    <w:rsid w:val="006A3B04"/>
    <w:rsid w:val="006A4311"/>
    <w:rsid w:val="006A44B2"/>
    <w:rsid w:val="006A462F"/>
    <w:rsid w:val="006A55EC"/>
    <w:rsid w:val="006A58DE"/>
    <w:rsid w:val="006A5B8E"/>
    <w:rsid w:val="006A5C0B"/>
    <w:rsid w:val="006A6BDD"/>
    <w:rsid w:val="006A729B"/>
    <w:rsid w:val="006A7C98"/>
    <w:rsid w:val="006A7F6A"/>
    <w:rsid w:val="006B184F"/>
    <w:rsid w:val="006B18A9"/>
    <w:rsid w:val="006B1AF3"/>
    <w:rsid w:val="006B3062"/>
    <w:rsid w:val="006B3375"/>
    <w:rsid w:val="006B3453"/>
    <w:rsid w:val="006B362C"/>
    <w:rsid w:val="006B37FC"/>
    <w:rsid w:val="006B408B"/>
    <w:rsid w:val="006B42D2"/>
    <w:rsid w:val="006B54DC"/>
    <w:rsid w:val="006B55FC"/>
    <w:rsid w:val="006B641F"/>
    <w:rsid w:val="006B6566"/>
    <w:rsid w:val="006B70CA"/>
    <w:rsid w:val="006B77CD"/>
    <w:rsid w:val="006B7E8E"/>
    <w:rsid w:val="006C03A6"/>
    <w:rsid w:val="006C0850"/>
    <w:rsid w:val="006C1C62"/>
    <w:rsid w:val="006C221C"/>
    <w:rsid w:val="006C237D"/>
    <w:rsid w:val="006C2793"/>
    <w:rsid w:val="006C2CC5"/>
    <w:rsid w:val="006C3330"/>
    <w:rsid w:val="006C34A5"/>
    <w:rsid w:val="006C3869"/>
    <w:rsid w:val="006C46DF"/>
    <w:rsid w:val="006C5609"/>
    <w:rsid w:val="006C59BC"/>
    <w:rsid w:val="006C60C6"/>
    <w:rsid w:val="006C7791"/>
    <w:rsid w:val="006C7D5D"/>
    <w:rsid w:val="006D05B9"/>
    <w:rsid w:val="006D084F"/>
    <w:rsid w:val="006D0859"/>
    <w:rsid w:val="006D0DA1"/>
    <w:rsid w:val="006D133D"/>
    <w:rsid w:val="006D180C"/>
    <w:rsid w:val="006D25CC"/>
    <w:rsid w:val="006D3A7F"/>
    <w:rsid w:val="006D45D0"/>
    <w:rsid w:val="006D4963"/>
    <w:rsid w:val="006D4981"/>
    <w:rsid w:val="006D4B79"/>
    <w:rsid w:val="006D4D6B"/>
    <w:rsid w:val="006D506A"/>
    <w:rsid w:val="006D52CC"/>
    <w:rsid w:val="006D5795"/>
    <w:rsid w:val="006D5B7D"/>
    <w:rsid w:val="006D6629"/>
    <w:rsid w:val="006D6BFB"/>
    <w:rsid w:val="006D6EB4"/>
    <w:rsid w:val="006E03F8"/>
    <w:rsid w:val="006E096A"/>
    <w:rsid w:val="006E0ACE"/>
    <w:rsid w:val="006E1048"/>
    <w:rsid w:val="006E15DF"/>
    <w:rsid w:val="006E1AB1"/>
    <w:rsid w:val="006E22FC"/>
    <w:rsid w:val="006E2491"/>
    <w:rsid w:val="006E2607"/>
    <w:rsid w:val="006E34BF"/>
    <w:rsid w:val="006E35D4"/>
    <w:rsid w:val="006E3602"/>
    <w:rsid w:val="006E3669"/>
    <w:rsid w:val="006E46D4"/>
    <w:rsid w:val="006E49D3"/>
    <w:rsid w:val="006E4B49"/>
    <w:rsid w:val="006E537F"/>
    <w:rsid w:val="006E55EF"/>
    <w:rsid w:val="006E5698"/>
    <w:rsid w:val="006E5A73"/>
    <w:rsid w:val="006E5DAE"/>
    <w:rsid w:val="006E6077"/>
    <w:rsid w:val="006E6626"/>
    <w:rsid w:val="006E72EA"/>
    <w:rsid w:val="006F01F6"/>
    <w:rsid w:val="006F0379"/>
    <w:rsid w:val="006F04E3"/>
    <w:rsid w:val="006F0A09"/>
    <w:rsid w:val="006F1098"/>
    <w:rsid w:val="006F12ED"/>
    <w:rsid w:val="006F1D26"/>
    <w:rsid w:val="006F210E"/>
    <w:rsid w:val="006F2423"/>
    <w:rsid w:val="006F26E2"/>
    <w:rsid w:val="006F3289"/>
    <w:rsid w:val="006F383F"/>
    <w:rsid w:val="006F38E5"/>
    <w:rsid w:val="006F3D32"/>
    <w:rsid w:val="006F4044"/>
    <w:rsid w:val="006F4250"/>
    <w:rsid w:val="006F4515"/>
    <w:rsid w:val="006F5134"/>
    <w:rsid w:val="006F52B5"/>
    <w:rsid w:val="006F5366"/>
    <w:rsid w:val="006F5890"/>
    <w:rsid w:val="006F5EAC"/>
    <w:rsid w:val="006F6091"/>
    <w:rsid w:val="006F788E"/>
    <w:rsid w:val="006F79A5"/>
    <w:rsid w:val="006F7AB5"/>
    <w:rsid w:val="006F7C53"/>
    <w:rsid w:val="00700498"/>
    <w:rsid w:val="007007EC"/>
    <w:rsid w:val="00700A19"/>
    <w:rsid w:val="00700A4B"/>
    <w:rsid w:val="00701251"/>
    <w:rsid w:val="00701294"/>
    <w:rsid w:val="00701656"/>
    <w:rsid w:val="00701B0F"/>
    <w:rsid w:val="00701E65"/>
    <w:rsid w:val="00701EC0"/>
    <w:rsid w:val="00702055"/>
    <w:rsid w:val="00702063"/>
    <w:rsid w:val="0070260F"/>
    <w:rsid w:val="007028A6"/>
    <w:rsid w:val="00703836"/>
    <w:rsid w:val="0070487D"/>
    <w:rsid w:val="00704978"/>
    <w:rsid w:val="007049D7"/>
    <w:rsid w:val="007050BB"/>
    <w:rsid w:val="00705351"/>
    <w:rsid w:val="00705417"/>
    <w:rsid w:val="007056EF"/>
    <w:rsid w:val="0070735A"/>
    <w:rsid w:val="0070746C"/>
    <w:rsid w:val="0070764E"/>
    <w:rsid w:val="00707B3C"/>
    <w:rsid w:val="00707DF9"/>
    <w:rsid w:val="007108C8"/>
    <w:rsid w:val="007114C3"/>
    <w:rsid w:val="00711565"/>
    <w:rsid w:val="00711812"/>
    <w:rsid w:val="007123E3"/>
    <w:rsid w:val="00712D80"/>
    <w:rsid w:val="00712FC5"/>
    <w:rsid w:val="0071323F"/>
    <w:rsid w:val="00713B30"/>
    <w:rsid w:val="00714123"/>
    <w:rsid w:val="007146D9"/>
    <w:rsid w:val="00714DBD"/>
    <w:rsid w:val="00714E6E"/>
    <w:rsid w:val="00715168"/>
    <w:rsid w:val="007152D6"/>
    <w:rsid w:val="00715422"/>
    <w:rsid w:val="00715546"/>
    <w:rsid w:val="007162F5"/>
    <w:rsid w:val="007168C4"/>
    <w:rsid w:val="007168E7"/>
    <w:rsid w:val="00716B80"/>
    <w:rsid w:val="00717855"/>
    <w:rsid w:val="0072030E"/>
    <w:rsid w:val="00720AE1"/>
    <w:rsid w:val="00720C35"/>
    <w:rsid w:val="00721148"/>
    <w:rsid w:val="00721FA1"/>
    <w:rsid w:val="0072212A"/>
    <w:rsid w:val="00722170"/>
    <w:rsid w:val="007221DF"/>
    <w:rsid w:val="00722642"/>
    <w:rsid w:val="00722A4B"/>
    <w:rsid w:val="00722F5E"/>
    <w:rsid w:val="00724533"/>
    <w:rsid w:val="00724808"/>
    <w:rsid w:val="00724A86"/>
    <w:rsid w:val="00724B91"/>
    <w:rsid w:val="00724CE2"/>
    <w:rsid w:val="007250C8"/>
    <w:rsid w:val="007254AE"/>
    <w:rsid w:val="0072664D"/>
    <w:rsid w:val="00726A4F"/>
    <w:rsid w:val="00726B46"/>
    <w:rsid w:val="007271AC"/>
    <w:rsid w:val="00727448"/>
    <w:rsid w:val="0072782C"/>
    <w:rsid w:val="0072788A"/>
    <w:rsid w:val="00727D96"/>
    <w:rsid w:val="007300A1"/>
    <w:rsid w:val="00730357"/>
    <w:rsid w:val="007308C2"/>
    <w:rsid w:val="007308D6"/>
    <w:rsid w:val="00730D6C"/>
    <w:rsid w:val="00730ECE"/>
    <w:rsid w:val="00732D11"/>
    <w:rsid w:val="00733946"/>
    <w:rsid w:val="007346C3"/>
    <w:rsid w:val="00734EEB"/>
    <w:rsid w:val="00734FA8"/>
    <w:rsid w:val="007352C9"/>
    <w:rsid w:val="00736259"/>
    <w:rsid w:val="007363CE"/>
    <w:rsid w:val="00736720"/>
    <w:rsid w:val="00736CB2"/>
    <w:rsid w:val="00736CC2"/>
    <w:rsid w:val="00736F7E"/>
    <w:rsid w:val="007374C7"/>
    <w:rsid w:val="007405CE"/>
    <w:rsid w:val="00741EC4"/>
    <w:rsid w:val="00742941"/>
    <w:rsid w:val="00743051"/>
    <w:rsid w:val="00743106"/>
    <w:rsid w:val="007433E6"/>
    <w:rsid w:val="00743D61"/>
    <w:rsid w:val="0074577D"/>
    <w:rsid w:val="00745B34"/>
    <w:rsid w:val="0074616B"/>
    <w:rsid w:val="007461ED"/>
    <w:rsid w:val="007462A8"/>
    <w:rsid w:val="00747FF5"/>
    <w:rsid w:val="00750119"/>
    <w:rsid w:val="007502AB"/>
    <w:rsid w:val="007508BB"/>
    <w:rsid w:val="00750A1B"/>
    <w:rsid w:val="00750CD0"/>
    <w:rsid w:val="007516D3"/>
    <w:rsid w:val="00751F96"/>
    <w:rsid w:val="00752340"/>
    <w:rsid w:val="00752397"/>
    <w:rsid w:val="00752B85"/>
    <w:rsid w:val="00752E70"/>
    <w:rsid w:val="007532EE"/>
    <w:rsid w:val="007545B3"/>
    <w:rsid w:val="0075484E"/>
    <w:rsid w:val="00755171"/>
    <w:rsid w:val="00755386"/>
    <w:rsid w:val="007556C5"/>
    <w:rsid w:val="0075724C"/>
    <w:rsid w:val="007575BC"/>
    <w:rsid w:val="007579AD"/>
    <w:rsid w:val="00757B7D"/>
    <w:rsid w:val="00757C25"/>
    <w:rsid w:val="00760A9D"/>
    <w:rsid w:val="00761575"/>
    <w:rsid w:val="00761A8A"/>
    <w:rsid w:val="00761AF7"/>
    <w:rsid w:val="00762023"/>
    <w:rsid w:val="007620E3"/>
    <w:rsid w:val="00762846"/>
    <w:rsid w:val="00762D48"/>
    <w:rsid w:val="00762D74"/>
    <w:rsid w:val="007632B0"/>
    <w:rsid w:val="007636DC"/>
    <w:rsid w:val="00764348"/>
    <w:rsid w:val="007644F2"/>
    <w:rsid w:val="00764F47"/>
    <w:rsid w:val="007650B8"/>
    <w:rsid w:val="00765226"/>
    <w:rsid w:val="00765C9E"/>
    <w:rsid w:val="00766203"/>
    <w:rsid w:val="00766E07"/>
    <w:rsid w:val="00766E46"/>
    <w:rsid w:val="00766F88"/>
    <w:rsid w:val="00770554"/>
    <w:rsid w:val="007716BD"/>
    <w:rsid w:val="00771980"/>
    <w:rsid w:val="00771B4C"/>
    <w:rsid w:val="00772193"/>
    <w:rsid w:val="007727CA"/>
    <w:rsid w:val="00772FB2"/>
    <w:rsid w:val="00773EE0"/>
    <w:rsid w:val="0077462B"/>
    <w:rsid w:val="0077649D"/>
    <w:rsid w:val="00776B17"/>
    <w:rsid w:val="00776D3A"/>
    <w:rsid w:val="007820F9"/>
    <w:rsid w:val="00782EB2"/>
    <w:rsid w:val="00783A64"/>
    <w:rsid w:val="00783EF7"/>
    <w:rsid w:val="00785ACB"/>
    <w:rsid w:val="00785C38"/>
    <w:rsid w:val="00785C86"/>
    <w:rsid w:val="00785FA3"/>
    <w:rsid w:val="00786655"/>
    <w:rsid w:val="007871B2"/>
    <w:rsid w:val="00787793"/>
    <w:rsid w:val="00787AFD"/>
    <w:rsid w:val="00787F63"/>
    <w:rsid w:val="00790809"/>
    <w:rsid w:val="00790C7B"/>
    <w:rsid w:val="00790FF3"/>
    <w:rsid w:val="00791E7A"/>
    <w:rsid w:val="0079245F"/>
    <w:rsid w:val="00792842"/>
    <w:rsid w:val="00792878"/>
    <w:rsid w:val="00792DDE"/>
    <w:rsid w:val="007931B5"/>
    <w:rsid w:val="00794347"/>
    <w:rsid w:val="007944AF"/>
    <w:rsid w:val="0079493B"/>
    <w:rsid w:val="00794F41"/>
    <w:rsid w:val="00794F8A"/>
    <w:rsid w:val="00795509"/>
    <w:rsid w:val="00796682"/>
    <w:rsid w:val="00796F9E"/>
    <w:rsid w:val="00797530"/>
    <w:rsid w:val="007979F8"/>
    <w:rsid w:val="00797AE2"/>
    <w:rsid w:val="007A0350"/>
    <w:rsid w:val="007A0A34"/>
    <w:rsid w:val="007A0A4E"/>
    <w:rsid w:val="007A0F05"/>
    <w:rsid w:val="007A18E3"/>
    <w:rsid w:val="007A1CD5"/>
    <w:rsid w:val="007A20EE"/>
    <w:rsid w:val="007A24E8"/>
    <w:rsid w:val="007A2C5A"/>
    <w:rsid w:val="007A2ED0"/>
    <w:rsid w:val="007A3DD5"/>
    <w:rsid w:val="007A4382"/>
    <w:rsid w:val="007A43E5"/>
    <w:rsid w:val="007A4B38"/>
    <w:rsid w:val="007A4FE9"/>
    <w:rsid w:val="007A5044"/>
    <w:rsid w:val="007A5540"/>
    <w:rsid w:val="007A5AC6"/>
    <w:rsid w:val="007A6A1C"/>
    <w:rsid w:val="007A6B0C"/>
    <w:rsid w:val="007A6D07"/>
    <w:rsid w:val="007A7A09"/>
    <w:rsid w:val="007A7A38"/>
    <w:rsid w:val="007A7C82"/>
    <w:rsid w:val="007B0822"/>
    <w:rsid w:val="007B09E9"/>
    <w:rsid w:val="007B0A25"/>
    <w:rsid w:val="007B144E"/>
    <w:rsid w:val="007B14F6"/>
    <w:rsid w:val="007B15EF"/>
    <w:rsid w:val="007B1C6C"/>
    <w:rsid w:val="007B23E4"/>
    <w:rsid w:val="007B2DE9"/>
    <w:rsid w:val="007B2FDA"/>
    <w:rsid w:val="007B3407"/>
    <w:rsid w:val="007B39A1"/>
    <w:rsid w:val="007B3BAF"/>
    <w:rsid w:val="007B517A"/>
    <w:rsid w:val="007B5474"/>
    <w:rsid w:val="007B574B"/>
    <w:rsid w:val="007B5BC1"/>
    <w:rsid w:val="007B5EC8"/>
    <w:rsid w:val="007B5EE0"/>
    <w:rsid w:val="007B6A70"/>
    <w:rsid w:val="007B7298"/>
    <w:rsid w:val="007B797B"/>
    <w:rsid w:val="007B7A1D"/>
    <w:rsid w:val="007B7E78"/>
    <w:rsid w:val="007C00DB"/>
    <w:rsid w:val="007C11BE"/>
    <w:rsid w:val="007C2115"/>
    <w:rsid w:val="007C2523"/>
    <w:rsid w:val="007C289F"/>
    <w:rsid w:val="007C29E9"/>
    <w:rsid w:val="007C2BDE"/>
    <w:rsid w:val="007C2FA2"/>
    <w:rsid w:val="007C35B1"/>
    <w:rsid w:val="007C3691"/>
    <w:rsid w:val="007C3D7B"/>
    <w:rsid w:val="007C40B5"/>
    <w:rsid w:val="007C44C1"/>
    <w:rsid w:val="007C5072"/>
    <w:rsid w:val="007C51AB"/>
    <w:rsid w:val="007C53B1"/>
    <w:rsid w:val="007C5913"/>
    <w:rsid w:val="007C59DE"/>
    <w:rsid w:val="007C5DA7"/>
    <w:rsid w:val="007C64F2"/>
    <w:rsid w:val="007C65F9"/>
    <w:rsid w:val="007C66D8"/>
    <w:rsid w:val="007C67EF"/>
    <w:rsid w:val="007C7399"/>
    <w:rsid w:val="007C7742"/>
    <w:rsid w:val="007C79EC"/>
    <w:rsid w:val="007C7A71"/>
    <w:rsid w:val="007C7BFD"/>
    <w:rsid w:val="007D036C"/>
    <w:rsid w:val="007D1BDE"/>
    <w:rsid w:val="007D1C1C"/>
    <w:rsid w:val="007D389B"/>
    <w:rsid w:val="007D487B"/>
    <w:rsid w:val="007D5410"/>
    <w:rsid w:val="007D54E3"/>
    <w:rsid w:val="007D5C64"/>
    <w:rsid w:val="007D5CF7"/>
    <w:rsid w:val="007D5D48"/>
    <w:rsid w:val="007D5F33"/>
    <w:rsid w:val="007D5FBF"/>
    <w:rsid w:val="007E01F6"/>
    <w:rsid w:val="007E09C4"/>
    <w:rsid w:val="007E0A44"/>
    <w:rsid w:val="007E11CE"/>
    <w:rsid w:val="007E2AF7"/>
    <w:rsid w:val="007E3C84"/>
    <w:rsid w:val="007E3CAD"/>
    <w:rsid w:val="007E4BF3"/>
    <w:rsid w:val="007E5C03"/>
    <w:rsid w:val="007E5DF8"/>
    <w:rsid w:val="007E611F"/>
    <w:rsid w:val="007E669A"/>
    <w:rsid w:val="007E6D36"/>
    <w:rsid w:val="007E7802"/>
    <w:rsid w:val="007E79E4"/>
    <w:rsid w:val="007F0644"/>
    <w:rsid w:val="007F070E"/>
    <w:rsid w:val="007F088B"/>
    <w:rsid w:val="007F16CC"/>
    <w:rsid w:val="007F1AF4"/>
    <w:rsid w:val="007F24DA"/>
    <w:rsid w:val="007F267A"/>
    <w:rsid w:val="007F2AB0"/>
    <w:rsid w:val="007F322C"/>
    <w:rsid w:val="007F3372"/>
    <w:rsid w:val="007F3523"/>
    <w:rsid w:val="007F40B5"/>
    <w:rsid w:val="007F4A94"/>
    <w:rsid w:val="007F4A9F"/>
    <w:rsid w:val="007F5C23"/>
    <w:rsid w:val="007F5E2C"/>
    <w:rsid w:val="007F60E2"/>
    <w:rsid w:val="007F6D01"/>
    <w:rsid w:val="007F6F88"/>
    <w:rsid w:val="007F77DC"/>
    <w:rsid w:val="007F7A0C"/>
    <w:rsid w:val="0080011F"/>
    <w:rsid w:val="00800352"/>
    <w:rsid w:val="00800AE7"/>
    <w:rsid w:val="00800C77"/>
    <w:rsid w:val="008014AB"/>
    <w:rsid w:val="0080248F"/>
    <w:rsid w:val="00802873"/>
    <w:rsid w:val="00802D7D"/>
    <w:rsid w:val="00803215"/>
    <w:rsid w:val="008043BF"/>
    <w:rsid w:val="00804677"/>
    <w:rsid w:val="00805D29"/>
    <w:rsid w:val="00806985"/>
    <w:rsid w:val="0080702C"/>
    <w:rsid w:val="0080724B"/>
    <w:rsid w:val="00807AE6"/>
    <w:rsid w:val="00807B63"/>
    <w:rsid w:val="008104FD"/>
    <w:rsid w:val="00810FFB"/>
    <w:rsid w:val="00812663"/>
    <w:rsid w:val="00812B2C"/>
    <w:rsid w:val="00812E0B"/>
    <w:rsid w:val="00813256"/>
    <w:rsid w:val="008145D4"/>
    <w:rsid w:val="00814A77"/>
    <w:rsid w:val="00814EE3"/>
    <w:rsid w:val="008151E5"/>
    <w:rsid w:val="00815377"/>
    <w:rsid w:val="00815EEF"/>
    <w:rsid w:val="008169EE"/>
    <w:rsid w:val="00816A26"/>
    <w:rsid w:val="00816CA3"/>
    <w:rsid w:val="008179D4"/>
    <w:rsid w:val="00817AE0"/>
    <w:rsid w:val="00817ECF"/>
    <w:rsid w:val="00817FDE"/>
    <w:rsid w:val="00820257"/>
    <w:rsid w:val="008209CD"/>
    <w:rsid w:val="008213CB"/>
    <w:rsid w:val="00821F96"/>
    <w:rsid w:val="00821FCF"/>
    <w:rsid w:val="0082226A"/>
    <w:rsid w:val="00822DB0"/>
    <w:rsid w:val="00822DD4"/>
    <w:rsid w:val="008230A5"/>
    <w:rsid w:val="0082338E"/>
    <w:rsid w:val="00823420"/>
    <w:rsid w:val="00823758"/>
    <w:rsid w:val="0082375F"/>
    <w:rsid w:val="008237F3"/>
    <w:rsid w:val="00824D17"/>
    <w:rsid w:val="00824E59"/>
    <w:rsid w:val="00824E68"/>
    <w:rsid w:val="00825D34"/>
    <w:rsid w:val="00825DD2"/>
    <w:rsid w:val="00826604"/>
    <w:rsid w:val="00826C95"/>
    <w:rsid w:val="00826E42"/>
    <w:rsid w:val="00827F99"/>
    <w:rsid w:val="00830CBE"/>
    <w:rsid w:val="00831F41"/>
    <w:rsid w:val="00831F90"/>
    <w:rsid w:val="0083250C"/>
    <w:rsid w:val="00832B14"/>
    <w:rsid w:val="00832BAC"/>
    <w:rsid w:val="00833A95"/>
    <w:rsid w:val="00834216"/>
    <w:rsid w:val="00834413"/>
    <w:rsid w:val="00834B69"/>
    <w:rsid w:val="008358CE"/>
    <w:rsid w:val="008364B4"/>
    <w:rsid w:val="0083721F"/>
    <w:rsid w:val="00837494"/>
    <w:rsid w:val="00837656"/>
    <w:rsid w:val="00837F52"/>
    <w:rsid w:val="0084093A"/>
    <w:rsid w:val="00840966"/>
    <w:rsid w:val="0084129E"/>
    <w:rsid w:val="0084188C"/>
    <w:rsid w:val="00842246"/>
    <w:rsid w:val="00843293"/>
    <w:rsid w:val="008433C6"/>
    <w:rsid w:val="00843522"/>
    <w:rsid w:val="008435CE"/>
    <w:rsid w:val="00843963"/>
    <w:rsid w:val="00844541"/>
    <w:rsid w:val="00844779"/>
    <w:rsid w:val="00844FA3"/>
    <w:rsid w:val="008455CB"/>
    <w:rsid w:val="00846473"/>
    <w:rsid w:val="008468B5"/>
    <w:rsid w:val="0084744E"/>
    <w:rsid w:val="008474C8"/>
    <w:rsid w:val="00850A16"/>
    <w:rsid w:val="00851367"/>
    <w:rsid w:val="008526BD"/>
    <w:rsid w:val="00852BC9"/>
    <w:rsid w:val="00852C85"/>
    <w:rsid w:val="00852EB3"/>
    <w:rsid w:val="00853045"/>
    <w:rsid w:val="00853250"/>
    <w:rsid w:val="00853278"/>
    <w:rsid w:val="00853A58"/>
    <w:rsid w:val="00853ACC"/>
    <w:rsid w:val="00854870"/>
    <w:rsid w:val="00855072"/>
    <w:rsid w:val="008553DD"/>
    <w:rsid w:val="00855D33"/>
    <w:rsid w:val="00855FAC"/>
    <w:rsid w:val="00856DC9"/>
    <w:rsid w:val="00857DD3"/>
    <w:rsid w:val="00860782"/>
    <w:rsid w:val="0086170A"/>
    <w:rsid w:val="00861A68"/>
    <w:rsid w:val="00861C18"/>
    <w:rsid w:val="00861F60"/>
    <w:rsid w:val="00862094"/>
    <w:rsid w:val="008620B6"/>
    <w:rsid w:val="00862467"/>
    <w:rsid w:val="0086359C"/>
    <w:rsid w:val="008641B5"/>
    <w:rsid w:val="00864280"/>
    <w:rsid w:val="00864A99"/>
    <w:rsid w:val="00865172"/>
    <w:rsid w:val="00865880"/>
    <w:rsid w:val="00865EEC"/>
    <w:rsid w:val="0086626A"/>
    <w:rsid w:val="008664EA"/>
    <w:rsid w:val="0086664A"/>
    <w:rsid w:val="0086675B"/>
    <w:rsid w:val="008672DB"/>
    <w:rsid w:val="00867509"/>
    <w:rsid w:val="00867A07"/>
    <w:rsid w:val="00867BAF"/>
    <w:rsid w:val="0087002E"/>
    <w:rsid w:val="00870AA4"/>
    <w:rsid w:val="00871918"/>
    <w:rsid w:val="00871C3D"/>
    <w:rsid w:val="00872399"/>
    <w:rsid w:val="0087240D"/>
    <w:rsid w:val="0087269C"/>
    <w:rsid w:val="00872846"/>
    <w:rsid w:val="00872880"/>
    <w:rsid w:val="008734A5"/>
    <w:rsid w:val="0087356D"/>
    <w:rsid w:val="00873670"/>
    <w:rsid w:val="0087420F"/>
    <w:rsid w:val="00875024"/>
    <w:rsid w:val="008755FF"/>
    <w:rsid w:val="00875945"/>
    <w:rsid w:val="008762A2"/>
    <w:rsid w:val="008768CB"/>
    <w:rsid w:val="00876F0C"/>
    <w:rsid w:val="0087790E"/>
    <w:rsid w:val="00877916"/>
    <w:rsid w:val="00877DAB"/>
    <w:rsid w:val="008800DA"/>
    <w:rsid w:val="008801CD"/>
    <w:rsid w:val="00880B3D"/>
    <w:rsid w:val="00882411"/>
    <w:rsid w:val="0088247E"/>
    <w:rsid w:val="00882B08"/>
    <w:rsid w:val="00883A24"/>
    <w:rsid w:val="008841EE"/>
    <w:rsid w:val="008845B7"/>
    <w:rsid w:val="00885145"/>
    <w:rsid w:val="00885335"/>
    <w:rsid w:val="00885354"/>
    <w:rsid w:val="008855FB"/>
    <w:rsid w:val="00885958"/>
    <w:rsid w:val="00885AC6"/>
    <w:rsid w:val="00885DD0"/>
    <w:rsid w:val="00885DE6"/>
    <w:rsid w:val="00886D4E"/>
    <w:rsid w:val="00886DD8"/>
    <w:rsid w:val="00886E35"/>
    <w:rsid w:val="00887911"/>
    <w:rsid w:val="00887E22"/>
    <w:rsid w:val="00887E41"/>
    <w:rsid w:val="00890AEA"/>
    <w:rsid w:val="00890C94"/>
    <w:rsid w:val="008910F9"/>
    <w:rsid w:val="00891DE7"/>
    <w:rsid w:val="00893651"/>
    <w:rsid w:val="00893A2D"/>
    <w:rsid w:val="00893B98"/>
    <w:rsid w:val="00893C11"/>
    <w:rsid w:val="00893F82"/>
    <w:rsid w:val="00894131"/>
    <w:rsid w:val="0089413D"/>
    <w:rsid w:val="008946C4"/>
    <w:rsid w:val="00895827"/>
    <w:rsid w:val="00895A50"/>
    <w:rsid w:val="00895C22"/>
    <w:rsid w:val="0089629D"/>
    <w:rsid w:val="00896FF5"/>
    <w:rsid w:val="008972DC"/>
    <w:rsid w:val="0089761D"/>
    <w:rsid w:val="008A0322"/>
    <w:rsid w:val="008A0518"/>
    <w:rsid w:val="008A0D9E"/>
    <w:rsid w:val="008A158A"/>
    <w:rsid w:val="008A1784"/>
    <w:rsid w:val="008A191A"/>
    <w:rsid w:val="008A1947"/>
    <w:rsid w:val="008A258D"/>
    <w:rsid w:val="008A26C5"/>
    <w:rsid w:val="008A2B66"/>
    <w:rsid w:val="008A317F"/>
    <w:rsid w:val="008A3368"/>
    <w:rsid w:val="008A4000"/>
    <w:rsid w:val="008A4C18"/>
    <w:rsid w:val="008A5741"/>
    <w:rsid w:val="008A5C74"/>
    <w:rsid w:val="008A6CA5"/>
    <w:rsid w:val="008A7569"/>
    <w:rsid w:val="008A7C4C"/>
    <w:rsid w:val="008A7DFB"/>
    <w:rsid w:val="008A7E92"/>
    <w:rsid w:val="008A7EF1"/>
    <w:rsid w:val="008B0D6A"/>
    <w:rsid w:val="008B0FBF"/>
    <w:rsid w:val="008B22BF"/>
    <w:rsid w:val="008B23DF"/>
    <w:rsid w:val="008B2707"/>
    <w:rsid w:val="008B2E3A"/>
    <w:rsid w:val="008B2E6D"/>
    <w:rsid w:val="008B4537"/>
    <w:rsid w:val="008B4562"/>
    <w:rsid w:val="008B4867"/>
    <w:rsid w:val="008B4E53"/>
    <w:rsid w:val="008B4E98"/>
    <w:rsid w:val="008B559E"/>
    <w:rsid w:val="008B66BE"/>
    <w:rsid w:val="008B670A"/>
    <w:rsid w:val="008B6B0D"/>
    <w:rsid w:val="008B6E09"/>
    <w:rsid w:val="008B6EAE"/>
    <w:rsid w:val="008B6EEE"/>
    <w:rsid w:val="008B75FD"/>
    <w:rsid w:val="008B77D2"/>
    <w:rsid w:val="008B78DA"/>
    <w:rsid w:val="008B793B"/>
    <w:rsid w:val="008B7A30"/>
    <w:rsid w:val="008B7A4E"/>
    <w:rsid w:val="008B7AEE"/>
    <w:rsid w:val="008C0B4F"/>
    <w:rsid w:val="008C0C60"/>
    <w:rsid w:val="008C0CFA"/>
    <w:rsid w:val="008C1BDD"/>
    <w:rsid w:val="008C2271"/>
    <w:rsid w:val="008C263F"/>
    <w:rsid w:val="008C30F8"/>
    <w:rsid w:val="008C315D"/>
    <w:rsid w:val="008C31B0"/>
    <w:rsid w:val="008C362C"/>
    <w:rsid w:val="008C396F"/>
    <w:rsid w:val="008C4493"/>
    <w:rsid w:val="008C47DB"/>
    <w:rsid w:val="008C4D92"/>
    <w:rsid w:val="008C55BA"/>
    <w:rsid w:val="008C6397"/>
    <w:rsid w:val="008C68B4"/>
    <w:rsid w:val="008C7453"/>
    <w:rsid w:val="008C75B5"/>
    <w:rsid w:val="008C780F"/>
    <w:rsid w:val="008D0090"/>
    <w:rsid w:val="008D0348"/>
    <w:rsid w:val="008D15EA"/>
    <w:rsid w:val="008D16E8"/>
    <w:rsid w:val="008D28F0"/>
    <w:rsid w:val="008D28FA"/>
    <w:rsid w:val="008D2D00"/>
    <w:rsid w:val="008D3713"/>
    <w:rsid w:val="008D3F66"/>
    <w:rsid w:val="008D407A"/>
    <w:rsid w:val="008D4D75"/>
    <w:rsid w:val="008D5169"/>
    <w:rsid w:val="008D569E"/>
    <w:rsid w:val="008D5C72"/>
    <w:rsid w:val="008D5E37"/>
    <w:rsid w:val="008D601C"/>
    <w:rsid w:val="008D664A"/>
    <w:rsid w:val="008D6724"/>
    <w:rsid w:val="008D6A74"/>
    <w:rsid w:val="008D6D81"/>
    <w:rsid w:val="008D6F04"/>
    <w:rsid w:val="008D76C9"/>
    <w:rsid w:val="008E10CC"/>
    <w:rsid w:val="008E18B3"/>
    <w:rsid w:val="008E18EE"/>
    <w:rsid w:val="008E1DDC"/>
    <w:rsid w:val="008E2562"/>
    <w:rsid w:val="008E2EF4"/>
    <w:rsid w:val="008E32FE"/>
    <w:rsid w:val="008E33E5"/>
    <w:rsid w:val="008E37A1"/>
    <w:rsid w:val="008E3EAF"/>
    <w:rsid w:val="008E3F8F"/>
    <w:rsid w:val="008E40D3"/>
    <w:rsid w:val="008E43B2"/>
    <w:rsid w:val="008E46AB"/>
    <w:rsid w:val="008E4C16"/>
    <w:rsid w:val="008E4C20"/>
    <w:rsid w:val="008E4CE5"/>
    <w:rsid w:val="008E52F5"/>
    <w:rsid w:val="008E5302"/>
    <w:rsid w:val="008E537A"/>
    <w:rsid w:val="008E6D2E"/>
    <w:rsid w:val="008E7302"/>
    <w:rsid w:val="008E7395"/>
    <w:rsid w:val="008E7449"/>
    <w:rsid w:val="008E76DF"/>
    <w:rsid w:val="008F0CB0"/>
    <w:rsid w:val="008F0DDA"/>
    <w:rsid w:val="008F16E9"/>
    <w:rsid w:val="008F17DE"/>
    <w:rsid w:val="008F1E9C"/>
    <w:rsid w:val="008F2A51"/>
    <w:rsid w:val="008F2DDC"/>
    <w:rsid w:val="008F387C"/>
    <w:rsid w:val="008F38E8"/>
    <w:rsid w:val="008F3EDC"/>
    <w:rsid w:val="008F43B9"/>
    <w:rsid w:val="008F4585"/>
    <w:rsid w:val="008F5766"/>
    <w:rsid w:val="008F5805"/>
    <w:rsid w:val="008F5B66"/>
    <w:rsid w:val="008F5C4A"/>
    <w:rsid w:val="008F62DA"/>
    <w:rsid w:val="008F65C6"/>
    <w:rsid w:val="008F6C55"/>
    <w:rsid w:val="008F747A"/>
    <w:rsid w:val="008F7C07"/>
    <w:rsid w:val="008F7C8F"/>
    <w:rsid w:val="00900048"/>
    <w:rsid w:val="00900254"/>
    <w:rsid w:val="0090036C"/>
    <w:rsid w:val="00900B02"/>
    <w:rsid w:val="00900B6A"/>
    <w:rsid w:val="00900F58"/>
    <w:rsid w:val="009017EC"/>
    <w:rsid w:val="00901C6C"/>
    <w:rsid w:val="009029C0"/>
    <w:rsid w:val="00902B57"/>
    <w:rsid w:val="0090381C"/>
    <w:rsid w:val="0090420E"/>
    <w:rsid w:val="00904453"/>
    <w:rsid w:val="00904810"/>
    <w:rsid w:val="00904F5F"/>
    <w:rsid w:val="00905B10"/>
    <w:rsid w:val="00906617"/>
    <w:rsid w:val="009067EE"/>
    <w:rsid w:val="00907793"/>
    <w:rsid w:val="00907AB4"/>
    <w:rsid w:val="00910A46"/>
    <w:rsid w:val="00910C82"/>
    <w:rsid w:val="0091116C"/>
    <w:rsid w:val="00911627"/>
    <w:rsid w:val="00911F05"/>
    <w:rsid w:val="00911F95"/>
    <w:rsid w:val="0091276F"/>
    <w:rsid w:val="00912783"/>
    <w:rsid w:val="00912A83"/>
    <w:rsid w:val="00912D5A"/>
    <w:rsid w:val="0091319A"/>
    <w:rsid w:val="00913369"/>
    <w:rsid w:val="009141AA"/>
    <w:rsid w:val="0091498D"/>
    <w:rsid w:val="00914A79"/>
    <w:rsid w:val="0091537F"/>
    <w:rsid w:val="00915BE2"/>
    <w:rsid w:val="00915F7E"/>
    <w:rsid w:val="0091715E"/>
    <w:rsid w:val="00917218"/>
    <w:rsid w:val="00917D4C"/>
    <w:rsid w:val="00917ECD"/>
    <w:rsid w:val="009206E9"/>
    <w:rsid w:val="009207F9"/>
    <w:rsid w:val="0092099F"/>
    <w:rsid w:val="00920D62"/>
    <w:rsid w:val="0092116C"/>
    <w:rsid w:val="009211BE"/>
    <w:rsid w:val="00921425"/>
    <w:rsid w:val="009215E0"/>
    <w:rsid w:val="00921998"/>
    <w:rsid w:val="009221AC"/>
    <w:rsid w:val="009225A5"/>
    <w:rsid w:val="009232E9"/>
    <w:rsid w:val="00923851"/>
    <w:rsid w:val="009240D5"/>
    <w:rsid w:val="009247E2"/>
    <w:rsid w:val="009249E0"/>
    <w:rsid w:val="00924F5E"/>
    <w:rsid w:val="009251DA"/>
    <w:rsid w:val="00925249"/>
    <w:rsid w:val="0092587E"/>
    <w:rsid w:val="009260DD"/>
    <w:rsid w:val="009261A4"/>
    <w:rsid w:val="00927285"/>
    <w:rsid w:val="009278DA"/>
    <w:rsid w:val="00930669"/>
    <w:rsid w:val="009306E0"/>
    <w:rsid w:val="0093103F"/>
    <w:rsid w:val="00931E03"/>
    <w:rsid w:val="009320B4"/>
    <w:rsid w:val="0093216A"/>
    <w:rsid w:val="00932B77"/>
    <w:rsid w:val="00933224"/>
    <w:rsid w:val="00933F59"/>
    <w:rsid w:val="00933F5B"/>
    <w:rsid w:val="009348F5"/>
    <w:rsid w:val="00934CAF"/>
    <w:rsid w:val="00934EC5"/>
    <w:rsid w:val="00935A97"/>
    <w:rsid w:val="00935A9A"/>
    <w:rsid w:val="00936400"/>
    <w:rsid w:val="00936515"/>
    <w:rsid w:val="009365C6"/>
    <w:rsid w:val="009369F0"/>
    <w:rsid w:val="00936AF7"/>
    <w:rsid w:val="009371D7"/>
    <w:rsid w:val="00937311"/>
    <w:rsid w:val="00937528"/>
    <w:rsid w:val="009400B6"/>
    <w:rsid w:val="00940C3A"/>
    <w:rsid w:val="00940E94"/>
    <w:rsid w:val="0094115E"/>
    <w:rsid w:val="00941A86"/>
    <w:rsid w:val="00941B64"/>
    <w:rsid w:val="009420E8"/>
    <w:rsid w:val="009422DF"/>
    <w:rsid w:val="00942579"/>
    <w:rsid w:val="00943B43"/>
    <w:rsid w:val="00943B95"/>
    <w:rsid w:val="00943D1E"/>
    <w:rsid w:val="00944173"/>
    <w:rsid w:val="00944A77"/>
    <w:rsid w:val="00945E02"/>
    <w:rsid w:val="00945E9D"/>
    <w:rsid w:val="0094609E"/>
    <w:rsid w:val="009466C4"/>
    <w:rsid w:val="00946E80"/>
    <w:rsid w:val="00946F6B"/>
    <w:rsid w:val="00947275"/>
    <w:rsid w:val="009475AB"/>
    <w:rsid w:val="009477D3"/>
    <w:rsid w:val="009478B7"/>
    <w:rsid w:val="009478EC"/>
    <w:rsid w:val="00947BCE"/>
    <w:rsid w:val="00947EC6"/>
    <w:rsid w:val="00950826"/>
    <w:rsid w:val="009508C5"/>
    <w:rsid w:val="00951098"/>
    <w:rsid w:val="00951CD0"/>
    <w:rsid w:val="00951CF2"/>
    <w:rsid w:val="00952800"/>
    <w:rsid w:val="00953274"/>
    <w:rsid w:val="009533E7"/>
    <w:rsid w:val="00953CBB"/>
    <w:rsid w:val="009563FE"/>
    <w:rsid w:val="00956E5E"/>
    <w:rsid w:val="00957779"/>
    <w:rsid w:val="00957A6F"/>
    <w:rsid w:val="009608F4"/>
    <w:rsid w:val="00960953"/>
    <w:rsid w:val="009610A2"/>
    <w:rsid w:val="009615BB"/>
    <w:rsid w:val="00961804"/>
    <w:rsid w:val="00961AE8"/>
    <w:rsid w:val="00962213"/>
    <w:rsid w:val="00962814"/>
    <w:rsid w:val="009629A4"/>
    <w:rsid w:val="0096314B"/>
    <w:rsid w:val="00963670"/>
    <w:rsid w:val="00963703"/>
    <w:rsid w:val="00963DBE"/>
    <w:rsid w:val="00963EA0"/>
    <w:rsid w:val="00964212"/>
    <w:rsid w:val="009643BD"/>
    <w:rsid w:val="00964777"/>
    <w:rsid w:val="0096489A"/>
    <w:rsid w:val="00964919"/>
    <w:rsid w:val="00964C61"/>
    <w:rsid w:val="00964E12"/>
    <w:rsid w:val="00964EE4"/>
    <w:rsid w:val="00964F3E"/>
    <w:rsid w:val="00965175"/>
    <w:rsid w:val="009652D8"/>
    <w:rsid w:val="00965653"/>
    <w:rsid w:val="009657C4"/>
    <w:rsid w:val="00965FE7"/>
    <w:rsid w:val="00966AE4"/>
    <w:rsid w:val="009677B4"/>
    <w:rsid w:val="009677F8"/>
    <w:rsid w:val="0096795D"/>
    <w:rsid w:val="009679CC"/>
    <w:rsid w:val="00967B6A"/>
    <w:rsid w:val="00967DE8"/>
    <w:rsid w:val="0097018A"/>
    <w:rsid w:val="00970764"/>
    <w:rsid w:val="00970AEE"/>
    <w:rsid w:val="00970DFE"/>
    <w:rsid w:val="00970EE8"/>
    <w:rsid w:val="0097130C"/>
    <w:rsid w:val="00971999"/>
    <w:rsid w:val="00971D35"/>
    <w:rsid w:val="00971F9E"/>
    <w:rsid w:val="00973773"/>
    <w:rsid w:val="009739F7"/>
    <w:rsid w:val="009742D5"/>
    <w:rsid w:val="009745B8"/>
    <w:rsid w:val="00974964"/>
    <w:rsid w:val="00974EE9"/>
    <w:rsid w:val="0097558C"/>
    <w:rsid w:val="00975612"/>
    <w:rsid w:val="00975845"/>
    <w:rsid w:val="00975A19"/>
    <w:rsid w:val="00975D9B"/>
    <w:rsid w:val="00975DCB"/>
    <w:rsid w:val="00976584"/>
    <w:rsid w:val="009766D8"/>
    <w:rsid w:val="00976A26"/>
    <w:rsid w:val="00977128"/>
    <w:rsid w:val="009771A6"/>
    <w:rsid w:val="00980652"/>
    <w:rsid w:val="00980745"/>
    <w:rsid w:val="00980C48"/>
    <w:rsid w:val="009819CC"/>
    <w:rsid w:val="00981AC7"/>
    <w:rsid w:val="009835D7"/>
    <w:rsid w:val="009843E7"/>
    <w:rsid w:val="00984D46"/>
    <w:rsid w:val="00984E79"/>
    <w:rsid w:val="009850CC"/>
    <w:rsid w:val="009851B2"/>
    <w:rsid w:val="009851E3"/>
    <w:rsid w:val="00985CE0"/>
    <w:rsid w:val="00986B59"/>
    <w:rsid w:val="009877D3"/>
    <w:rsid w:val="00990427"/>
    <w:rsid w:val="009909AE"/>
    <w:rsid w:val="00990A14"/>
    <w:rsid w:val="00990D93"/>
    <w:rsid w:val="00990E52"/>
    <w:rsid w:val="00990E9A"/>
    <w:rsid w:val="00991025"/>
    <w:rsid w:val="0099172F"/>
    <w:rsid w:val="00992047"/>
    <w:rsid w:val="009923D8"/>
    <w:rsid w:val="00992765"/>
    <w:rsid w:val="00993406"/>
    <w:rsid w:val="00993669"/>
    <w:rsid w:val="00993891"/>
    <w:rsid w:val="00993D9C"/>
    <w:rsid w:val="00994690"/>
    <w:rsid w:val="00994D3D"/>
    <w:rsid w:val="00995514"/>
    <w:rsid w:val="00995884"/>
    <w:rsid w:val="00995927"/>
    <w:rsid w:val="00995F69"/>
    <w:rsid w:val="00996C79"/>
    <w:rsid w:val="009A01E2"/>
    <w:rsid w:val="009A051A"/>
    <w:rsid w:val="009A05ED"/>
    <w:rsid w:val="009A1CDE"/>
    <w:rsid w:val="009A2703"/>
    <w:rsid w:val="009A2AEA"/>
    <w:rsid w:val="009A2C8E"/>
    <w:rsid w:val="009A300D"/>
    <w:rsid w:val="009A3EE2"/>
    <w:rsid w:val="009A490D"/>
    <w:rsid w:val="009A5AE2"/>
    <w:rsid w:val="009A6781"/>
    <w:rsid w:val="009A69C8"/>
    <w:rsid w:val="009A72FE"/>
    <w:rsid w:val="009B019A"/>
    <w:rsid w:val="009B01EC"/>
    <w:rsid w:val="009B0D37"/>
    <w:rsid w:val="009B0F7E"/>
    <w:rsid w:val="009B1170"/>
    <w:rsid w:val="009B1223"/>
    <w:rsid w:val="009B1586"/>
    <w:rsid w:val="009B238F"/>
    <w:rsid w:val="009B2B7C"/>
    <w:rsid w:val="009B2DF1"/>
    <w:rsid w:val="009B2EFC"/>
    <w:rsid w:val="009B2F76"/>
    <w:rsid w:val="009B3150"/>
    <w:rsid w:val="009B38CA"/>
    <w:rsid w:val="009B3B28"/>
    <w:rsid w:val="009B408C"/>
    <w:rsid w:val="009B46D8"/>
    <w:rsid w:val="009B5721"/>
    <w:rsid w:val="009B5BFE"/>
    <w:rsid w:val="009B5D7D"/>
    <w:rsid w:val="009B6287"/>
    <w:rsid w:val="009B6D94"/>
    <w:rsid w:val="009B6F54"/>
    <w:rsid w:val="009B6FD3"/>
    <w:rsid w:val="009B7418"/>
    <w:rsid w:val="009B7601"/>
    <w:rsid w:val="009B77EA"/>
    <w:rsid w:val="009B796B"/>
    <w:rsid w:val="009B7B28"/>
    <w:rsid w:val="009C02D9"/>
    <w:rsid w:val="009C0388"/>
    <w:rsid w:val="009C06F3"/>
    <w:rsid w:val="009C0D09"/>
    <w:rsid w:val="009C15BA"/>
    <w:rsid w:val="009C1AC9"/>
    <w:rsid w:val="009C2091"/>
    <w:rsid w:val="009C21D9"/>
    <w:rsid w:val="009C33E3"/>
    <w:rsid w:val="009C3796"/>
    <w:rsid w:val="009C3A40"/>
    <w:rsid w:val="009C4428"/>
    <w:rsid w:val="009C4583"/>
    <w:rsid w:val="009C468C"/>
    <w:rsid w:val="009C5017"/>
    <w:rsid w:val="009C562A"/>
    <w:rsid w:val="009C5EAE"/>
    <w:rsid w:val="009C689D"/>
    <w:rsid w:val="009D04C5"/>
    <w:rsid w:val="009D091A"/>
    <w:rsid w:val="009D16B8"/>
    <w:rsid w:val="009D17FB"/>
    <w:rsid w:val="009D1DEB"/>
    <w:rsid w:val="009D225E"/>
    <w:rsid w:val="009D25E0"/>
    <w:rsid w:val="009D263D"/>
    <w:rsid w:val="009D2987"/>
    <w:rsid w:val="009D339E"/>
    <w:rsid w:val="009D35E9"/>
    <w:rsid w:val="009D3CEC"/>
    <w:rsid w:val="009D3E2C"/>
    <w:rsid w:val="009D4557"/>
    <w:rsid w:val="009D4BED"/>
    <w:rsid w:val="009D5348"/>
    <w:rsid w:val="009D6105"/>
    <w:rsid w:val="009D61A0"/>
    <w:rsid w:val="009D643E"/>
    <w:rsid w:val="009D697A"/>
    <w:rsid w:val="009D7D94"/>
    <w:rsid w:val="009E0C1B"/>
    <w:rsid w:val="009E0E91"/>
    <w:rsid w:val="009E1287"/>
    <w:rsid w:val="009E1D76"/>
    <w:rsid w:val="009E2061"/>
    <w:rsid w:val="009E2069"/>
    <w:rsid w:val="009E2D8F"/>
    <w:rsid w:val="009E2EAE"/>
    <w:rsid w:val="009E347D"/>
    <w:rsid w:val="009E35C1"/>
    <w:rsid w:val="009E39B5"/>
    <w:rsid w:val="009E4036"/>
    <w:rsid w:val="009E44AD"/>
    <w:rsid w:val="009E471A"/>
    <w:rsid w:val="009E4B36"/>
    <w:rsid w:val="009E4E6F"/>
    <w:rsid w:val="009E52AA"/>
    <w:rsid w:val="009E553B"/>
    <w:rsid w:val="009E59FF"/>
    <w:rsid w:val="009E5D2B"/>
    <w:rsid w:val="009E5F09"/>
    <w:rsid w:val="009E6123"/>
    <w:rsid w:val="009E66D1"/>
    <w:rsid w:val="009E6B99"/>
    <w:rsid w:val="009E7085"/>
    <w:rsid w:val="009E7A18"/>
    <w:rsid w:val="009F0236"/>
    <w:rsid w:val="009F0252"/>
    <w:rsid w:val="009F127C"/>
    <w:rsid w:val="009F1421"/>
    <w:rsid w:val="009F14FE"/>
    <w:rsid w:val="009F16A1"/>
    <w:rsid w:val="009F2364"/>
    <w:rsid w:val="009F269F"/>
    <w:rsid w:val="009F2773"/>
    <w:rsid w:val="009F34B9"/>
    <w:rsid w:val="009F365B"/>
    <w:rsid w:val="009F3689"/>
    <w:rsid w:val="009F3749"/>
    <w:rsid w:val="009F3B46"/>
    <w:rsid w:val="009F3E92"/>
    <w:rsid w:val="009F407C"/>
    <w:rsid w:val="009F4B03"/>
    <w:rsid w:val="009F4BB8"/>
    <w:rsid w:val="009F4C2E"/>
    <w:rsid w:val="009F693B"/>
    <w:rsid w:val="009F6F2F"/>
    <w:rsid w:val="00A00951"/>
    <w:rsid w:val="00A009E8"/>
    <w:rsid w:val="00A0106E"/>
    <w:rsid w:val="00A01D5D"/>
    <w:rsid w:val="00A022DE"/>
    <w:rsid w:val="00A0261D"/>
    <w:rsid w:val="00A034A0"/>
    <w:rsid w:val="00A0442D"/>
    <w:rsid w:val="00A04745"/>
    <w:rsid w:val="00A04762"/>
    <w:rsid w:val="00A06D95"/>
    <w:rsid w:val="00A074F1"/>
    <w:rsid w:val="00A10021"/>
    <w:rsid w:val="00A1013A"/>
    <w:rsid w:val="00A109D8"/>
    <w:rsid w:val="00A10EAB"/>
    <w:rsid w:val="00A114B7"/>
    <w:rsid w:val="00A11A4B"/>
    <w:rsid w:val="00A120AD"/>
    <w:rsid w:val="00A138E5"/>
    <w:rsid w:val="00A1512B"/>
    <w:rsid w:val="00A1536F"/>
    <w:rsid w:val="00A16328"/>
    <w:rsid w:val="00A1658E"/>
    <w:rsid w:val="00A1662F"/>
    <w:rsid w:val="00A16B4E"/>
    <w:rsid w:val="00A16BD8"/>
    <w:rsid w:val="00A17275"/>
    <w:rsid w:val="00A172F2"/>
    <w:rsid w:val="00A17640"/>
    <w:rsid w:val="00A177BA"/>
    <w:rsid w:val="00A17950"/>
    <w:rsid w:val="00A17A29"/>
    <w:rsid w:val="00A17D50"/>
    <w:rsid w:val="00A17DE7"/>
    <w:rsid w:val="00A17EAC"/>
    <w:rsid w:val="00A20E86"/>
    <w:rsid w:val="00A20EBA"/>
    <w:rsid w:val="00A20FB0"/>
    <w:rsid w:val="00A21036"/>
    <w:rsid w:val="00A21078"/>
    <w:rsid w:val="00A211DE"/>
    <w:rsid w:val="00A217AC"/>
    <w:rsid w:val="00A21D04"/>
    <w:rsid w:val="00A21D18"/>
    <w:rsid w:val="00A22005"/>
    <w:rsid w:val="00A220BF"/>
    <w:rsid w:val="00A224D3"/>
    <w:rsid w:val="00A2428E"/>
    <w:rsid w:val="00A24302"/>
    <w:rsid w:val="00A24757"/>
    <w:rsid w:val="00A253C9"/>
    <w:rsid w:val="00A25E87"/>
    <w:rsid w:val="00A26277"/>
    <w:rsid w:val="00A2646B"/>
    <w:rsid w:val="00A266AD"/>
    <w:rsid w:val="00A26A73"/>
    <w:rsid w:val="00A26B02"/>
    <w:rsid w:val="00A27234"/>
    <w:rsid w:val="00A272A7"/>
    <w:rsid w:val="00A27494"/>
    <w:rsid w:val="00A27DF8"/>
    <w:rsid w:val="00A30277"/>
    <w:rsid w:val="00A30A53"/>
    <w:rsid w:val="00A31776"/>
    <w:rsid w:val="00A3233C"/>
    <w:rsid w:val="00A32689"/>
    <w:rsid w:val="00A3311E"/>
    <w:rsid w:val="00A34032"/>
    <w:rsid w:val="00A34155"/>
    <w:rsid w:val="00A341EB"/>
    <w:rsid w:val="00A34B86"/>
    <w:rsid w:val="00A35257"/>
    <w:rsid w:val="00A3589B"/>
    <w:rsid w:val="00A35C59"/>
    <w:rsid w:val="00A35EFD"/>
    <w:rsid w:val="00A370F4"/>
    <w:rsid w:val="00A3719D"/>
    <w:rsid w:val="00A40031"/>
    <w:rsid w:val="00A402D8"/>
    <w:rsid w:val="00A4146A"/>
    <w:rsid w:val="00A4233D"/>
    <w:rsid w:val="00A4245C"/>
    <w:rsid w:val="00A424A8"/>
    <w:rsid w:val="00A42542"/>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DD6"/>
    <w:rsid w:val="00A46F01"/>
    <w:rsid w:val="00A471F2"/>
    <w:rsid w:val="00A508DC"/>
    <w:rsid w:val="00A50C06"/>
    <w:rsid w:val="00A5155B"/>
    <w:rsid w:val="00A52344"/>
    <w:rsid w:val="00A526CF"/>
    <w:rsid w:val="00A52BAE"/>
    <w:rsid w:val="00A532B8"/>
    <w:rsid w:val="00A53D6E"/>
    <w:rsid w:val="00A53F14"/>
    <w:rsid w:val="00A5427A"/>
    <w:rsid w:val="00A5494F"/>
    <w:rsid w:val="00A55107"/>
    <w:rsid w:val="00A55C60"/>
    <w:rsid w:val="00A55CAF"/>
    <w:rsid w:val="00A56968"/>
    <w:rsid w:val="00A56A40"/>
    <w:rsid w:val="00A56F01"/>
    <w:rsid w:val="00A56F6D"/>
    <w:rsid w:val="00A579D9"/>
    <w:rsid w:val="00A57B59"/>
    <w:rsid w:val="00A57CC2"/>
    <w:rsid w:val="00A60307"/>
    <w:rsid w:val="00A6049A"/>
    <w:rsid w:val="00A605DF"/>
    <w:rsid w:val="00A60F5A"/>
    <w:rsid w:val="00A6366B"/>
    <w:rsid w:val="00A636EB"/>
    <w:rsid w:val="00A63A83"/>
    <w:rsid w:val="00A6415C"/>
    <w:rsid w:val="00A642B5"/>
    <w:rsid w:val="00A64CFC"/>
    <w:rsid w:val="00A650A0"/>
    <w:rsid w:val="00A65581"/>
    <w:rsid w:val="00A65A53"/>
    <w:rsid w:val="00A66014"/>
    <w:rsid w:val="00A663F0"/>
    <w:rsid w:val="00A66CA5"/>
    <w:rsid w:val="00A6708E"/>
    <w:rsid w:val="00A67205"/>
    <w:rsid w:val="00A673CB"/>
    <w:rsid w:val="00A67B92"/>
    <w:rsid w:val="00A70176"/>
    <w:rsid w:val="00A70556"/>
    <w:rsid w:val="00A70696"/>
    <w:rsid w:val="00A70978"/>
    <w:rsid w:val="00A70D49"/>
    <w:rsid w:val="00A70EB9"/>
    <w:rsid w:val="00A70EEF"/>
    <w:rsid w:val="00A71564"/>
    <w:rsid w:val="00A7160E"/>
    <w:rsid w:val="00A719B2"/>
    <w:rsid w:val="00A71AD9"/>
    <w:rsid w:val="00A71C4F"/>
    <w:rsid w:val="00A727DB"/>
    <w:rsid w:val="00A73BFB"/>
    <w:rsid w:val="00A73E23"/>
    <w:rsid w:val="00A758ED"/>
    <w:rsid w:val="00A760E6"/>
    <w:rsid w:val="00A7645D"/>
    <w:rsid w:val="00A76AF3"/>
    <w:rsid w:val="00A77602"/>
    <w:rsid w:val="00A77869"/>
    <w:rsid w:val="00A77D0D"/>
    <w:rsid w:val="00A80DDE"/>
    <w:rsid w:val="00A819DE"/>
    <w:rsid w:val="00A8287A"/>
    <w:rsid w:val="00A82A08"/>
    <w:rsid w:val="00A82AC5"/>
    <w:rsid w:val="00A82F05"/>
    <w:rsid w:val="00A83275"/>
    <w:rsid w:val="00A839B4"/>
    <w:rsid w:val="00A845EA"/>
    <w:rsid w:val="00A8464D"/>
    <w:rsid w:val="00A84744"/>
    <w:rsid w:val="00A8486B"/>
    <w:rsid w:val="00A85678"/>
    <w:rsid w:val="00A858BC"/>
    <w:rsid w:val="00A85C3F"/>
    <w:rsid w:val="00A86327"/>
    <w:rsid w:val="00A871FD"/>
    <w:rsid w:val="00A8729D"/>
    <w:rsid w:val="00A87464"/>
    <w:rsid w:val="00A908FC"/>
    <w:rsid w:val="00A90C8F"/>
    <w:rsid w:val="00A910DB"/>
    <w:rsid w:val="00A912DC"/>
    <w:rsid w:val="00A915F8"/>
    <w:rsid w:val="00A922A1"/>
    <w:rsid w:val="00A92BDE"/>
    <w:rsid w:val="00A93991"/>
    <w:rsid w:val="00A93BB8"/>
    <w:rsid w:val="00A94429"/>
    <w:rsid w:val="00A945EB"/>
    <w:rsid w:val="00A946DE"/>
    <w:rsid w:val="00A9475F"/>
    <w:rsid w:val="00A95CAE"/>
    <w:rsid w:val="00A972F2"/>
    <w:rsid w:val="00A9735C"/>
    <w:rsid w:val="00A97508"/>
    <w:rsid w:val="00A97EDA"/>
    <w:rsid w:val="00A97EEA"/>
    <w:rsid w:val="00AA0CB7"/>
    <w:rsid w:val="00AA13E5"/>
    <w:rsid w:val="00AA250F"/>
    <w:rsid w:val="00AA2999"/>
    <w:rsid w:val="00AA2C74"/>
    <w:rsid w:val="00AA2EF9"/>
    <w:rsid w:val="00AA44FD"/>
    <w:rsid w:val="00AA7527"/>
    <w:rsid w:val="00AA7751"/>
    <w:rsid w:val="00AA7E02"/>
    <w:rsid w:val="00AA7EB1"/>
    <w:rsid w:val="00AB03E2"/>
    <w:rsid w:val="00AB0C46"/>
    <w:rsid w:val="00AB0DA8"/>
    <w:rsid w:val="00AB175A"/>
    <w:rsid w:val="00AB18B7"/>
    <w:rsid w:val="00AB18EC"/>
    <w:rsid w:val="00AB1D8A"/>
    <w:rsid w:val="00AB1DD1"/>
    <w:rsid w:val="00AB25BD"/>
    <w:rsid w:val="00AB28B3"/>
    <w:rsid w:val="00AB29AA"/>
    <w:rsid w:val="00AB33DB"/>
    <w:rsid w:val="00AB4AF6"/>
    <w:rsid w:val="00AB4B32"/>
    <w:rsid w:val="00AB4E39"/>
    <w:rsid w:val="00AB50A7"/>
    <w:rsid w:val="00AB55EE"/>
    <w:rsid w:val="00AB5936"/>
    <w:rsid w:val="00AB5D58"/>
    <w:rsid w:val="00AB5EF8"/>
    <w:rsid w:val="00AB6912"/>
    <w:rsid w:val="00AB6C9D"/>
    <w:rsid w:val="00AB70CE"/>
    <w:rsid w:val="00AB7C34"/>
    <w:rsid w:val="00AC02D7"/>
    <w:rsid w:val="00AC052D"/>
    <w:rsid w:val="00AC0BFE"/>
    <w:rsid w:val="00AC15D1"/>
    <w:rsid w:val="00AC170E"/>
    <w:rsid w:val="00AC2847"/>
    <w:rsid w:val="00AC3E5C"/>
    <w:rsid w:val="00AC4145"/>
    <w:rsid w:val="00AC48E9"/>
    <w:rsid w:val="00AC556F"/>
    <w:rsid w:val="00AC582B"/>
    <w:rsid w:val="00AC5DF9"/>
    <w:rsid w:val="00AC5FAF"/>
    <w:rsid w:val="00AC635E"/>
    <w:rsid w:val="00AC6B09"/>
    <w:rsid w:val="00AC74C5"/>
    <w:rsid w:val="00AC7865"/>
    <w:rsid w:val="00AC78BC"/>
    <w:rsid w:val="00AC7BB3"/>
    <w:rsid w:val="00AC7CA1"/>
    <w:rsid w:val="00AC7E3C"/>
    <w:rsid w:val="00AD1074"/>
    <w:rsid w:val="00AD1A79"/>
    <w:rsid w:val="00AD1C8A"/>
    <w:rsid w:val="00AD2BFE"/>
    <w:rsid w:val="00AD2CEA"/>
    <w:rsid w:val="00AD354A"/>
    <w:rsid w:val="00AD4157"/>
    <w:rsid w:val="00AD470D"/>
    <w:rsid w:val="00AD4E90"/>
    <w:rsid w:val="00AD4EE6"/>
    <w:rsid w:val="00AD509F"/>
    <w:rsid w:val="00AD64E3"/>
    <w:rsid w:val="00AD6EA9"/>
    <w:rsid w:val="00AD77D2"/>
    <w:rsid w:val="00AE0069"/>
    <w:rsid w:val="00AE03D0"/>
    <w:rsid w:val="00AE05A8"/>
    <w:rsid w:val="00AE0C4C"/>
    <w:rsid w:val="00AE1026"/>
    <w:rsid w:val="00AE107F"/>
    <w:rsid w:val="00AE1712"/>
    <w:rsid w:val="00AE1B29"/>
    <w:rsid w:val="00AE1F46"/>
    <w:rsid w:val="00AE21D5"/>
    <w:rsid w:val="00AE26DF"/>
    <w:rsid w:val="00AE2D15"/>
    <w:rsid w:val="00AE3051"/>
    <w:rsid w:val="00AE3E98"/>
    <w:rsid w:val="00AE3FEE"/>
    <w:rsid w:val="00AE44E4"/>
    <w:rsid w:val="00AE4681"/>
    <w:rsid w:val="00AE4A87"/>
    <w:rsid w:val="00AE4B5A"/>
    <w:rsid w:val="00AE5909"/>
    <w:rsid w:val="00AE59DE"/>
    <w:rsid w:val="00AE5AFC"/>
    <w:rsid w:val="00AE5E53"/>
    <w:rsid w:val="00AE6131"/>
    <w:rsid w:val="00AE6581"/>
    <w:rsid w:val="00AE6DB4"/>
    <w:rsid w:val="00AE77A6"/>
    <w:rsid w:val="00AF11BD"/>
    <w:rsid w:val="00AF1461"/>
    <w:rsid w:val="00AF1F43"/>
    <w:rsid w:val="00AF2B89"/>
    <w:rsid w:val="00AF2EA9"/>
    <w:rsid w:val="00AF2F2D"/>
    <w:rsid w:val="00AF34C8"/>
    <w:rsid w:val="00AF3552"/>
    <w:rsid w:val="00AF3765"/>
    <w:rsid w:val="00AF3F9C"/>
    <w:rsid w:val="00AF40A1"/>
    <w:rsid w:val="00AF43FF"/>
    <w:rsid w:val="00AF4547"/>
    <w:rsid w:val="00AF4A75"/>
    <w:rsid w:val="00AF5A98"/>
    <w:rsid w:val="00AF5C2B"/>
    <w:rsid w:val="00AF66C9"/>
    <w:rsid w:val="00AF6E66"/>
    <w:rsid w:val="00AF7A8F"/>
    <w:rsid w:val="00B00A3A"/>
    <w:rsid w:val="00B01260"/>
    <w:rsid w:val="00B01B20"/>
    <w:rsid w:val="00B01ED8"/>
    <w:rsid w:val="00B022DB"/>
    <w:rsid w:val="00B0259E"/>
    <w:rsid w:val="00B02FD0"/>
    <w:rsid w:val="00B03E70"/>
    <w:rsid w:val="00B04618"/>
    <w:rsid w:val="00B046F8"/>
    <w:rsid w:val="00B05087"/>
    <w:rsid w:val="00B050AF"/>
    <w:rsid w:val="00B050CE"/>
    <w:rsid w:val="00B0529D"/>
    <w:rsid w:val="00B05C13"/>
    <w:rsid w:val="00B05CE1"/>
    <w:rsid w:val="00B07257"/>
    <w:rsid w:val="00B07501"/>
    <w:rsid w:val="00B07556"/>
    <w:rsid w:val="00B10B69"/>
    <w:rsid w:val="00B11237"/>
    <w:rsid w:val="00B11370"/>
    <w:rsid w:val="00B11493"/>
    <w:rsid w:val="00B1223B"/>
    <w:rsid w:val="00B1259A"/>
    <w:rsid w:val="00B12A0B"/>
    <w:rsid w:val="00B12F51"/>
    <w:rsid w:val="00B139FC"/>
    <w:rsid w:val="00B13A81"/>
    <w:rsid w:val="00B14779"/>
    <w:rsid w:val="00B158D8"/>
    <w:rsid w:val="00B15BB3"/>
    <w:rsid w:val="00B15BD1"/>
    <w:rsid w:val="00B16828"/>
    <w:rsid w:val="00B1694B"/>
    <w:rsid w:val="00B16ECF"/>
    <w:rsid w:val="00B17405"/>
    <w:rsid w:val="00B17627"/>
    <w:rsid w:val="00B2015C"/>
    <w:rsid w:val="00B205D5"/>
    <w:rsid w:val="00B20F48"/>
    <w:rsid w:val="00B2167F"/>
    <w:rsid w:val="00B22153"/>
    <w:rsid w:val="00B224E0"/>
    <w:rsid w:val="00B23377"/>
    <w:rsid w:val="00B23422"/>
    <w:rsid w:val="00B238D0"/>
    <w:rsid w:val="00B23A3C"/>
    <w:rsid w:val="00B25133"/>
    <w:rsid w:val="00B25779"/>
    <w:rsid w:val="00B25B1E"/>
    <w:rsid w:val="00B27F09"/>
    <w:rsid w:val="00B30A8E"/>
    <w:rsid w:val="00B30B13"/>
    <w:rsid w:val="00B30D52"/>
    <w:rsid w:val="00B30E65"/>
    <w:rsid w:val="00B3262B"/>
    <w:rsid w:val="00B32A51"/>
    <w:rsid w:val="00B32D56"/>
    <w:rsid w:val="00B32FC0"/>
    <w:rsid w:val="00B33C2A"/>
    <w:rsid w:val="00B34849"/>
    <w:rsid w:val="00B34A23"/>
    <w:rsid w:val="00B34E65"/>
    <w:rsid w:val="00B35C12"/>
    <w:rsid w:val="00B35CA0"/>
    <w:rsid w:val="00B35E22"/>
    <w:rsid w:val="00B362B1"/>
    <w:rsid w:val="00B3685E"/>
    <w:rsid w:val="00B36F70"/>
    <w:rsid w:val="00B374A1"/>
    <w:rsid w:val="00B3757E"/>
    <w:rsid w:val="00B3793B"/>
    <w:rsid w:val="00B37CFB"/>
    <w:rsid w:val="00B37EB2"/>
    <w:rsid w:val="00B40027"/>
    <w:rsid w:val="00B40695"/>
    <w:rsid w:val="00B411D1"/>
    <w:rsid w:val="00B41399"/>
    <w:rsid w:val="00B41690"/>
    <w:rsid w:val="00B41F0E"/>
    <w:rsid w:val="00B42000"/>
    <w:rsid w:val="00B42453"/>
    <w:rsid w:val="00B4252E"/>
    <w:rsid w:val="00B42967"/>
    <w:rsid w:val="00B42D41"/>
    <w:rsid w:val="00B4363F"/>
    <w:rsid w:val="00B4396C"/>
    <w:rsid w:val="00B43C9D"/>
    <w:rsid w:val="00B440E7"/>
    <w:rsid w:val="00B44156"/>
    <w:rsid w:val="00B442B1"/>
    <w:rsid w:val="00B45E93"/>
    <w:rsid w:val="00B475B6"/>
    <w:rsid w:val="00B51092"/>
    <w:rsid w:val="00B51AA0"/>
    <w:rsid w:val="00B51D35"/>
    <w:rsid w:val="00B51E99"/>
    <w:rsid w:val="00B52809"/>
    <w:rsid w:val="00B52EC2"/>
    <w:rsid w:val="00B532D8"/>
    <w:rsid w:val="00B532EC"/>
    <w:rsid w:val="00B54E00"/>
    <w:rsid w:val="00B553CE"/>
    <w:rsid w:val="00B55EE6"/>
    <w:rsid w:val="00B56A12"/>
    <w:rsid w:val="00B56BA3"/>
    <w:rsid w:val="00B56EC9"/>
    <w:rsid w:val="00B571D9"/>
    <w:rsid w:val="00B57918"/>
    <w:rsid w:val="00B60020"/>
    <w:rsid w:val="00B60B03"/>
    <w:rsid w:val="00B61853"/>
    <w:rsid w:val="00B62217"/>
    <w:rsid w:val="00B62531"/>
    <w:rsid w:val="00B62D2D"/>
    <w:rsid w:val="00B62DD0"/>
    <w:rsid w:val="00B62FED"/>
    <w:rsid w:val="00B63E3E"/>
    <w:rsid w:val="00B64106"/>
    <w:rsid w:val="00B6460F"/>
    <w:rsid w:val="00B649E1"/>
    <w:rsid w:val="00B64E4A"/>
    <w:rsid w:val="00B64FF5"/>
    <w:rsid w:val="00B656A3"/>
    <w:rsid w:val="00B65FB8"/>
    <w:rsid w:val="00B662B0"/>
    <w:rsid w:val="00B662C6"/>
    <w:rsid w:val="00B670EC"/>
    <w:rsid w:val="00B67807"/>
    <w:rsid w:val="00B67C47"/>
    <w:rsid w:val="00B700C2"/>
    <w:rsid w:val="00B70367"/>
    <w:rsid w:val="00B713B9"/>
    <w:rsid w:val="00B713BB"/>
    <w:rsid w:val="00B71C2B"/>
    <w:rsid w:val="00B71D21"/>
    <w:rsid w:val="00B72A49"/>
    <w:rsid w:val="00B73802"/>
    <w:rsid w:val="00B73885"/>
    <w:rsid w:val="00B73BDF"/>
    <w:rsid w:val="00B73ECF"/>
    <w:rsid w:val="00B73F9A"/>
    <w:rsid w:val="00B7422A"/>
    <w:rsid w:val="00B7485B"/>
    <w:rsid w:val="00B75C74"/>
    <w:rsid w:val="00B75D9A"/>
    <w:rsid w:val="00B7636D"/>
    <w:rsid w:val="00B76552"/>
    <w:rsid w:val="00B76AFD"/>
    <w:rsid w:val="00B771DD"/>
    <w:rsid w:val="00B773E3"/>
    <w:rsid w:val="00B77C19"/>
    <w:rsid w:val="00B77C64"/>
    <w:rsid w:val="00B80197"/>
    <w:rsid w:val="00B806CC"/>
    <w:rsid w:val="00B808BA"/>
    <w:rsid w:val="00B8283E"/>
    <w:rsid w:val="00B82A95"/>
    <w:rsid w:val="00B82B7F"/>
    <w:rsid w:val="00B82BDB"/>
    <w:rsid w:val="00B82DAD"/>
    <w:rsid w:val="00B82F4F"/>
    <w:rsid w:val="00B833D9"/>
    <w:rsid w:val="00B836F4"/>
    <w:rsid w:val="00B837D5"/>
    <w:rsid w:val="00B83A3C"/>
    <w:rsid w:val="00B83E34"/>
    <w:rsid w:val="00B84823"/>
    <w:rsid w:val="00B84BA2"/>
    <w:rsid w:val="00B84C50"/>
    <w:rsid w:val="00B84FED"/>
    <w:rsid w:val="00B854D7"/>
    <w:rsid w:val="00B85852"/>
    <w:rsid w:val="00B85AF1"/>
    <w:rsid w:val="00B85BB0"/>
    <w:rsid w:val="00B85F3F"/>
    <w:rsid w:val="00B85FF3"/>
    <w:rsid w:val="00B87438"/>
    <w:rsid w:val="00B8746D"/>
    <w:rsid w:val="00B87B30"/>
    <w:rsid w:val="00B90302"/>
    <w:rsid w:val="00B90A98"/>
    <w:rsid w:val="00B9127B"/>
    <w:rsid w:val="00B925AE"/>
    <w:rsid w:val="00B92847"/>
    <w:rsid w:val="00B92B28"/>
    <w:rsid w:val="00B933D3"/>
    <w:rsid w:val="00B93489"/>
    <w:rsid w:val="00B948F7"/>
    <w:rsid w:val="00B9491F"/>
    <w:rsid w:val="00B95D28"/>
    <w:rsid w:val="00B95D2E"/>
    <w:rsid w:val="00B96018"/>
    <w:rsid w:val="00B96199"/>
    <w:rsid w:val="00B96A26"/>
    <w:rsid w:val="00B97DB9"/>
    <w:rsid w:val="00BA031D"/>
    <w:rsid w:val="00BA05E7"/>
    <w:rsid w:val="00BA0929"/>
    <w:rsid w:val="00BA0C1B"/>
    <w:rsid w:val="00BA0E9E"/>
    <w:rsid w:val="00BA1306"/>
    <w:rsid w:val="00BA1559"/>
    <w:rsid w:val="00BA1A2B"/>
    <w:rsid w:val="00BA1BDE"/>
    <w:rsid w:val="00BA20B9"/>
    <w:rsid w:val="00BA2747"/>
    <w:rsid w:val="00BA2A1B"/>
    <w:rsid w:val="00BA361C"/>
    <w:rsid w:val="00BA363D"/>
    <w:rsid w:val="00BA3A1B"/>
    <w:rsid w:val="00BA3E8D"/>
    <w:rsid w:val="00BA4150"/>
    <w:rsid w:val="00BA4769"/>
    <w:rsid w:val="00BA484A"/>
    <w:rsid w:val="00BA4913"/>
    <w:rsid w:val="00BA4927"/>
    <w:rsid w:val="00BA4A81"/>
    <w:rsid w:val="00BA4E91"/>
    <w:rsid w:val="00BA5170"/>
    <w:rsid w:val="00BA5373"/>
    <w:rsid w:val="00BA6A33"/>
    <w:rsid w:val="00BA6B41"/>
    <w:rsid w:val="00BA6D56"/>
    <w:rsid w:val="00BA6DFA"/>
    <w:rsid w:val="00BA7276"/>
    <w:rsid w:val="00BA78F9"/>
    <w:rsid w:val="00BA7A3E"/>
    <w:rsid w:val="00BA7B97"/>
    <w:rsid w:val="00BA7F4A"/>
    <w:rsid w:val="00BB04A1"/>
    <w:rsid w:val="00BB05BF"/>
    <w:rsid w:val="00BB1858"/>
    <w:rsid w:val="00BB1D73"/>
    <w:rsid w:val="00BB223E"/>
    <w:rsid w:val="00BB226E"/>
    <w:rsid w:val="00BB3FF2"/>
    <w:rsid w:val="00BB4185"/>
    <w:rsid w:val="00BB46A8"/>
    <w:rsid w:val="00BB4B05"/>
    <w:rsid w:val="00BB4F10"/>
    <w:rsid w:val="00BB5A0C"/>
    <w:rsid w:val="00BB5DBA"/>
    <w:rsid w:val="00BB605B"/>
    <w:rsid w:val="00BB66D2"/>
    <w:rsid w:val="00BB6B2F"/>
    <w:rsid w:val="00BB6BC0"/>
    <w:rsid w:val="00BB6CB5"/>
    <w:rsid w:val="00BB7562"/>
    <w:rsid w:val="00BB79B3"/>
    <w:rsid w:val="00BC0153"/>
    <w:rsid w:val="00BC07DC"/>
    <w:rsid w:val="00BC0A0A"/>
    <w:rsid w:val="00BC0CAA"/>
    <w:rsid w:val="00BC0CE3"/>
    <w:rsid w:val="00BC101F"/>
    <w:rsid w:val="00BC11BC"/>
    <w:rsid w:val="00BC14E7"/>
    <w:rsid w:val="00BC161E"/>
    <w:rsid w:val="00BC19A5"/>
    <w:rsid w:val="00BC1D72"/>
    <w:rsid w:val="00BC30DC"/>
    <w:rsid w:val="00BC334D"/>
    <w:rsid w:val="00BC3357"/>
    <w:rsid w:val="00BC3F7A"/>
    <w:rsid w:val="00BC43D5"/>
    <w:rsid w:val="00BC5045"/>
    <w:rsid w:val="00BC53E1"/>
    <w:rsid w:val="00BC5DB7"/>
    <w:rsid w:val="00BC6028"/>
    <w:rsid w:val="00BC68E9"/>
    <w:rsid w:val="00BC76C2"/>
    <w:rsid w:val="00BC7C89"/>
    <w:rsid w:val="00BD0B4F"/>
    <w:rsid w:val="00BD0FB2"/>
    <w:rsid w:val="00BD11D3"/>
    <w:rsid w:val="00BD1D88"/>
    <w:rsid w:val="00BD23CA"/>
    <w:rsid w:val="00BD2616"/>
    <w:rsid w:val="00BD2ECD"/>
    <w:rsid w:val="00BD3438"/>
    <w:rsid w:val="00BD39FD"/>
    <w:rsid w:val="00BD3C0E"/>
    <w:rsid w:val="00BD3FAC"/>
    <w:rsid w:val="00BD4542"/>
    <w:rsid w:val="00BD47F8"/>
    <w:rsid w:val="00BD4913"/>
    <w:rsid w:val="00BD4C99"/>
    <w:rsid w:val="00BD51B5"/>
    <w:rsid w:val="00BD51FD"/>
    <w:rsid w:val="00BD63BE"/>
    <w:rsid w:val="00BD63D6"/>
    <w:rsid w:val="00BD6A0E"/>
    <w:rsid w:val="00BD6CE6"/>
    <w:rsid w:val="00BD7AD6"/>
    <w:rsid w:val="00BD7CA8"/>
    <w:rsid w:val="00BE0634"/>
    <w:rsid w:val="00BE08F1"/>
    <w:rsid w:val="00BE0D5B"/>
    <w:rsid w:val="00BE180A"/>
    <w:rsid w:val="00BE1C80"/>
    <w:rsid w:val="00BE1E0B"/>
    <w:rsid w:val="00BE2DEE"/>
    <w:rsid w:val="00BE2E78"/>
    <w:rsid w:val="00BE38CF"/>
    <w:rsid w:val="00BE4616"/>
    <w:rsid w:val="00BE46A1"/>
    <w:rsid w:val="00BE4921"/>
    <w:rsid w:val="00BE4D41"/>
    <w:rsid w:val="00BE4FCD"/>
    <w:rsid w:val="00BE51E2"/>
    <w:rsid w:val="00BE61FC"/>
    <w:rsid w:val="00BE67B7"/>
    <w:rsid w:val="00BE6AA9"/>
    <w:rsid w:val="00BE6D7E"/>
    <w:rsid w:val="00BE70D3"/>
    <w:rsid w:val="00BE7A07"/>
    <w:rsid w:val="00BE7F38"/>
    <w:rsid w:val="00BF0C02"/>
    <w:rsid w:val="00BF1248"/>
    <w:rsid w:val="00BF13E3"/>
    <w:rsid w:val="00BF22A6"/>
    <w:rsid w:val="00BF2524"/>
    <w:rsid w:val="00BF2F6C"/>
    <w:rsid w:val="00BF34AB"/>
    <w:rsid w:val="00BF3F8B"/>
    <w:rsid w:val="00BF422D"/>
    <w:rsid w:val="00BF632B"/>
    <w:rsid w:val="00BF6585"/>
    <w:rsid w:val="00BF6B73"/>
    <w:rsid w:val="00BF707B"/>
    <w:rsid w:val="00BF72FD"/>
    <w:rsid w:val="00BF7323"/>
    <w:rsid w:val="00BF7A71"/>
    <w:rsid w:val="00C00388"/>
    <w:rsid w:val="00C006A9"/>
    <w:rsid w:val="00C007BB"/>
    <w:rsid w:val="00C01B24"/>
    <w:rsid w:val="00C01E25"/>
    <w:rsid w:val="00C02F36"/>
    <w:rsid w:val="00C02FB1"/>
    <w:rsid w:val="00C0350C"/>
    <w:rsid w:val="00C03AA7"/>
    <w:rsid w:val="00C04030"/>
    <w:rsid w:val="00C048E8"/>
    <w:rsid w:val="00C0494F"/>
    <w:rsid w:val="00C059E9"/>
    <w:rsid w:val="00C05A06"/>
    <w:rsid w:val="00C05B3C"/>
    <w:rsid w:val="00C07F80"/>
    <w:rsid w:val="00C1039A"/>
    <w:rsid w:val="00C10AA9"/>
    <w:rsid w:val="00C10AB0"/>
    <w:rsid w:val="00C11C38"/>
    <w:rsid w:val="00C1266D"/>
    <w:rsid w:val="00C12BB6"/>
    <w:rsid w:val="00C12CD7"/>
    <w:rsid w:val="00C12F21"/>
    <w:rsid w:val="00C13791"/>
    <w:rsid w:val="00C138BE"/>
    <w:rsid w:val="00C140FB"/>
    <w:rsid w:val="00C1418A"/>
    <w:rsid w:val="00C142BE"/>
    <w:rsid w:val="00C14C2B"/>
    <w:rsid w:val="00C154ED"/>
    <w:rsid w:val="00C15C72"/>
    <w:rsid w:val="00C15D29"/>
    <w:rsid w:val="00C16463"/>
    <w:rsid w:val="00C17320"/>
    <w:rsid w:val="00C175DE"/>
    <w:rsid w:val="00C17C23"/>
    <w:rsid w:val="00C17E81"/>
    <w:rsid w:val="00C20574"/>
    <w:rsid w:val="00C21320"/>
    <w:rsid w:val="00C214BD"/>
    <w:rsid w:val="00C21686"/>
    <w:rsid w:val="00C218FB"/>
    <w:rsid w:val="00C21B55"/>
    <w:rsid w:val="00C22652"/>
    <w:rsid w:val="00C2267D"/>
    <w:rsid w:val="00C228EB"/>
    <w:rsid w:val="00C22C90"/>
    <w:rsid w:val="00C23269"/>
    <w:rsid w:val="00C23532"/>
    <w:rsid w:val="00C23AD5"/>
    <w:rsid w:val="00C23ADC"/>
    <w:rsid w:val="00C2502E"/>
    <w:rsid w:val="00C250B7"/>
    <w:rsid w:val="00C253C3"/>
    <w:rsid w:val="00C256F5"/>
    <w:rsid w:val="00C2592B"/>
    <w:rsid w:val="00C25A7B"/>
    <w:rsid w:val="00C262CF"/>
    <w:rsid w:val="00C266C4"/>
    <w:rsid w:val="00C26A95"/>
    <w:rsid w:val="00C26AE1"/>
    <w:rsid w:val="00C26DEF"/>
    <w:rsid w:val="00C273EF"/>
    <w:rsid w:val="00C27B8B"/>
    <w:rsid w:val="00C30165"/>
    <w:rsid w:val="00C31156"/>
    <w:rsid w:val="00C31B79"/>
    <w:rsid w:val="00C32313"/>
    <w:rsid w:val="00C3247F"/>
    <w:rsid w:val="00C32688"/>
    <w:rsid w:val="00C32BB8"/>
    <w:rsid w:val="00C33029"/>
    <w:rsid w:val="00C349F9"/>
    <w:rsid w:val="00C34EF6"/>
    <w:rsid w:val="00C351F8"/>
    <w:rsid w:val="00C3579A"/>
    <w:rsid w:val="00C36737"/>
    <w:rsid w:val="00C36E29"/>
    <w:rsid w:val="00C37378"/>
    <w:rsid w:val="00C37846"/>
    <w:rsid w:val="00C37921"/>
    <w:rsid w:val="00C404CA"/>
    <w:rsid w:val="00C40571"/>
    <w:rsid w:val="00C40735"/>
    <w:rsid w:val="00C407C7"/>
    <w:rsid w:val="00C40B88"/>
    <w:rsid w:val="00C40D9E"/>
    <w:rsid w:val="00C417B5"/>
    <w:rsid w:val="00C41F30"/>
    <w:rsid w:val="00C41FF7"/>
    <w:rsid w:val="00C421AC"/>
    <w:rsid w:val="00C421C5"/>
    <w:rsid w:val="00C42F31"/>
    <w:rsid w:val="00C43361"/>
    <w:rsid w:val="00C43B35"/>
    <w:rsid w:val="00C441A2"/>
    <w:rsid w:val="00C44736"/>
    <w:rsid w:val="00C4481D"/>
    <w:rsid w:val="00C44B03"/>
    <w:rsid w:val="00C44E22"/>
    <w:rsid w:val="00C450E0"/>
    <w:rsid w:val="00C45B28"/>
    <w:rsid w:val="00C46838"/>
    <w:rsid w:val="00C46A8A"/>
    <w:rsid w:val="00C47AA1"/>
    <w:rsid w:val="00C5000E"/>
    <w:rsid w:val="00C504B2"/>
    <w:rsid w:val="00C51550"/>
    <w:rsid w:val="00C51A56"/>
    <w:rsid w:val="00C51D19"/>
    <w:rsid w:val="00C51F82"/>
    <w:rsid w:val="00C522FD"/>
    <w:rsid w:val="00C529E1"/>
    <w:rsid w:val="00C52A2B"/>
    <w:rsid w:val="00C52D20"/>
    <w:rsid w:val="00C534AE"/>
    <w:rsid w:val="00C535A1"/>
    <w:rsid w:val="00C537B9"/>
    <w:rsid w:val="00C5442D"/>
    <w:rsid w:val="00C54527"/>
    <w:rsid w:val="00C54633"/>
    <w:rsid w:val="00C54F76"/>
    <w:rsid w:val="00C55805"/>
    <w:rsid w:val="00C55986"/>
    <w:rsid w:val="00C55F25"/>
    <w:rsid w:val="00C565AC"/>
    <w:rsid w:val="00C568B4"/>
    <w:rsid w:val="00C56B13"/>
    <w:rsid w:val="00C56BE4"/>
    <w:rsid w:val="00C5795A"/>
    <w:rsid w:val="00C57AD3"/>
    <w:rsid w:val="00C57C39"/>
    <w:rsid w:val="00C602DB"/>
    <w:rsid w:val="00C60AF5"/>
    <w:rsid w:val="00C60B46"/>
    <w:rsid w:val="00C60E69"/>
    <w:rsid w:val="00C613C3"/>
    <w:rsid w:val="00C6146C"/>
    <w:rsid w:val="00C6164A"/>
    <w:rsid w:val="00C61AF5"/>
    <w:rsid w:val="00C61CB7"/>
    <w:rsid w:val="00C61DF7"/>
    <w:rsid w:val="00C6272C"/>
    <w:rsid w:val="00C62F33"/>
    <w:rsid w:val="00C638E2"/>
    <w:rsid w:val="00C639EA"/>
    <w:rsid w:val="00C63E80"/>
    <w:rsid w:val="00C63FCA"/>
    <w:rsid w:val="00C64384"/>
    <w:rsid w:val="00C64470"/>
    <w:rsid w:val="00C6463E"/>
    <w:rsid w:val="00C64670"/>
    <w:rsid w:val="00C65045"/>
    <w:rsid w:val="00C6506A"/>
    <w:rsid w:val="00C65637"/>
    <w:rsid w:val="00C65E18"/>
    <w:rsid w:val="00C66342"/>
    <w:rsid w:val="00C66BA3"/>
    <w:rsid w:val="00C670AB"/>
    <w:rsid w:val="00C67B79"/>
    <w:rsid w:val="00C67C7C"/>
    <w:rsid w:val="00C67F61"/>
    <w:rsid w:val="00C704EA"/>
    <w:rsid w:val="00C70554"/>
    <w:rsid w:val="00C7078D"/>
    <w:rsid w:val="00C70EE2"/>
    <w:rsid w:val="00C71513"/>
    <w:rsid w:val="00C722AF"/>
    <w:rsid w:val="00C724F4"/>
    <w:rsid w:val="00C725D5"/>
    <w:rsid w:val="00C72BDB"/>
    <w:rsid w:val="00C72CC0"/>
    <w:rsid w:val="00C72CCA"/>
    <w:rsid w:val="00C7395C"/>
    <w:rsid w:val="00C7433C"/>
    <w:rsid w:val="00C74631"/>
    <w:rsid w:val="00C7526A"/>
    <w:rsid w:val="00C75BBD"/>
    <w:rsid w:val="00C75F0B"/>
    <w:rsid w:val="00C77409"/>
    <w:rsid w:val="00C80594"/>
    <w:rsid w:val="00C806B1"/>
    <w:rsid w:val="00C80F47"/>
    <w:rsid w:val="00C8112B"/>
    <w:rsid w:val="00C812D7"/>
    <w:rsid w:val="00C8221C"/>
    <w:rsid w:val="00C82FA0"/>
    <w:rsid w:val="00C832EC"/>
    <w:rsid w:val="00C839E4"/>
    <w:rsid w:val="00C83C3D"/>
    <w:rsid w:val="00C83FEF"/>
    <w:rsid w:val="00C841B3"/>
    <w:rsid w:val="00C85215"/>
    <w:rsid w:val="00C85B68"/>
    <w:rsid w:val="00C8607E"/>
    <w:rsid w:val="00C874ED"/>
    <w:rsid w:val="00C8760C"/>
    <w:rsid w:val="00C87A89"/>
    <w:rsid w:val="00C87FA6"/>
    <w:rsid w:val="00C900C4"/>
    <w:rsid w:val="00C90F53"/>
    <w:rsid w:val="00C911A2"/>
    <w:rsid w:val="00C913DE"/>
    <w:rsid w:val="00C916F2"/>
    <w:rsid w:val="00C91B41"/>
    <w:rsid w:val="00C91CD4"/>
    <w:rsid w:val="00C924DA"/>
    <w:rsid w:val="00C92854"/>
    <w:rsid w:val="00C9291A"/>
    <w:rsid w:val="00C92ADF"/>
    <w:rsid w:val="00C94B57"/>
    <w:rsid w:val="00C94CDE"/>
    <w:rsid w:val="00C94DD8"/>
    <w:rsid w:val="00C9527B"/>
    <w:rsid w:val="00C9553F"/>
    <w:rsid w:val="00C955CE"/>
    <w:rsid w:val="00C9560A"/>
    <w:rsid w:val="00C9582A"/>
    <w:rsid w:val="00C95E97"/>
    <w:rsid w:val="00C95F1A"/>
    <w:rsid w:val="00C95FA1"/>
    <w:rsid w:val="00C95FD8"/>
    <w:rsid w:val="00C96433"/>
    <w:rsid w:val="00C964E2"/>
    <w:rsid w:val="00C96783"/>
    <w:rsid w:val="00C96B7A"/>
    <w:rsid w:val="00C96C86"/>
    <w:rsid w:val="00C97307"/>
    <w:rsid w:val="00C97837"/>
    <w:rsid w:val="00C97AA4"/>
    <w:rsid w:val="00C97C50"/>
    <w:rsid w:val="00CA00F1"/>
    <w:rsid w:val="00CA0337"/>
    <w:rsid w:val="00CA03A3"/>
    <w:rsid w:val="00CA047E"/>
    <w:rsid w:val="00CA0510"/>
    <w:rsid w:val="00CA08FA"/>
    <w:rsid w:val="00CA1279"/>
    <w:rsid w:val="00CA1E62"/>
    <w:rsid w:val="00CA1FA5"/>
    <w:rsid w:val="00CA1FE8"/>
    <w:rsid w:val="00CA2269"/>
    <w:rsid w:val="00CA2816"/>
    <w:rsid w:val="00CA2C3A"/>
    <w:rsid w:val="00CA374D"/>
    <w:rsid w:val="00CA3B03"/>
    <w:rsid w:val="00CA3D14"/>
    <w:rsid w:val="00CA47E9"/>
    <w:rsid w:val="00CA4FE7"/>
    <w:rsid w:val="00CA5564"/>
    <w:rsid w:val="00CA57B7"/>
    <w:rsid w:val="00CA5CA8"/>
    <w:rsid w:val="00CA701E"/>
    <w:rsid w:val="00CA7559"/>
    <w:rsid w:val="00CA785E"/>
    <w:rsid w:val="00CA790F"/>
    <w:rsid w:val="00CA7BB0"/>
    <w:rsid w:val="00CA7D16"/>
    <w:rsid w:val="00CA7EE6"/>
    <w:rsid w:val="00CB0207"/>
    <w:rsid w:val="00CB0EF3"/>
    <w:rsid w:val="00CB2022"/>
    <w:rsid w:val="00CB20EC"/>
    <w:rsid w:val="00CB2286"/>
    <w:rsid w:val="00CB24F7"/>
    <w:rsid w:val="00CB271C"/>
    <w:rsid w:val="00CB3B05"/>
    <w:rsid w:val="00CB3CED"/>
    <w:rsid w:val="00CB4E07"/>
    <w:rsid w:val="00CB4F37"/>
    <w:rsid w:val="00CB5291"/>
    <w:rsid w:val="00CB57AF"/>
    <w:rsid w:val="00CB5B88"/>
    <w:rsid w:val="00CB5C2D"/>
    <w:rsid w:val="00CC0440"/>
    <w:rsid w:val="00CC0833"/>
    <w:rsid w:val="00CC0923"/>
    <w:rsid w:val="00CC0F6D"/>
    <w:rsid w:val="00CC1B67"/>
    <w:rsid w:val="00CC1E53"/>
    <w:rsid w:val="00CC20FE"/>
    <w:rsid w:val="00CC30DD"/>
    <w:rsid w:val="00CC32D7"/>
    <w:rsid w:val="00CC33DE"/>
    <w:rsid w:val="00CC34B7"/>
    <w:rsid w:val="00CC37E3"/>
    <w:rsid w:val="00CC3BCD"/>
    <w:rsid w:val="00CC4689"/>
    <w:rsid w:val="00CC4766"/>
    <w:rsid w:val="00CC4873"/>
    <w:rsid w:val="00CC4AF4"/>
    <w:rsid w:val="00CC597C"/>
    <w:rsid w:val="00CC6113"/>
    <w:rsid w:val="00CC6434"/>
    <w:rsid w:val="00CC655E"/>
    <w:rsid w:val="00CC65EF"/>
    <w:rsid w:val="00CC6DC0"/>
    <w:rsid w:val="00CC74E9"/>
    <w:rsid w:val="00CC7ADE"/>
    <w:rsid w:val="00CD19DF"/>
    <w:rsid w:val="00CD3441"/>
    <w:rsid w:val="00CD4026"/>
    <w:rsid w:val="00CD40C3"/>
    <w:rsid w:val="00CD4296"/>
    <w:rsid w:val="00CD4349"/>
    <w:rsid w:val="00CD4CB0"/>
    <w:rsid w:val="00CD4ED6"/>
    <w:rsid w:val="00CD56CF"/>
    <w:rsid w:val="00CD5B5A"/>
    <w:rsid w:val="00CD5E85"/>
    <w:rsid w:val="00CD6196"/>
    <w:rsid w:val="00CD70D4"/>
    <w:rsid w:val="00CE0730"/>
    <w:rsid w:val="00CE14A1"/>
    <w:rsid w:val="00CE1BF6"/>
    <w:rsid w:val="00CE22D7"/>
    <w:rsid w:val="00CE2458"/>
    <w:rsid w:val="00CE2BCE"/>
    <w:rsid w:val="00CE2D21"/>
    <w:rsid w:val="00CE4181"/>
    <w:rsid w:val="00CE5247"/>
    <w:rsid w:val="00CE52D8"/>
    <w:rsid w:val="00CE599A"/>
    <w:rsid w:val="00CE59AB"/>
    <w:rsid w:val="00CE5B38"/>
    <w:rsid w:val="00CE5F59"/>
    <w:rsid w:val="00CE608A"/>
    <w:rsid w:val="00CE64AC"/>
    <w:rsid w:val="00CE64C8"/>
    <w:rsid w:val="00CE69A4"/>
    <w:rsid w:val="00CE6D6B"/>
    <w:rsid w:val="00CE7C83"/>
    <w:rsid w:val="00CE7E4A"/>
    <w:rsid w:val="00CF1221"/>
    <w:rsid w:val="00CF2158"/>
    <w:rsid w:val="00CF27D0"/>
    <w:rsid w:val="00CF28DB"/>
    <w:rsid w:val="00CF2A42"/>
    <w:rsid w:val="00CF2B2A"/>
    <w:rsid w:val="00CF2CC6"/>
    <w:rsid w:val="00CF37F3"/>
    <w:rsid w:val="00CF3D3F"/>
    <w:rsid w:val="00CF429A"/>
    <w:rsid w:val="00CF4E44"/>
    <w:rsid w:val="00CF50AB"/>
    <w:rsid w:val="00CF53BB"/>
    <w:rsid w:val="00CF53DB"/>
    <w:rsid w:val="00CF5460"/>
    <w:rsid w:val="00CF5678"/>
    <w:rsid w:val="00CF5904"/>
    <w:rsid w:val="00CF6D9C"/>
    <w:rsid w:val="00CF7005"/>
    <w:rsid w:val="00CF7512"/>
    <w:rsid w:val="00CF7910"/>
    <w:rsid w:val="00D00371"/>
    <w:rsid w:val="00D00427"/>
    <w:rsid w:val="00D01199"/>
    <w:rsid w:val="00D011C9"/>
    <w:rsid w:val="00D011D5"/>
    <w:rsid w:val="00D021F3"/>
    <w:rsid w:val="00D02204"/>
    <w:rsid w:val="00D02E21"/>
    <w:rsid w:val="00D038B5"/>
    <w:rsid w:val="00D03C00"/>
    <w:rsid w:val="00D04D68"/>
    <w:rsid w:val="00D0515D"/>
    <w:rsid w:val="00D053C6"/>
    <w:rsid w:val="00D05EC8"/>
    <w:rsid w:val="00D06480"/>
    <w:rsid w:val="00D069DE"/>
    <w:rsid w:val="00D06EE1"/>
    <w:rsid w:val="00D0767A"/>
    <w:rsid w:val="00D07943"/>
    <w:rsid w:val="00D0799A"/>
    <w:rsid w:val="00D07E6D"/>
    <w:rsid w:val="00D12FE9"/>
    <w:rsid w:val="00D13222"/>
    <w:rsid w:val="00D147E1"/>
    <w:rsid w:val="00D14C8C"/>
    <w:rsid w:val="00D158DF"/>
    <w:rsid w:val="00D15D15"/>
    <w:rsid w:val="00D15D93"/>
    <w:rsid w:val="00D16413"/>
    <w:rsid w:val="00D167DA"/>
    <w:rsid w:val="00D1705B"/>
    <w:rsid w:val="00D174D0"/>
    <w:rsid w:val="00D17A07"/>
    <w:rsid w:val="00D17F0F"/>
    <w:rsid w:val="00D208C4"/>
    <w:rsid w:val="00D20AAE"/>
    <w:rsid w:val="00D2150C"/>
    <w:rsid w:val="00D21AFB"/>
    <w:rsid w:val="00D21BC1"/>
    <w:rsid w:val="00D22218"/>
    <w:rsid w:val="00D2258F"/>
    <w:rsid w:val="00D227E3"/>
    <w:rsid w:val="00D22ABF"/>
    <w:rsid w:val="00D232D1"/>
    <w:rsid w:val="00D2359B"/>
    <w:rsid w:val="00D23A99"/>
    <w:rsid w:val="00D23D23"/>
    <w:rsid w:val="00D23E00"/>
    <w:rsid w:val="00D241FB"/>
    <w:rsid w:val="00D24B27"/>
    <w:rsid w:val="00D24BF8"/>
    <w:rsid w:val="00D266EC"/>
    <w:rsid w:val="00D26AE0"/>
    <w:rsid w:val="00D26C68"/>
    <w:rsid w:val="00D26DFC"/>
    <w:rsid w:val="00D26EDF"/>
    <w:rsid w:val="00D2755C"/>
    <w:rsid w:val="00D2775E"/>
    <w:rsid w:val="00D30640"/>
    <w:rsid w:val="00D30E41"/>
    <w:rsid w:val="00D31166"/>
    <w:rsid w:val="00D3131D"/>
    <w:rsid w:val="00D31772"/>
    <w:rsid w:val="00D318BC"/>
    <w:rsid w:val="00D31DDA"/>
    <w:rsid w:val="00D330E6"/>
    <w:rsid w:val="00D33690"/>
    <w:rsid w:val="00D3398D"/>
    <w:rsid w:val="00D34044"/>
    <w:rsid w:val="00D354BE"/>
    <w:rsid w:val="00D35A57"/>
    <w:rsid w:val="00D368A1"/>
    <w:rsid w:val="00D36E3E"/>
    <w:rsid w:val="00D37FAF"/>
    <w:rsid w:val="00D40DFB"/>
    <w:rsid w:val="00D40FEF"/>
    <w:rsid w:val="00D41FA5"/>
    <w:rsid w:val="00D420A0"/>
    <w:rsid w:val="00D42725"/>
    <w:rsid w:val="00D42ECA"/>
    <w:rsid w:val="00D4300C"/>
    <w:rsid w:val="00D43494"/>
    <w:rsid w:val="00D45430"/>
    <w:rsid w:val="00D472B8"/>
    <w:rsid w:val="00D505D6"/>
    <w:rsid w:val="00D5095C"/>
    <w:rsid w:val="00D5111B"/>
    <w:rsid w:val="00D522BF"/>
    <w:rsid w:val="00D53DC6"/>
    <w:rsid w:val="00D540CA"/>
    <w:rsid w:val="00D540FC"/>
    <w:rsid w:val="00D5539C"/>
    <w:rsid w:val="00D55655"/>
    <w:rsid w:val="00D563D9"/>
    <w:rsid w:val="00D56AAC"/>
    <w:rsid w:val="00D56B90"/>
    <w:rsid w:val="00D56F03"/>
    <w:rsid w:val="00D57637"/>
    <w:rsid w:val="00D57740"/>
    <w:rsid w:val="00D57CAD"/>
    <w:rsid w:val="00D60011"/>
    <w:rsid w:val="00D61525"/>
    <w:rsid w:val="00D617FA"/>
    <w:rsid w:val="00D61909"/>
    <w:rsid w:val="00D619B8"/>
    <w:rsid w:val="00D6201F"/>
    <w:rsid w:val="00D622FA"/>
    <w:rsid w:val="00D624CF"/>
    <w:rsid w:val="00D634FF"/>
    <w:rsid w:val="00D63DC6"/>
    <w:rsid w:val="00D63F76"/>
    <w:rsid w:val="00D64B69"/>
    <w:rsid w:val="00D64C21"/>
    <w:rsid w:val="00D655CF"/>
    <w:rsid w:val="00D67101"/>
    <w:rsid w:val="00D6767F"/>
    <w:rsid w:val="00D70B16"/>
    <w:rsid w:val="00D71B20"/>
    <w:rsid w:val="00D71BE3"/>
    <w:rsid w:val="00D71D2D"/>
    <w:rsid w:val="00D727EA"/>
    <w:rsid w:val="00D72B18"/>
    <w:rsid w:val="00D72D99"/>
    <w:rsid w:val="00D72E51"/>
    <w:rsid w:val="00D72E5F"/>
    <w:rsid w:val="00D72EEC"/>
    <w:rsid w:val="00D731D7"/>
    <w:rsid w:val="00D73208"/>
    <w:rsid w:val="00D73222"/>
    <w:rsid w:val="00D736A1"/>
    <w:rsid w:val="00D74034"/>
    <w:rsid w:val="00D74A36"/>
    <w:rsid w:val="00D75051"/>
    <w:rsid w:val="00D76131"/>
    <w:rsid w:val="00D76CFC"/>
    <w:rsid w:val="00D77215"/>
    <w:rsid w:val="00D7736C"/>
    <w:rsid w:val="00D77BFF"/>
    <w:rsid w:val="00D8013D"/>
    <w:rsid w:val="00D80606"/>
    <w:rsid w:val="00D809D8"/>
    <w:rsid w:val="00D8131A"/>
    <w:rsid w:val="00D8145A"/>
    <w:rsid w:val="00D81C10"/>
    <w:rsid w:val="00D81C8C"/>
    <w:rsid w:val="00D821FA"/>
    <w:rsid w:val="00D82438"/>
    <w:rsid w:val="00D82E3C"/>
    <w:rsid w:val="00D83786"/>
    <w:rsid w:val="00D8389E"/>
    <w:rsid w:val="00D840D0"/>
    <w:rsid w:val="00D8455A"/>
    <w:rsid w:val="00D851F8"/>
    <w:rsid w:val="00D85E66"/>
    <w:rsid w:val="00D8646E"/>
    <w:rsid w:val="00D868D5"/>
    <w:rsid w:val="00D87A3D"/>
    <w:rsid w:val="00D87A7D"/>
    <w:rsid w:val="00D87D52"/>
    <w:rsid w:val="00D914C7"/>
    <w:rsid w:val="00D915A6"/>
    <w:rsid w:val="00D9240E"/>
    <w:rsid w:val="00D93D48"/>
    <w:rsid w:val="00D9496E"/>
    <w:rsid w:val="00D9497C"/>
    <w:rsid w:val="00D94B78"/>
    <w:rsid w:val="00D956EA"/>
    <w:rsid w:val="00D95DE7"/>
    <w:rsid w:val="00D96701"/>
    <w:rsid w:val="00D969AE"/>
    <w:rsid w:val="00DA00B4"/>
    <w:rsid w:val="00DA0E81"/>
    <w:rsid w:val="00DA0F2C"/>
    <w:rsid w:val="00DA10C7"/>
    <w:rsid w:val="00DA1E82"/>
    <w:rsid w:val="00DA219A"/>
    <w:rsid w:val="00DA24C7"/>
    <w:rsid w:val="00DA2996"/>
    <w:rsid w:val="00DA336F"/>
    <w:rsid w:val="00DA35A4"/>
    <w:rsid w:val="00DA38D1"/>
    <w:rsid w:val="00DA3F7A"/>
    <w:rsid w:val="00DA3FCD"/>
    <w:rsid w:val="00DA4336"/>
    <w:rsid w:val="00DA47A3"/>
    <w:rsid w:val="00DA4E11"/>
    <w:rsid w:val="00DA66D6"/>
    <w:rsid w:val="00DA7155"/>
    <w:rsid w:val="00DA79DB"/>
    <w:rsid w:val="00DA7BAF"/>
    <w:rsid w:val="00DB0513"/>
    <w:rsid w:val="00DB0B93"/>
    <w:rsid w:val="00DB103A"/>
    <w:rsid w:val="00DB177D"/>
    <w:rsid w:val="00DB217D"/>
    <w:rsid w:val="00DB28EC"/>
    <w:rsid w:val="00DB2B03"/>
    <w:rsid w:val="00DB3173"/>
    <w:rsid w:val="00DB35D5"/>
    <w:rsid w:val="00DB3DA2"/>
    <w:rsid w:val="00DB3DA6"/>
    <w:rsid w:val="00DB4BF6"/>
    <w:rsid w:val="00DB5308"/>
    <w:rsid w:val="00DB53A0"/>
    <w:rsid w:val="00DB5AB3"/>
    <w:rsid w:val="00DB5B44"/>
    <w:rsid w:val="00DB625A"/>
    <w:rsid w:val="00DB6DE6"/>
    <w:rsid w:val="00DB71AE"/>
    <w:rsid w:val="00DB776D"/>
    <w:rsid w:val="00DC0FAA"/>
    <w:rsid w:val="00DC133B"/>
    <w:rsid w:val="00DC1412"/>
    <w:rsid w:val="00DC273F"/>
    <w:rsid w:val="00DC29A3"/>
    <w:rsid w:val="00DC341A"/>
    <w:rsid w:val="00DC34D9"/>
    <w:rsid w:val="00DC3686"/>
    <w:rsid w:val="00DC4E33"/>
    <w:rsid w:val="00DC51AD"/>
    <w:rsid w:val="00DC575D"/>
    <w:rsid w:val="00DC606E"/>
    <w:rsid w:val="00DC6796"/>
    <w:rsid w:val="00DC67B0"/>
    <w:rsid w:val="00DC7514"/>
    <w:rsid w:val="00DC7773"/>
    <w:rsid w:val="00DD0C48"/>
    <w:rsid w:val="00DD0E40"/>
    <w:rsid w:val="00DD10AF"/>
    <w:rsid w:val="00DD1A0E"/>
    <w:rsid w:val="00DD3250"/>
    <w:rsid w:val="00DD3680"/>
    <w:rsid w:val="00DD38DA"/>
    <w:rsid w:val="00DD3F53"/>
    <w:rsid w:val="00DD40CA"/>
    <w:rsid w:val="00DD4278"/>
    <w:rsid w:val="00DD427F"/>
    <w:rsid w:val="00DD4EA5"/>
    <w:rsid w:val="00DD6A5A"/>
    <w:rsid w:val="00DD70F3"/>
    <w:rsid w:val="00DD7B8E"/>
    <w:rsid w:val="00DD7F03"/>
    <w:rsid w:val="00DE04A3"/>
    <w:rsid w:val="00DE0E65"/>
    <w:rsid w:val="00DE177B"/>
    <w:rsid w:val="00DE1FBF"/>
    <w:rsid w:val="00DE219C"/>
    <w:rsid w:val="00DE2474"/>
    <w:rsid w:val="00DE25E3"/>
    <w:rsid w:val="00DE2C82"/>
    <w:rsid w:val="00DE2F7A"/>
    <w:rsid w:val="00DE3330"/>
    <w:rsid w:val="00DE3B99"/>
    <w:rsid w:val="00DE4B0E"/>
    <w:rsid w:val="00DE4BD3"/>
    <w:rsid w:val="00DE5DCD"/>
    <w:rsid w:val="00DE61C8"/>
    <w:rsid w:val="00DE628F"/>
    <w:rsid w:val="00DE6940"/>
    <w:rsid w:val="00DE784D"/>
    <w:rsid w:val="00DE7C10"/>
    <w:rsid w:val="00DF05B7"/>
    <w:rsid w:val="00DF098D"/>
    <w:rsid w:val="00DF1828"/>
    <w:rsid w:val="00DF345E"/>
    <w:rsid w:val="00DF3E7B"/>
    <w:rsid w:val="00DF4029"/>
    <w:rsid w:val="00DF41D9"/>
    <w:rsid w:val="00DF427D"/>
    <w:rsid w:val="00DF4503"/>
    <w:rsid w:val="00DF4624"/>
    <w:rsid w:val="00DF4767"/>
    <w:rsid w:val="00DF48BB"/>
    <w:rsid w:val="00DF4B2C"/>
    <w:rsid w:val="00DF51FB"/>
    <w:rsid w:val="00DF5FE3"/>
    <w:rsid w:val="00DF6C66"/>
    <w:rsid w:val="00DF6D32"/>
    <w:rsid w:val="00E00E69"/>
    <w:rsid w:val="00E010E0"/>
    <w:rsid w:val="00E01551"/>
    <w:rsid w:val="00E017D1"/>
    <w:rsid w:val="00E01930"/>
    <w:rsid w:val="00E019DD"/>
    <w:rsid w:val="00E02106"/>
    <w:rsid w:val="00E02ECD"/>
    <w:rsid w:val="00E030C3"/>
    <w:rsid w:val="00E0318D"/>
    <w:rsid w:val="00E03413"/>
    <w:rsid w:val="00E035ED"/>
    <w:rsid w:val="00E0396E"/>
    <w:rsid w:val="00E041E8"/>
    <w:rsid w:val="00E04544"/>
    <w:rsid w:val="00E050CE"/>
    <w:rsid w:val="00E062EA"/>
    <w:rsid w:val="00E06493"/>
    <w:rsid w:val="00E066FB"/>
    <w:rsid w:val="00E067B0"/>
    <w:rsid w:val="00E06BC9"/>
    <w:rsid w:val="00E07F9F"/>
    <w:rsid w:val="00E10184"/>
    <w:rsid w:val="00E101E7"/>
    <w:rsid w:val="00E11139"/>
    <w:rsid w:val="00E11A2F"/>
    <w:rsid w:val="00E11AC8"/>
    <w:rsid w:val="00E120D3"/>
    <w:rsid w:val="00E1235C"/>
    <w:rsid w:val="00E1285F"/>
    <w:rsid w:val="00E13263"/>
    <w:rsid w:val="00E13DDB"/>
    <w:rsid w:val="00E13E98"/>
    <w:rsid w:val="00E14033"/>
    <w:rsid w:val="00E14819"/>
    <w:rsid w:val="00E14F16"/>
    <w:rsid w:val="00E14F17"/>
    <w:rsid w:val="00E14F98"/>
    <w:rsid w:val="00E15DB2"/>
    <w:rsid w:val="00E15EF9"/>
    <w:rsid w:val="00E1669D"/>
    <w:rsid w:val="00E16AB3"/>
    <w:rsid w:val="00E17176"/>
    <w:rsid w:val="00E172A7"/>
    <w:rsid w:val="00E205E7"/>
    <w:rsid w:val="00E20A7D"/>
    <w:rsid w:val="00E21370"/>
    <w:rsid w:val="00E23154"/>
    <w:rsid w:val="00E236D6"/>
    <w:rsid w:val="00E23F58"/>
    <w:rsid w:val="00E24664"/>
    <w:rsid w:val="00E248B4"/>
    <w:rsid w:val="00E2504B"/>
    <w:rsid w:val="00E2573F"/>
    <w:rsid w:val="00E26D3F"/>
    <w:rsid w:val="00E26EF5"/>
    <w:rsid w:val="00E27228"/>
    <w:rsid w:val="00E27269"/>
    <w:rsid w:val="00E27A7D"/>
    <w:rsid w:val="00E31486"/>
    <w:rsid w:val="00E31CC7"/>
    <w:rsid w:val="00E32605"/>
    <w:rsid w:val="00E32621"/>
    <w:rsid w:val="00E32DAB"/>
    <w:rsid w:val="00E338BE"/>
    <w:rsid w:val="00E33BDD"/>
    <w:rsid w:val="00E3410A"/>
    <w:rsid w:val="00E341FB"/>
    <w:rsid w:val="00E34C9B"/>
    <w:rsid w:val="00E34F22"/>
    <w:rsid w:val="00E35436"/>
    <w:rsid w:val="00E36BE9"/>
    <w:rsid w:val="00E36D27"/>
    <w:rsid w:val="00E36F2E"/>
    <w:rsid w:val="00E37EB2"/>
    <w:rsid w:val="00E4013B"/>
    <w:rsid w:val="00E414C7"/>
    <w:rsid w:val="00E414F4"/>
    <w:rsid w:val="00E41872"/>
    <w:rsid w:val="00E41920"/>
    <w:rsid w:val="00E41FCE"/>
    <w:rsid w:val="00E43637"/>
    <w:rsid w:val="00E43C40"/>
    <w:rsid w:val="00E43CEC"/>
    <w:rsid w:val="00E43FC2"/>
    <w:rsid w:val="00E44CC2"/>
    <w:rsid w:val="00E44EA0"/>
    <w:rsid w:val="00E4506A"/>
    <w:rsid w:val="00E458B7"/>
    <w:rsid w:val="00E45BEC"/>
    <w:rsid w:val="00E46345"/>
    <w:rsid w:val="00E469E1"/>
    <w:rsid w:val="00E47A67"/>
    <w:rsid w:val="00E47CA8"/>
    <w:rsid w:val="00E47CB0"/>
    <w:rsid w:val="00E47DBF"/>
    <w:rsid w:val="00E47DD8"/>
    <w:rsid w:val="00E503DF"/>
    <w:rsid w:val="00E50B11"/>
    <w:rsid w:val="00E51085"/>
    <w:rsid w:val="00E512D1"/>
    <w:rsid w:val="00E51CA3"/>
    <w:rsid w:val="00E528C1"/>
    <w:rsid w:val="00E53091"/>
    <w:rsid w:val="00E53DC0"/>
    <w:rsid w:val="00E542DC"/>
    <w:rsid w:val="00E5497D"/>
    <w:rsid w:val="00E54DB2"/>
    <w:rsid w:val="00E5502E"/>
    <w:rsid w:val="00E551D7"/>
    <w:rsid w:val="00E5522C"/>
    <w:rsid w:val="00E55663"/>
    <w:rsid w:val="00E5648F"/>
    <w:rsid w:val="00E56F3C"/>
    <w:rsid w:val="00E5725D"/>
    <w:rsid w:val="00E572CA"/>
    <w:rsid w:val="00E57719"/>
    <w:rsid w:val="00E57B18"/>
    <w:rsid w:val="00E600FF"/>
    <w:rsid w:val="00E60882"/>
    <w:rsid w:val="00E6196A"/>
    <w:rsid w:val="00E61B32"/>
    <w:rsid w:val="00E61DAB"/>
    <w:rsid w:val="00E62329"/>
    <w:rsid w:val="00E6275D"/>
    <w:rsid w:val="00E629C3"/>
    <w:rsid w:val="00E62A9F"/>
    <w:rsid w:val="00E62DA3"/>
    <w:rsid w:val="00E63353"/>
    <w:rsid w:val="00E634F6"/>
    <w:rsid w:val="00E6351F"/>
    <w:rsid w:val="00E636E8"/>
    <w:rsid w:val="00E6376B"/>
    <w:rsid w:val="00E63E47"/>
    <w:rsid w:val="00E64465"/>
    <w:rsid w:val="00E6534E"/>
    <w:rsid w:val="00E661E5"/>
    <w:rsid w:val="00E6695F"/>
    <w:rsid w:val="00E66B5A"/>
    <w:rsid w:val="00E66E7E"/>
    <w:rsid w:val="00E67203"/>
    <w:rsid w:val="00E67D3C"/>
    <w:rsid w:val="00E67F98"/>
    <w:rsid w:val="00E70704"/>
    <w:rsid w:val="00E70B8D"/>
    <w:rsid w:val="00E70EE7"/>
    <w:rsid w:val="00E71994"/>
    <w:rsid w:val="00E719BE"/>
    <w:rsid w:val="00E72F81"/>
    <w:rsid w:val="00E73251"/>
    <w:rsid w:val="00E74160"/>
    <w:rsid w:val="00E745E2"/>
    <w:rsid w:val="00E7474A"/>
    <w:rsid w:val="00E74AD5"/>
    <w:rsid w:val="00E7500C"/>
    <w:rsid w:val="00E7512C"/>
    <w:rsid w:val="00E7531C"/>
    <w:rsid w:val="00E759A9"/>
    <w:rsid w:val="00E75CE2"/>
    <w:rsid w:val="00E75CE3"/>
    <w:rsid w:val="00E76568"/>
    <w:rsid w:val="00E76A8B"/>
    <w:rsid w:val="00E76FA3"/>
    <w:rsid w:val="00E77218"/>
    <w:rsid w:val="00E77374"/>
    <w:rsid w:val="00E77E2A"/>
    <w:rsid w:val="00E8037C"/>
    <w:rsid w:val="00E80695"/>
    <w:rsid w:val="00E80760"/>
    <w:rsid w:val="00E80DD1"/>
    <w:rsid w:val="00E8106D"/>
    <w:rsid w:val="00E815E8"/>
    <w:rsid w:val="00E81DB1"/>
    <w:rsid w:val="00E82C06"/>
    <w:rsid w:val="00E82C49"/>
    <w:rsid w:val="00E83311"/>
    <w:rsid w:val="00E84004"/>
    <w:rsid w:val="00E843F5"/>
    <w:rsid w:val="00E84855"/>
    <w:rsid w:val="00E8536E"/>
    <w:rsid w:val="00E8543C"/>
    <w:rsid w:val="00E85B7B"/>
    <w:rsid w:val="00E8616C"/>
    <w:rsid w:val="00E861F9"/>
    <w:rsid w:val="00E865E5"/>
    <w:rsid w:val="00E86893"/>
    <w:rsid w:val="00E86DF2"/>
    <w:rsid w:val="00E871FD"/>
    <w:rsid w:val="00E8748D"/>
    <w:rsid w:val="00E877C1"/>
    <w:rsid w:val="00E87992"/>
    <w:rsid w:val="00E903AF"/>
    <w:rsid w:val="00E91104"/>
    <w:rsid w:val="00E91969"/>
    <w:rsid w:val="00E91FC5"/>
    <w:rsid w:val="00E9227D"/>
    <w:rsid w:val="00E92308"/>
    <w:rsid w:val="00E925D8"/>
    <w:rsid w:val="00E92DF0"/>
    <w:rsid w:val="00E93338"/>
    <w:rsid w:val="00E9436F"/>
    <w:rsid w:val="00E949B2"/>
    <w:rsid w:val="00E94C03"/>
    <w:rsid w:val="00E95D5D"/>
    <w:rsid w:val="00E96305"/>
    <w:rsid w:val="00E967D9"/>
    <w:rsid w:val="00E96948"/>
    <w:rsid w:val="00E96C8D"/>
    <w:rsid w:val="00E97111"/>
    <w:rsid w:val="00E971EF"/>
    <w:rsid w:val="00E97C85"/>
    <w:rsid w:val="00EA0314"/>
    <w:rsid w:val="00EA040F"/>
    <w:rsid w:val="00EA0ADB"/>
    <w:rsid w:val="00EA0B51"/>
    <w:rsid w:val="00EA2137"/>
    <w:rsid w:val="00EA2680"/>
    <w:rsid w:val="00EA2730"/>
    <w:rsid w:val="00EA493F"/>
    <w:rsid w:val="00EA5954"/>
    <w:rsid w:val="00EA5A3D"/>
    <w:rsid w:val="00EA67B0"/>
    <w:rsid w:val="00EA6BCB"/>
    <w:rsid w:val="00EA715C"/>
    <w:rsid w:val="00EA7874"/>
    <w:rsid w:val="00EA78B1"/>
    <w:rsid w:val="00EA7A4E"/>
    <w:rsid w:val="00EB015F"/>
    <w:rsid w:val="00EB02F6"/>
    <w:rsid w:val="00EB2E72"/>
    <w:rsid w:val="00EB31DD"/>
    <w:rsid w:val="00EB3294"/>
    <w:rsid w:val="00EB334F"/>
    <w:rsid w:val="00EB35DB"/>
    <w:rsid w:val="00EB3B00"/>
    <w:rsid w:val="00EB3DC7"/>
    <w:rsid w:val="00EB467B"/>
    <w:rsid w:val="00EB4EB3"/>
    <w:rsid w:val="00EB52F6"/>
    <w:rsid w:val="00EB596B"/>
    <w:rsid w:val="00EB643C"/>
    <w:rsid w:val="00EB7055"/>
    <w:rsid w:val="00EB7211"/>
    <w:rsid w:val="00EB74AF"/>
    <w:rsid w:val="00EB7A10"/>
    <w:rsid w:val="00EB7FED"/>
    <w:rsid w:val="00EC06FE"/>
    <w:rsid w:val="00EC0D38"/>
    <w:rsid w:val="00EC0E5B"/>
    <w:rsid w:val="00EC0E92"/>
    <w:rsid w:val="00EC1DDC"/>
    <w:rsid w:val="00EC25B0"/>
    <w:rsid w:val="00EC28E1"/>
    <w:rsid w:val="00EC2C81"/>
    <w:rsid w:val="00EC2C93"/>
    <w:rsid w:val="00EC3DBB"/>
    <w:rsid w:val="00EC3F11"/>
    <w:rsid w:val="00EC48E8"/>
    <w:rsid w:val="00EC533B"/>
    <w:rsid w:val="00EC5464"/>
    <w:rsid w:val="00EC5716"/>
    <w:rsid w:val="00EC5F70"/>
    <w:rsid w:val="00EC602F"/>
    <w:rsid w:val="00EC62BC"/>
    <w:rsid w:val="00EC69B8"/>
    <w:rsid w:val="00EC69CE"/>
    <w:rsid w:val="00EC70B1"/>
    <w:rsid w:val="00EC78A6"/>
    <w:rsid w:val="00ED05DD"/>
    <w:rsid w:val="00ED0886"/>
    <w:rsid w:val="00ED0F48"/>
    <w:rsid w:val="00ED1593"/>
    <w:rsid w:val="00ED1DA4"/>
    <w:rsid w:val="00ED3182"/>
    <w:rsid w:val="00ED36C5"/>
    <w:rsid w:val="00ED4E47"/>
    <w:rsid w:val="00ED4E8D"/>
    <w:rsid w:val="00ED563A"/>
    <w:rsid w:val="00ED5B8F"/>
    <w:rsid w:val="00ED5E65"/>
    <w:rsid w:val="00ED61B7"/>
    <w:rsid w:val="00EE0156"/>
    <w:rsid w:val="00EE0654"/>
    <w:rsid w:val="00EE078B"/>
    <w:rsid w:val="00EE0BFF"/>
    <w:rsid w:val="00EE1087"/>
    <w:rsid w:val="00EE2466"/>
    <w:rsid w:val="00EE34FF"/>
    <w:rsid w:val="00EE35FD"/>
    <w:rsid w:val="00EE374E"/>
    <w:rsid w:val="00EE3C1D"/>
    <w:rsid w:val="00EE3D65"/>
    <w:rsid w:val="00EE3D6B"/>
    <w:rsid w:val="00EE46C9"/>
    <w:rsid w:val="00EE4814"/>
    <w:rsid w:val="00EE55FD"/>
    <w:rsid w:val="00EE612B"/>
    <w:rsid w:val="00EE70E4"/>
    <w:rsid w:val="00EF02B8"/>
    <w:rsid w:val="00EF0479"/>
    <w:rsid w:val="00EF0F8F"/>
    <w:rsid w:val="00EF1711"/>
    <w:rsid w:val="00EF2171"/>
    <w:rsid w:val="00EF2313"/>
    <w:rsid w:val="00EF242F"/>
    <w:rsid w:val="00EF2EB6"/>
    <w:rsid w:val="00EF3332"/>
    <w:rsid w:val="00EF3492"/>
    <w:rsid w:val="00EF3BFA"/>
    <w:rsid w:val="00EF3CA1"/>
    <w:rsid w:val="00EF41A8"/>
    <w:rsid w:val="00EF4358"/>
    <w:rsid w:val="00EF5789"/>
    <w:rsid w:val="00EF5871"/>
    <w:rsid w:val="00EF5919"/>
    <w:rsid w:val="00EF5F0D"/>
    <w:rsid w:val="00EF644C"/>
    <w:rsid w:val="00EF6D2E"/>
    <w:rsid w:val="00EF71B4"/>
    <w:rsid w:val="00EF7CF3"/>
    <w:rsid w:val="00EF7D4A"/>
    <w:rsid w:val="00F000E7"/>
    <w:rsid w:val="00F004CD"/>
    <w:rsid w:val="00F01A91"/>
    <w:rsid w:val="00F01D57"/>
    <w:rsid w:val="00F023CF"/>
    <w:rsid w:val="00F02A28"/>
    <w:rsid w:val="00F02C34"/>
    <w:rsid w:val="00F035EC"/>
    <w:rsid w:val="00F043E9"/>
    <w:rsid w:val="00F04F79"/>
    <w:rsid w:val="00F05695"/>
    <w:rsid w:val="00F05D22"/>
    <w:rsid w:val="00F05E6E"/>
    <w:rsid w:val="00F06E62"/>
    <w:rsid w:val="00F07A03"/>
    <w:rsid w:val="00F101C6"/>
    <w:rsid w:val="00F10CF9"/>
    <w:rsid w:val="00F10ECD"/>
    <w:rsid w:val="00F10EED"/>
    <w:rsid w:val="00F11C09"/>
    <w:rsid w:val="00F12826"/>
    <w:rsid w:val="00F12B37"/>
    <w:rsid w:val="00F12CCE"/>
    <w:rsid w:val="00F1316E"/>
    <w:rsid w:val="00F13236"/>
    <w:rsid w:val="00F14933"/>
    <w:rsid w:val="00F15206"/>
    <w:rsid w:val="00F156B3"/>
    <w:rsid w:val="00F156CD"/>
    <w:rsid w:val="00F1576E"/>
    <w:rsid w:val="00F157CB"/>
    <w:rsid w:val="00F160AB"/>
    <w:rsid w:val="00F20681"/>
    <w:rsid w:val="00F20694"/>
    <w:rsid w:val="00F20D5A"/>
    <w:rsid w:val="00F20FD3"/>
    <w:rsid w:val="00F2177A"/>
    <w:rsid w:val="00F21DB5"/>
    <w:rsid w:val="00F22C7F"/>
    <w:rsid w:val="00F22FAD"/>
    <w:rsid w:val="00F22FD2"/>
    <w:rsid w:val="00F23498"/>
    <w:rsid w:val="00F236AF"/>
    <w:rsid w:val="00F23B4A"/>
    <w:rsid w:val="00F24307"/>
    <w:rsid w:val="00F2472A"/>
    <w:rsid w:val="00F24AAB"/>
    <w:rsid w:val="00F25BCE"/>
    <w:rsid w:val="00F26274"/>
    <w:rsid w:val="00F26EAA"/>
    <w:rsid w:val="00F274FE"/>
    <w:rsid w:val="00F27933"/>
    <w:rsid w:val="00F27AF3"/>
    <w:rsid w:val="00F27D15"/>
    <w:rsid w:val="00F27D1C"/>
    <w:rsid w:val="00F27EBF"/>
    <w:rsid w:val="00F301EF"/>
    <w:rsid w:val="00F304BF"/>
    <w:rsid w:val="00F30CEE"/>
    <w:rsid w:val="00F31814"/>
    <w:rsid w:val="00F31AA7"/>
    <w:rsid w:val="00F31B83"/>
    <w:rsid w:val="00F32473"/>
    <w:rsid w:val="00F32842"/>
    <w:rsid w:val="00F32905"/>
    <w:rsid w:val="00F32CAD"/>
    <w:rsid w:val="00F33DF9"/>
    <w:rsid w:val="00F346F1"/>
    <w:rsid w:val="00F3483E"/>
    <w:rsid w:val="00F352ED"/>
    <w:rsid w:val="00F35642"/>
    <w:rsid w:val="00F36CE4"/>
    <w:rsid w:val="00F37739"/>
    <w:rsid w:val="00F37DD5"/>
    <w:rsid w:val="00F37EF1"/>
    <w:rsid w:val="00F37EF4"/>
    <w:rsid w:val="00F40687"/>
    <w:rsid w:val="00F413F0"/>
    <w:rsid w:val="00F4141D"/>
    <w:rsid w:val="00F418B9"/>
    <w:rsid w:val="00F41B03"/>
    <w:rsid w:val="00F41C9D"/>
    <w:rsid w:val="00F424F4"/>
    <w:rsid w:val="00F425FA"/>
    <w:rsid w:val="00F42AFE"/>
    <w:rsid w:val="00F430B6"/>
    <w:rsid w:val="00F43632"/>
    <w:rsid w:val="00F438D7"/>
    <w:rsid w:val="00F43DA4"/>
    <w:rsid w:val="00F440BD"/>
    <w:rsid w:val="00F448F1"/>
    <w:rsid w:val="00F4507B"/>
    <w:rsid w:val="00F456CA"/>
    <w:rsid w:val="00F460CD"/>
    <w:rsid w:val="00F46738"/>
    <w:rsid w:val="00F474A3"/>
    <w:rsid w:val="00F508D7"/>
    <w:rsid w:val="00F50A15"/>
    <w:rsid w:val="00F51F5F"/>
    <w:rsid w:val="00F52407"/>
    <w:rsid w:val="00F5244E"/>
    <w:rsid w:val="00F52A3D"/>
    <w:rsid w:val="00F52B0F"/>
    <w:rsid w:val="00F53DF0"/>
    <w:rsid w:val="00F53E6B"/>
    <w:rsid w:val="00F53F51"/>
    <w:rsid w:val="00F540DD"/>
    <w:rsid w:val="00F55078"/>
    <w:rsid w:val="00F551B9"/>
    <w:rsid w:val="00F559F5"/>
    <w:rsid w:val="00F56517"/>
    <w:rsid w:val="00F57798"/>
    <w:rsid w:val="00F57927"/>
    <w:rsid w:val="00F600A3"/>
    <w:rsid w:val="00F601B4"/>
    <w:rsid w:val="00F60207"/>
    <w:rsid w:val="00F60DB3"/>
    <w:rsid w:val="00F61050"/>
    <w:rsid w:val="00F617AC"/>
    <w:rsid w:val="00F61A66"/>
    <w:rsid w:val="00F61F74"/>
    <w:rsid w:val="00F62017"/>
    <w:rsid w:val="00F624BD"/>
    <w:rsid w:val="00F62E91"/>
    <w:rsid w:val="00F633D9"/>
    <w:rsid w:val="00F63CD8"/>
    <w:rsid w:val="00F6457D"/>
    <w:rsid w:val="00F646BC"/>
    <w:rsid w:val="00F6479C"/>
    <w:rsid w:val="00F65A8C"/>
    <w:rsid w:val="00F65C6A"/>
    <w:rsid w:val="00F6638F"/>
    <w:rsid w:val="00F66D5E"/>
    <w:rsid w:val="00F676E7"/>
    <w:rsid w:val="00F70A48"/>
    <w:rsid w:val="00F7129B"/>
    <w:rsid w:val="00F714DF"/>
    <w:rsid w:val="00F71B44"/>
    <w:rsid w:val="00F722E5"/>
    <w:rsid w:val="00F72703"/>
    <w:rsid w:val="00F73D6B"/>
    <w:rsid w:val="00F73D75"/>
    <w:rsid w:val="00F73F0F"/>
    <w:rsid w:val="00F74202"/>
    <w:rsid w:val="00F7441B"/>
    <w:rsid w:val="00F74563"/>
    <w:rsid w:val="00F74AA0"/>
    <w:rsid w:val="00F75967"/>
    <w:rsid w:val="00F76164"/>
    <w:rsid w:val="00F76342"/>
    <w:rsid w:val="00F76390"/>
    <w:rsid w:val="00F76D8C"/>
    <w:rsid w:val="00F77C17"/>
    <w:rsid w:val="00F77DB6"/>
    <w:rsid w:val="00F8036B"/>
    <w:rsid w:val="00F8089A"/>
    <w:rsid w:val="00F80EA7"/>
    <w:rsid w:val="00F8109A"/>
    <w:rsid w:val="00F8164C"/>
    <w:rsid w:val="00F8176D"/>
    <w:rsid w:val="00F81A8E"/>
    <w:rsid w:val="00F81E49"/>
    <w:rsid w:val="00F81EB5"/>
    <w:rsid w:val="00F81EDD"/>
    <w:rsid w:val="00F82569"/>
    <w:rsid w:val="00F82C72"/>
    <w:rsid w:val="00F83C61"/>
    <w:rsid w:val="00F83CE9"/>
    <w:rsid w:val="00F849E8"/>
    <w:rsid w:val="00F84CBA"/>
    <w:rsid w:val="00F84E2D"/>
    <w:rsid w:val="00F84E8A"/>
    <w:rsid w:val="00F8504B"/>
    <w:rsid w:val="00F85583"/>
    <w:rsid w:val="00F85AAB"/>
    <w:rsid w:val="00F868EC"/>
    <w:rsid w:val="00F86BB1"/>
    <w:rsid w:val="00F86F2A"/>
    <w:rsid w:val="00F87499"/>
    <w:rsid w:val="00F879B9"/>
    <w:rsid w:val="00F90111"/>
    <w:rsid w:val="00F90382"/>
    <w:rsid w:val="00F903DF"/>
    <w:rsid w:val="00F90534"/>
    <w:rsid w:val="00F905E9"/>
    <w:rsid w:val="00F90AE1"/>
    <w:rsid w:val="00F90D5F"/>
    <w:rsid w:val="00F90E11"/>
    <w:rsid w:val="00F90E24"/>
    <w:rsid w:val="00F9110C"/>
    <w:rsid w:val="00F91116"/>
    <w:rsid w:val="00F920CD"/>
    <w:rsid w:val="00F92627"/>
    <w:rsid w:val="00F92E8A"/>
    <w:rsid w:val="00F93961"/>
    <w:rsid w:val="00F93CE9"/>
    <w:rsid w:val="00F93CF7"/>
    <w:rsid w:val="00F93D15"/>
    <w:rsid w:val="00F93F74"/>
    <w:rsid w:val="00F955EA"/>
    <w:rsid w:val="00F963C2"/>
    <w:rsid w:val="00F9699B"/>
    <w:rsid w:val="00F971ED"/>
    <w:rsid w:val="00F97483"/>
    <w:rsid w:val="00FA08CE"/>
    <w:rsid w:val="00FA1663"/>
    <w:rsid w:val="00FA1DBE"/>
    <w:rsid w:val="00FA2493"/>
    <w:rsid w:val="00FA25DB"/>
    <w:rsid w:val="00FA2D57"/>
    <w:rsid w:val="00FA38AD"/>
    <w:rsid w:val="00FA405F"/>
    <w:rsid w:val="00FA4550"/>
    <w:rsid w:val="00FA4ABE"/>
    <w:rsid w:val="00FA4B80"/>
    <w:rsid w:val="00FA5256"/>
    <w:rsid w:val="00FA54B9"/>
    <w:rsid w:val="00FA57B4"/>
    <w:rsid w:val="00FA5DAC"/>
    <w:rsid w:val="00FA75DB"/>
    <w:rsid w:val="00FA7E53"/>
    <w:rsid w:val="00FA7F87"/>
    <w:rsid w:val="00FB023C"/>
    <w:rsid w:val="00FB028D"/>
    <w:rsid w:val="00FB059A"/>
    <w:rsid w:val="00FB06A8"/>
    <w:rsid w:val="00FB07C2"/>
    <w:rsid w:val="00FB0B81"/>
    <w:rsid w:val="00FB0FA6"/>
    <w:rsid w:val="00FB1208"/>
    <w:rsid w:val="00FB1378"/>
    <w:rsid w:val="00FB172E"/>
    <w:rsid w:val="00FB174B"/>
    <w:rsid w:val="00FB216F"/>
    <w:rsid w:val="00FB2394"/>
    <w:rsid w:val="00FB297B"/>
    <w:rsid w:val="00FB2BE1"/>
    <w:rsid w:val="00FB2F80"/>
    <w:rsid w:val="00FB3122"/>
    <w:rsid w:val="00FB3B3D"/>
    <w:rsid w:val="00FB4573"/>
    <w:rsid w:val="00FB46C8"/>
    <w:rsid w:val="00FB49B2"/>
    <w:rsid w:val="00FB4E41"/>
    <w:rsid w:val="00FB5074"/>
    <w:rsid w:val="00FB5713"/>
    <w:rsid w:val="00FB594B"/>
    <w:rsid w:val="00FB6940"/>
    <w:rsid w:val="00FB6D7B"/>
    <w:rsid w:val="00FB7296"/>
    <w:rsid w:val="00FB73BE"/>
    <w:rsid w:val="00FB746D"/>
    <w:rsid w:val="00FC09B2"/>
    <w:rsid w:val="00FC0BAD"/>
    <w:rsid w:val="00FC0F24"/>
    <w:rsid w:val="00FC1963"/>
    <w:rsid w:val="00FC1CE1"/>
    <w:rsid w:val="00FC2257"/>
    <w:rsid w:val="00FC228A"/>
    <w:rsid w:val="00FC2C72"/>
    <w:rsid w:val="00FC40FB"/>
    <w:rsid w:val="00FC5365"/>
    <w:rsid w:val="00FC5EF8"/>
    <w:rsid w:val="00FC6422"/>
    <w:rsid w:val="00FC6887"/>
    <w:rsid w:val="00FC6D84"/>
    <w:rsid w:val="00FC6DF8"/>
    <w:rsid w:val="00FC735E"/>
    <w:rsid w:val="00FC744F"/>
    <w:rsid w:val="00FC7860"/>
    <w:rsid w:val="00FC79FD"/>
    <w:rsid w:val="00FC7ADE"/>
    <w:rsid w:val="00FC7C62"/>
    <w:rsid w:val="00FD0647"/>
    <w:rsid w:val="00FD084C"/>
    <w:rsid w:val="00FD1452"/>
    <w:rsid w:val="00FD14C6"/>
    <w:rsid w:val="00FD14D5"/>
    <w:rsid w:val="00FD1C4E"/>
    <w:rsid w:val="00FD1EEC"/>
    <w:rsid w:val="00FD3123"/>
    <w:rsid w:val="00FD3B26"/>
    <w:rsid w:val="00FD43EC"/>
    <w:rsid w:val="00FD447F"/>
    <w:rsid w:val="00FD4651"/>
    <w:rsid w:val="00FD4860"/>
    <w:rsid w:val="00FD545F"/>
    <w:rsid w:val="00FD5E41"/>
    <w:rsid w:val="00FD5E97"/>
    <w:rsid w:val="00FD643D"/>
    <w:rsid w:val="00FD645E"/>
    <w:rsid w:val="00FD69AA"/>
    <w:rsid w:val="00FD719D"/>
    <w:rsid w:val="00FD741C"/>
    <w:rsid w:val="00FD795A"/>
    <w:rsid w:val="00FD7D37"/>
    <w:rsid w:val="00FE086E"/>
    <w:rsid w:val="00FE0880"/>
    <w:rsid w:val="00FE08DE"/>
    <w:rsid w:val="00FE0E37"/>
    <w:rsid w:val="00FE1424"/>
    <w:rsid w:val="00FE1B21"/>
    <w:rsid w:val="00FE1C28"/>
    <w:rsid w:val="00FE1D36"/>
    <w:rsid w:val="00FE20A5"/>
    <w:rsid w:val="00FE2612"/>
    <w:rsid w:val="00FE2D7E"/>
    <w:rsid w:val="00FE3070"/>
    <w:rsid w:val="00FE4591"/>
    <w:rsid w:val="00FE48ED"/>
    <w:rsid w:val="00FE4AB8"/>
    <w:rsid w:val="00FE4D26"/>
    <w:rsid w:val="00FE4E7E"/>
    <w:rsid w:val="00FE5BD9"/>
    <w:rsid w:val="00FE5E7F"/>
    <w:rsid w:val="00FE6905"/>
    <w:rsid w:val="00FE70F9"/>
    <w:rsid w:val="00FE72AB"/>
    <w:rsid w:val="00FE739A"/>
    <w:rsid w:val="00FE746A"/>
    <w:rsid w:val="00FE7B74"/>
    <w:rsid w:val="00FF0322"/>
    <w:rsid w:val="00FF079A"/>
    <w:rsid w:val="00FF0B5B"/>
    <w:rsid w:val="00FF0B80"/>
    <w:rsid w:val="00FF1A13"/>
    <w:rsid w:val="00FF1ECE"/>
    <w:rsid w:val="00FF1FA4"/>
    <w:rsid w:val="00FF231F"/>
    <w:rsid w:val="00FF26B8"/>
    <w:rsid w:val="00FF2841"/>
    <w:rsid w:val="00FF2AC6"/>
    <w:rsid w:val="00FF3336"/>
    <w:rsid w:val="00FF3893"/>
    <w:rsid w:val="00FF450F"/>
    <w:rsid w:val="00FF48F0"/>
    <w:rsid w:val="00FF503B"/>
    <w:rsid w:val="00FF68EB"/>
    <w:rsid w:val="00FF748E"/>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13BDE4B"/>
  <w15:chartTrackingRefBased/>
  <w15:docId w15:val="{590B7088-4441-4C02-B46E-57EF26FB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FB"/>
    <w:rPr>
      <w:rFonts w:ascii="Arial" w:hAnsi="Arial"/>
      <w:sz w:val="24"/>
      <w:lang w:eastAsia="es-ES"/>
    </w:rPr>
  </w:style>
  <w:style w:type="paragraph" w:styleId="Ttulo1">
    <w:name w:val="heading 1"/>
    <w:basedOn w:val="Normal"/>
    <w:next w:val="Normal"/>
    <w:link w:val="Ttulo1Car"/>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2"/>
    <w:uiPriority w:val="10"/>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rsid w:val="0001340B"/>
    <w:rPr>
      <w:rFonts w:ascii="Courier New" w:hAnsi="Courier New"/>
      <w:sz w:val="20"/>
      <w:lang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eastAsia="es-MX"/>
    </w:rPr>
  </w:style>
  <w:style w:type="paragraph" w:customStyle="1" w:styleId="a">
    <w:basedOn w:val="Normal"/>
    <w:next w:val="Sangradetextonormal"/>
    <w:rsid w:val="009B019A"/>
    <w:pPr>
      <w:ind w:left="709"/>
      <w:jc w:val="both"/>
    </w:pPr>
    <w:rPr>
      <w:rFonts w:ascii="Arial Narrow" w:hAnsi="Arial Narrow"/>
      <w:b/>
      <w:i/>
      <w:sz w:val="20"/>
      <w:lang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rPr>
  </w:style>
  <w:style w:type="paragraph" w:customStyle="1" w:styleId="Pliza5">
    <w:name w:val="Póliza 5"/>
    <w:basedOn w:val="Normal"/>
    <w:rsid w:val="0051321B"/>
    <w:pPr>
      <w:ind w:left="879" w:hanging="567"/>
      <w:jc w:val="both"/>
    </w:pPr>
  </w:style>
  <w:style w:type="paragraph" w:customStyle="1" w:styleId="Pliza1">
    <w:name w:val="Póliza 1"/>
    <w:basedOn w:val="Normal"/>
    <w:rsid w:val="0051321B"/>
    <w:pPr>
      <w:jc w:val="center"/>
    </w:pPr>
    <w:rPr>
      <w:b/>
      <w:u w:val="words"/>
    </w:rPr>
  </w:style>
  <w:style w:type="paragraph" w:customStyle="1" w:styleId="Pliza7">
    <w:name w:val="Póliza 7"/>
    <w:basedOn w:val="Normal"/>
    <w:rsid w:val="0051321B"/>
    <w:pPr>
      <w:ind w:left="1843" w:hanging="851"/>
      <w:jc w:val="both"/>
    </w:p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5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rPr>
  </w:style>
  <w:style w:type="paragraph" w:customStyle="1" w:styleId="Pliza6">
    <w:name w:val="Póliza 6"/>
    <w:basedOn w:val="Normal"/>
    <w:rsid w:val="0016581A"/>
    <w:pPr>
      <w:ind w:left="851"/>
      <w:jc w:val="both"/>
    </w:pPr>
    <w:rPr>
      <w:snapToGrid w:val="0"/>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rsid w:val="00B948F7"/>
    <w:pPr>
      <w:spacing w:after="101" w:line="216" w:lineRule="exact"/>
      <w:ind w:firstLine="288"/>
      <w:jc w:val="both"/>
    </w:pPr>
    <w:rPr>
      <w:rFonts w:cs="Arial"/>
      <w:sz w:val="18"/>
      <w:szCs w:val="18"/>
      <w:lang w:eastAsia="es-MX"/>
    </w:rPr>
  </w:style>
  <w:style w:type="paragraph" w:styleId="Prrafodelista">
    <w:name w:val="List Paragraph"/>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eastAsia="en-US"/>
    </w:rPr>
  </w:style>
  <w:style w:type="paragraph" w:customStyle="1" w:styleId="Prrafodelista10">
    <w:name w:val="Párrafo de lista1"/>
    <w:basedOn w:val="Normal"/>
    <w:rsid w:val="00B95D28"/>
    <w:pPr>
      <w:ind w:left="720"/>
      <w:contextualSpacing/>
    </w:pPr>
    <w:rPr>
      <w:rFonts w:ascii="Times New Roman" w:hAnsi="Times New Roman"/>
      <w:szCs w:val="24"/>
      <w:lang w:eastAsia="en-US"/>
    </w:rPr>
  </w:style>
  <w:style w:type="paragraph" w:customStyle="1" w:styleId="TextoCar">
    <w:name w:val="Texto Car"/>
    <w:basedOn w:val="Normal"/>
    <w:rsid w:val="008151E5"/>
    <w:pPr>
      <w:spacing w:after="101" w:line="216" w:lineRule="exact"/>
      <w:ind w:firstLine="288"/>
      <w:jc w:val="both"/>
    </w:pPr>
    <w:rPr>
      <w:rFonts w:cs="Arial"/>
      <w:sz w:val="18"/>
      <w:szCs w:val="18"/>
      <w:lang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rsid w:val="00CB4F37"/>
  </w:style>
  <w:style w:type="character" w:customStyle="1" w:styleId="AsuntodelcomentarioCar">
    <w:name w:val="Asunto del comentario Car"/>
    <w:link w:val="Asuntodelcomentario"/>
    <w:rsid w:val="00CB4F37"/>
    <w:rPr>
      <w:b/>
      <w:bCs/>
    </w:rPr>
  </w:style>
  <w:style w:type="character" w:customStyle="1" w:styleId="TextodegloboCar">
    <w:name w:val="Texto de globo Car"/>
    <w:link w:val="Textodeglobo"/>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Textosinformato1">
    <w:name w:val="Texto sin formato1"/>
    <w:basedOn w:val="Normal"/>
    <w:rsid w:val="009251DA"/>
    <w:pPr>
      <w:overflowPunct w:val="0"/>
      <w:autoSpaceDE w:val="0"/>
      <w:autoSpaceDN w:val="0"/>
      <w:adjustRightInd w:val="0"/>
      <w:textAlignment w:val="baseline"/>
    </w:pPr>
    <w:rPr>
      <w:rFonts w:ascii="Courier New" w:hAnsi="Courier New"/>
      <w:sz w:val="20"/>
    </w:rPr>
  </w:style>
  <w:style w:type="character" w:customStyle="1" w:styleId="Sangra3detindependienteCar">
    <w:name w:val="Sangría 3 de t. independiente Car"/>
    <w:link w:val="Sangra3detindependiente"/>
    <w:rsid w:val="00A93BB8"/>
    <w:rPr>
      <w:rFonts w:ascii="Arial" w:hAnsi="Arial"/>
      <w:spacing w:val="-3"/>
      <w:sz w:val="22"/>
      <w:lang w:val="es-ES" w:eastAsia="es-ES"/>
    </w:rPr>
  </w:style>
  <w:style w:type="character" w:customStyle="1" w:styleId="Ttulo1Car">
    <w:name w:val="Título 1 Car"/>
    <w:link w:val="Ttulo1"/>
    <w:rsid w:val="002F66FB"/>
    <w:rPr>
      <w:rFonts w:ascii="Arial" w:hAnsi="Arial"/>
      <w:b/>
      <w:lang w:val="es-ES" w:eastAsia="es-ES"/>
    </w:rPr>
  </w:style>
  <w:style w:type="character" w:customStyle="1" w:styleId="Ttulo2Car">
    <w:name w:val="Título 2 Car"/>
    <w:link w:val="Ttulo2"/>
    <w:rsid w:val="002F66FB"/>
    <w:rPr>
      <w:rFonts w:ascii="Arial" w:hAnsi="Arial"/>
      <w:b/>
      <w:spacing w:val="-3"/>
      <w:sz w:val="22"/>
      <w:lang w:val="es-ES" w:eastAsia="es-ES"/>
    </w:rPr>
  </w:style>
  <w:style w:type="character" w:customStyle="1" w:styleId="Ttulo3Car">
    <w:name w:val="Título 3 Car"/>
    <w:link w:val="Ttulo3"/>
    <w:rsid w:val="002F66FB"/>
    <w:rPr>
      <w:rFonts w:ascii="Arial" w:hAnsi="Arial"/>
      <w:b/>
      <w:snapToGrid w:val="0"/>
      <w:spacing w:val="-3"/>
      <w:sz w:val="28"/>
      <w:lang w:val="es-ES_tradnl" w:eastAsia="es-ES"/>
    </w:rPr>
  </w:style>
  <w:style w:type="character" w:customStyle="1" w:styleId="Ttulo4Car">
    <w:name w:val="Título 4 Car"/>
    <w:link w:val="Ttulo4"/>
    <w:rsid w:val="002F66FB"/>
    <w:rPr>
      <w:rFonts w:ascii="Arial" w:hAnsi="Arial"/>
      <w:b/>
      <w:sz w:val="18"/>
      <w:lang w:val="es-ES" w:eastAsia="es-ES"/>
    </w:rPr>
  </w:style>
  <w:style w:type="character" w:customStyle="1" w:styleId="Ttulo5Car">
    <w:name w:val="Título 5 Car"/>
    <w:link w:val="Ttulo5"/>
    <w:rsid w:val="002F66FB"/>
    <w:rPr>
      <w:rFonts w:ascii="Arial" w:hAnsi="Arial"/>
      <w:b/>
      <w:sz w:val="16"/>
      <w:lang w:val="es-ES_tradnl" w:eastAsia="es-ES"/>
    </w:rPr>
  </w:style>
  <w:style w:type="character" w:customStyle="1" w:styleId="Ttulo6Car">
    <w:name w:val="Título 6 Car"/>
    <w:link w:val="Ttulo6"/>
    <w:rsid w:val="002F66FB"/>
    <w:rPr>
      <w:rFonts w:ascii="Arial" w:hAnsi="Arial"/>
      <w:b/>
      <w:sz w:val="18"/>
      <w:lang w:val="es-ES_tradnl" w:eastAsia="es-ES"/>
    </w:rPr>
  </w:style>
  <w:style w:type="character" w:customStyle="1" w:styleId="Ttulo7Car">
    <w:name w:val="Título 7 Car"/>
    <w:link w:val="Ttulo7"/>
    <w:rsid w:val="002F66FB"/>
    <w:rPr>
      <w:rFonts w:ascii="Arial" w:hAnsi="Arial"/>
      <w:b/>
      <w:sz w:val="24"/>
      <w:lang w:val="es-ES_tradnl" w:eastAsia="es-ES"/>
    </w:rPr>
  </w:style>
  <w:style w:type="character" w:customStyle="1" w:styleId="Ttulo8Car">
    <w:name w:val="Título 8 Car"/>
    <w:link w:val="Ttulo8"/>
    <w:rsid w:val="002F66FB"/>
    <w:rPr>
      <w:rFonts w:ascii="Arial" w:hAnsi="Arial"/>
      <w:b/>
      <w:sz w:val="18"/>
      <w:lang w:val="es-ES_tradnl" w:eastAsia="es-ES"/>
    </w:rPr>
  </w:style>
  <w:style w:type="character" w:customStyle="1" w:styleId="Ttulo9Car">
    <w:name w:val="Título 9 Car"/>
    <w:link w:val="Ttulo9"/>
    <w:rsid w:val="002F66FB"/>
    <w:rPr>
      <w:rFonts w:ascii="Arial" w:hAnsi="Arial"/>
      <w:b/>
      <w:sz w:val="16"/>
      <w:lang w:val="es-ES_tradnl" w:eastAsia="es-ES"/>
    </w:rPr>
  </w:style>
  <w:style w:type="character" w:customStyle="1" w:styleId="TextonotapieCar">
    <w:name w:val="Texto nota pie Car"/>
    <w:link w:val="Textonotapie"/>
    <w:rsid w:val="002F66FB"/>
    <w:rPr>
      <w:lang w:val="es-ES" w:eastAsia="es-ES"/>
    </w:rPr>
  </w:style>
  <w:style w:type="character" w:customStyle="1" w:styleId="EncabezadoCar1">
    <w:name w:val="Encabezado Car1"/>
    <w:aliases w:val="*Header Car1,Car Car1"/>
    <w:semiHidden/>
    <w:rsid w:val="002F66FB"/>
    <w:rPr>
      <w:rFonts w:ascii="Arial" w:hAnsi="Arial"/>
      <w:sz w:val="24"/>
      <w:lang w:val="es-ES_tradnl" w:eastAsia="es-ES"/>
    </w:rPr>
  </w:style>
  <w:style w:type="character" w:customStyle="1" w:styleId="PiedepginaCar">
    <w:name w:val="Pie de página Car"/>
    <w:link w:val="Piedepgina"/>
    <w:rsid w:val="002F66FB"/>
    <w:rPr>
      <w:rFonts w:ascii="Arial" w:hAnsi="Arial"/>
      <w:sz w:val="24"/>
      <w:lang w:val="es-ES_tradnl" w:eastAsia="es-ES"/>
    </w:rPr>
  </w:style>
  <w:style w:type="character" w:customStyle="1" w:styleId="TtuloCar2">
    <w:name w:val="Título Car2"/>
    <w:link w:val="Ttulo"/>
    <w:uiPriority w:val="10"/>
    <w:rsid w:val="002F66FB"/>
    <w:rPr>
      <w:rFonts w:ascii="Arial" w:hAnsi="Arial"/>
      <w:b/>
      <w:sz w:val="28"/>
      <w:lang w:val="es-ES_tradnl" w:eastAsia="es-ES"/>
    </w:rPr>
  </w:style>
  <w:style w:type="character" w:customStyle="1" w:styleId="TextoindependienteCar">
    <w:name w:val="Texto independiente Car"/>
    <w:link w:val="Textoindependiente"/>
    <w:rsid w:val="002F66FB"/>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locked/>
    <w:rsid w:val="002F66FB"/>
    <w:rPr>
      <w:rFonts w:ascii="Arial" w:hAnsi="Arial"/>
      <w:spacing w:val="-3"/>
      <w:sz w:val="24"/>
      <w:lang w:val="es-ES_tradnl" w:eastAsia="es-ES"/>
    </w:rPr>
  </w:style>
  <w:style w:type="character" w:customStyle="1" w:styleId="SangradetextonormalCar1">
    <w:name w:val="Sangría de texto normal Car1"/>
    <w:aliases w:val="Sangría de t. independiente Car"/>
    <w:semiHidden/>
    <w:rsid w:val="002F66FB"/>
    <w:rPr>
      <w:rFonts w:ascii="Arial" w:hAnsi="Arial"/>
      <w:sz w:val="24"/>
      <w:lang w:val="es-ES_tradnl" w:eastAsia="es-ES"/>
    </w:rPr>
  </w:style>
  <w:style w:type="character" w:customStyle="1" w:styleId="Textoindependiente2Car">
    <w:name w:val="Texto independiente 2 Car"/>
    <w:link w:val="Textoindependiente2"/>
    <w:rsid w:val="002F66FB"/>
    <w:rPr>
      <w:rFonts w:ascii="Arial" w:hAnsi="Arial"/>
      <w:b/>
      <w:sz w:val="36"/>
      <w:lang w:val="es-ES_tradnl" w:eastAsia="es-ES"/>
    </w:rPr>
  </w:style>
  <w:style w:type="character" w:customStyle="1" w:styleId="Textoindependiente3Car">
    <w:name w:val="Texto independiente 3 Car"/>
    <w:link w:val="Textoindependiente3"/>
    <w:rsid w:val="002F66FB"/>
    <w:rPr>
      <w:rFonts w:ascii="Arial" w:hAnsi="Arial"/>
      <w:sz w:val="24"/>
      <w:lang w:val="es-ES_tradnl" w:eastAsia="es-ES"/>
    </w:rPr>
  </w:style>
  <w:style w:type="character" w:customStyle="1" w:styleId="Sangra2detindependienteCar">
    <w:name w:val="Sangría 2 de t. independiente Car"/>
    <w:link w:val="Sangra2detindependiente"/>
    <w:rsid w:val="002F66FB"/>
    <w:rPr>
      <w:rFonts w:ascii="Arial" w:hAnsi="Arial"/>
      <w:spacing w:val="-3"/>
      <w:sz w:val="24"/>
      <w:lang w:val="es-ES_tradnl" w:eastAsia="es-ES"/>
    </w:rPr>
  </w:style>
  <w:style w:type="character" w:customStyle="1" w:styleId="MapadeldocumentoCar">
    <w:name w:val="Mapa del documento Car"/>
    <w:link w:val="Mapadeldocumento"/>
    <w:rsid w:val="002F66FB"/>
    <w:rPr>
      <w:rFonts w:ascii="Tahoma" w:hAnsi="Tahoma" w:cs="Tahoma"/>
      <w:sz w:val="24"/>
      <w:szCs w:val="24"/>
      <w:shd w:val="clear" w:color="auto" w:fill="000080"/>
      <w:lang w:eastAsia="en-US"/>
    </w:rPr>
  </w:style>
  <w:style w:type="paragraph" w:styleId="Sinespaciado">
    <w:name w:val="No Spacing"/>
    <w:uiPriority w:val="1"/>
    <w:qFormat/>
    <w:rsid w:val="002F66FB"/>
    <w:pPr>
      <w:jc w:val="both"/>
    </w:pPr>
    <w:rPr>
      <w:rFonts w:ascii="Verdana" w:eastAsia="Calibri" w:hAnsi="Verdana"/>
      <w:b/>
      <w:sz w:val="22"/>
      <w:szCs w:val="22"/>
      <w:lang w:val="es-ES" w:eastAsia="en-US"/>
    </w:rPr>
  </w:style>
  <w:style w:type="paragraph" w:customStyle="1" w:styleId="3">
    <w:name w:val="3"/>
    <w:basedOn w:val="Normal"/>
    <w:next w:val="Sangradetextonormal"/>
    <w:rsid w:val="002F66FB"/>
    <w:pPr>
      <w:ind w:left="709"/>
      <w:jc w:val="both"/>
    </w:pPr>
    <w:rPr>
      <w:rFonts w:ascii="Arial Narrow" w:hAnsi="Arial Narrow"/>
      <w:b/>
      <w:i/>
      <w:sz w:val="20"/>
      <w:lang w:eastAsia="en-US"/>
    </w:rPr>
  </w:style>
  <w:style w:type="paragraph" w:customStyle="1" w:styleId="Prrafodelista11">
    <w:name w:val="Párrafo de lista11"/>
    <w:basedOn w:val="Normal"/>
    <w:rsid w:val="002F66FB"/>
    <w:pPr>
      <w:ind w:left="720"/>
      <w:contextualSpacing/>
    </w:pPr>
    <w:rPr>
      <w:rFonts w:ascii="Times New Roman" w:hAnsi="Times New Roman"/>
      <w:szCs w:val="24"/>
      <w:lang w:eastAsia="en-US"/>
    </w:rPr>
  </w:style>
  <w:style w:type="paragraph" w:customStyle="1" w:styleId="Textoindependiente211">
    <w:name w:val="Texto independiente 211"/>
    <w:basedOn w:val="Normal"/>
    <w:rsid w:val="002F66FB"/>
    <w:pPr>
      <w:widowControl w:val="0"/>
      <w:tabs>
        <w:tab w:val="left" w:pos="851"/>
      </w:tabs>
      <w:ind w:left="851"/>
      <w:jc w:val="both"/>
    </w:pPr>
    <w:rPr>
      <w:rFonts w:ascii="Times New Roman" w:hAnsi="Times New Roman"/>
      <w:sz w:val="20"/>
    </w:rPr>
  </w:style>
  <w:style w:type="paragraph" w:customStyle="1" w:styleId="Sangra2detindependiente11">
    <w:name w:val="Sangría 2 de t. independiente11"/>
    <w:basedOn w:val="Normal"/>
    <w:rsid w:val="002F66FB"/>
    <w:pPr>
      <w:widowControl w:val="0"/>
      <w:ind w:left="709" w:hanging="1"/>
      <w:jc w:val="both"/>
    </w:pPr>
    <w:rPr>
      <w:rFonts w:ascii="Times New Roman" w:hAnsi="Times New Roman"/>
      <w:sz w:val="20"/>
    </w:rPr>
  </w:style>
  <w:style w:type="paragraph" w:customStyle="1" w:styleId="Sangra3detindependiente11">
    <w:name w:val="Sangría 3 de t. independiente1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11">
    <w:name w:val="Texto de bloque11"/>
    <w:basedOn w:val="Normal"/>
    <w:rsid w:val="002F66FB"/>
    <w:pPr>
      <w:widowControl w:val="0"/>
      <w:ind w:left="1134" w:right="618"/>
      <w:jc w:val="both"/>
    </w:pPr>
  </w:style>
  <w:style w:type="paragraph" w:customStyle="1" w:styleId="Textoindependiente311">
    <w:name w:val="Texto independiente 311"/>
    <w:basedOn w:val="Normal"/>
    <w:rsid w:val="002F66FB"/>
    <w:pPr>
      <w:overflowPunct w:val="0"/>
      <w:autoSpaceDE w:val="0"/>
      <w:autoSpaceDN w:val="0"/>
      <w:adjustRightInd w:val="0"/>
      <w:jc w:val="both"/>
    </w:pPr>
  </w:style>
  <w:style w:type="paragraph" w:customStyle="1" w:styleId="Textoindependiente220">
    <w:name w:val="Texto independiente 22"/>
    <w:basedOn w:val="Normal"/>
    <w:rsid w:val="002F66FB"/>
    <w:pPr>
      <w:widowControl w:val="0"/>
      <w:tabs>
        <w:tab w:val="left" w:pos="851"/>
      </w:tabs>
      <w:ind w:left="851"/>
      <w:jc w:val="both"/>
    </w:pPr>
    <w:rPr>
      <w:rFonts w:ascii="Times New Roman" w:hAnsi="Times New Roman"/>
      <w:sz w:val="20"/>
    </w:rPr>
  </w:style>
  <w:style w:type="paragraph" w:customStyle="1" w:styleId="Sangra2detindependiente20">
    <w:name w:val="Sangría 2 de t. independiente2"/>
    <w:basedOn w:val="Normal"/>
    <w:rsid w:val="002F66FB"/>
    <w:pPr>
      <w:widowControl w:val="0"/>
      <w:ind w:left="709" w:hanging="1"/>
      <w:jc w:val="both"/>
    </w:pPr>
    <w:rPr>
      <w:rFonts w:ascii="Times New Roman" w:hAnsi="Times New Roman"/>
      <w:sz w:val="20"/>
    </w:rPr>
  </w:style>
  <w:style w:type="paragraph" w:customStyle="1" w:styleId="Sangra3detindependiente20">
    <w:name w:val="Sangría 3 de t. independiente2"/>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20">
    <w:name w:val="Texto de bloque2"/>
    <w:basedOn w:val="Normal"/>
    <w:rsid w:val="002F66FB"/>
    <w:pPr>
      <w:widowControl w:val="0"/>
      <w:ind w:left="1134" w:right="618"/>
      <w:jc w:val="both"/>
    </w:pPr>
  </w:style>
  <w:style w:type="paragraph" w:customStyle="1" w:styleId="Textoindependiente320">
    <w:name w:val="Texto independiente 32"/>
    <w:basedOn w:val="Normal"/>
    <w:rsid w:val="002F66FB"/>
    <w:pPr>
      <w:overflowPunct w:val="0"/>
      <w:autoSpaceDE w:val="0"/>
      <w:autoSpaceDN w:val="0"/>
      <w:adjustRightInd w:val="0"/>
      <w:jc w:val="both"/>
    </w:pPr>
  </w:style>
  <w:style w:type="paragraph" w:customStyle="1" w:styleId="Prrafodelista2">
    <w:name w:val="Párrafo de lista2"/>
    <w:basedOn w:val="Normal"/>
    <w:link w:val="ListParagraphChar"/>
    <w:rsid w:val="002F66FB"/>
    <w:pPr>
      <w:ind w:left="708"/>
    </w:pPr>
    <w:rPr>
      <w:rFonts w:ascii="Times New Roman" w:eastAsia="Calibri" w:hAnsi="Times New Roman"/>
      <w:szCs w:val="24"/>
    </w:rPr>
  </w:style>
  <w:style w:type="paragraph" w:customStyle="1" w:styleId="2">
    <w:name w:val="2"/>
    <w:basedOn w:val="Normal"/>
    <w:next w:val="Sangradetextonormal"/>
    <w:rsid w:val="002F66FB"/>
    <w:pPr>
      <w:ind w:left="709"/>
      <w:jc w:val="both"/>
    </w:pPr>
    <w:rPr>
      <w:rFonts w:ascii="Arial Narrow" w:hAnsi="Arial Narrow"/>
      <w:b/>
      <w:i/>
      <w:sz w:val="20"/>
      <w:lang w:eastAsia="en-US"/>
    </w:rPr>
  </w:style>
  <w:style w:type="paragraph" w:customStyle="1" w:styleId="CharChar">
    <w:name w:val="Char Char"/>
    <w:basedOn w:val="Normal"/>
    <w:rsid w:val="002F66FB"/>
    <w:pPr>
      <w:spacing w:before="100" w:beforeAutospacing="1" w:after="100" w:afterAutospacing="1"/>
    </w:pPr>
    <w:rPr>
      <w:rFonts w:ascii="Tahoma" w:hAnsi="Tahoma"/>
      <w:sz w:val="20"/>
      <w:lang w:val="en-US" w:eastAsia="en-US"/>
    </w:rPr>
  </w:style>
  <w:style w:type="paragraph" w:customStyle="1" w:styleId="xl127">
    <w:name w:val="xl127"/>
    <w:basedOn w:val="Normal"/>
    <w:rsid w:val="002F66FB"/>
    <w:pPr>
      <w:pBdr>
        <w:left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8">
    <w:name w:val="xl128"/>
    <w:basedOn w:val="Normal"/>
    <w:rsid w:val="002F66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9">
    <w:name w:val="xl129"/>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0">
    <w:name w:val="xl130"/>
    <w:basedOn w:val="Normal"/>
    <w:rsid w:val="002F66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1">
    <w:name w:val="xl131"/>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2">
    <w:name w:val="xl132"/>
    <w:basedOn w:val="Normal"/>
    <w:rsid w:val="002F66FB"/>
    <w:pPr>
      <w:pBdr>
        <w:top w:val="single" w:sz="4" w:space="0" w:color="auto"/>
        <w:left w:val="single" w:sz="4" w:space="0" w:color="auto"/>
        <w:right w:val="single" w:sz="4" w:space="0" w:color="auto"/>
      </w:pBdr>
      <w:spacing w:before="100" w:beforeAutospacing="1" w:after="100" w:afterAutospacing="1"/>
    </w:pPr>
    <w:rPr>
      <w:rFonts w:cs="Arial"/>
      <w:szCs w:val="24"/>
      <w:lang w:eastAsia="es-MX"/>
    </w:rPr>
  </w:style>
  <w:style w:type="paragraph" w:customStyle="1" w:styleId="xl133">
    <w:name w:val="xl13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4">
    <w:name w:val="xl13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5">
    <w:name w:val="xl135"/>
    <w:basedOn w:val="Normal"/>
    <w:rsid w:val="002F66FB"/>
    <w:pPr>
      <w:pBdr>
        <w:top w:val="single" w:sz="4" w:space="0" w:color="auto"/>
        <w:lef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6">
    <w:name w:val="xl136"/>
    <w:basedOn w:val="Normal"/>
    <w:rsid w:val="002F66FB"/>
    <w:pPr>
      <w:pBdr>
        <w:top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7">
    <w:name w:val="xl137"/>
    <w:basedOn w:val="Normal"/>
    <w:rsid w:val="002F6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8">
    <w:name w:val="xl138"/>
    <w:basedOn w:val="Normal"/>
    <w:rsid w:val="002F66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9">
    <w:name w:val="xl139"/>
    <w:basedOn w:val="Normal"/>
    <w:rsid w:val="002F66FB"/>
    <w:pPr>
      <w:pBdr>
        <w:left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0">
    <w:name w:val="xl140"/>
    <w:basedOn w:val="Normal"/>
    <w:rsid w:val="002F66FB"/>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1">
    <w:name w:val="xl141"/>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szCs w:val="24"/>
      <w:lang w:eastAsia="es-MX"/>
    </w:rPr>
  </w:style>
  <w:style w:type="paragraph" w:customStyle="1" w:styleId="xl142">
    <w:name w:val="xl142"/>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szCs w:val="24"/>
      <w:lang w:eastAsia="es-MX"/>
    </w:rPr>
  </w:style>
  <w:style w:type="paragraph" w:customStyle="1" w:styleId="xl143">
    <w:name w:val="xl143"/>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44">
    <w:name w:val="xl144"/>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45">
    <w:name w:val="xl145"/>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46">
    <w:name w:val="xl146"/>
    <w:basedOn w:val="Normal"/>
    <w:rsid w:val="002F66FB"/>
    <w:pPr>
      <w:shd w:val="clear" w:color="auto" w:fill="4F6228"/>
      <w:spacing w:before="100" w:beforeAutospacing="1" w:after="100" w:afterAutospacing="1"/>
    </w:pPr>
    <w:rPr>
      <w:rFonts w:cs="Arial"/>
      <w:b/>
      <w:bCs/>
      <w:color w:val="FFFFFF"/>
      <w:szCs w:val="24"/>
      <w:lang w:eastAsia="es-MX"/>
    </w:rPr>
  </w:style>
  <w:style w:type="paragraph" w:customStyle="1" w:styleId="xl147">
    <w:name w:val="xl147"/>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b/>
      <w:bCs/>
      <w:szCs w:val="24"/>
      <w:lang w:eastAsia="es-MX"/>
    </w:rPr>
  </w:style>
  <w:style w:type="paragraph" w:customStyle="1" w:styleId="xl148">
    <w:name w:val="xl148"/>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9">
    <w:name w:val="xl149"/>
    <w:basedOn w:val="Normal"/>
    <w:rsid w:val="002F66FB"/>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eastAsia="es-MX"/>
    </w:rPr>
  </w:style>
  <w:style w:type="paragraph" w:customStyle="1" w:styleId="xl150">
    <w:name w:val="xl150"/>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1">
    <w:name w:val="xl151"/>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2">
    <w:name w:val="xl152"/>
    <w:basedOn w:val="Normal"/>
    <w:rsid w:val="002F66FB"/>
    <w:pPr>
      <w:pBdr>
        <w:top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53">
    <w:name w:val="xl15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4">
    <w:name w:val="xl15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5">
    <w:name w:val="xl155"/>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56">
    <w:name w:val="xl156"/>
    <w:basedOn w:val="Normal"/>
    <w:rsid w:val="002F66FB"/>
    <w:pPr>
      <w:pBdr>
        <w:top w:val="single" w:sz="4" w:space="0" w:color="auto"/>
        <w:left w:val="single" w:sz="4" w:space="0" w:color="auto"/>
      </w:pBdr>
      <w:spacing w:before="100" w:beforeAutospacing="1" w:after="100" w:afterAutospacing="1"/>
      <w:jc w:val="both"/>
    </w:pPr>
    <w:rPr>
      <w:rFonts w:cs="Arial"/>
      <w:szCs w:val="24"/>
      <w:lang w:eastAsia="es-MX"/>
    </w:rPr>
  </w:style>
  <w:style w:type="paragraph" w:customStyle="1" w:styleId="xl157">
    <w:name w:val="xl157"/>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eastAsia="es-MX"/>
    </w:rPr>
  </w:style>
  <w:style w:type="numbering" w:customStyle="1" w:styleId="Estilo2">
    <w:name w:val="Estilo2"/>
    <w:uiPriority w:val="99"/>
    <w:rsid w:val="0077462B"/>
    <w:pPr>
      <w:numPr>
        <w:numId w:val="1"/>
      </w:numPr>
    </w:pPr>
  </w:style>
  <w:style w:type="character" w:customStyle="1" w:styleId="TtuloCar">
    <w:name w:val="Título Car"/>
    <w:rsid w:val="00826E42"/>
    <w:rPr>
      <w:rFonts w:ascii="Univers" w:eastAsia="Times New Roman" w:hAnsi="Univers" w:cs="Times New Roman"/>
      <w:b/>
      <w:lang w:val="es-ES_tradnl" w:eastAsia="es-ES"/>
    </w:rPr>
  </w:style>
  <w:style w:type="character" w:customStyle="1" w:styleId="TextoindependienteCar1">
    <w:name w:val="Texto independiente Car1"/>
    <w:uiPriority w:val="99"/>
    <w:locked/>
    <w:rsid w:val="00826E42"/>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826E42"/>
    <w:pPr>
      <w:spacing w:before="240" w:after="240"/>
      <w:ind w:left="680" w:right="23" w:hanging="680"/>
      <w:jc w:val="both"/>
    </w:pPr>
    <w:rPr>
      <w:rFonts w:ascii="Tahoma" w:hAnsi="Tahoma" w:cs="Tahoma"/>
      <w:sz w:val="16"/>
      <w:szCs w:val="16"/>
    </w:rPr>
  </w:style>
  <w:style w:type="paragraph" w:customStyle="1" w:styleId="toa">
    <w:name w:val="toa"/>
    <w:basedOn w:val="Normal"/>
    <w:rsid w:val="00826E42"/>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826E42"/>
    <w:pPr>
      <w:spacing w:before="101" w:after="101" w:line="216" w:lineRule="atLeast"/>
      <w:ind w:left="680" w:right="23" w:hanging="680"/>
      <w:jc w:val="center"/>
    </w:pPr>
    <w:rPr>
      <w:rFonts w:ascii="Times New Roman" w:hAnsi="Times New Roman"/>
      <w:b/>
      <w:sz w:val="18"/>
    </w:rPr>
  </w:style>
  <w:style w:type="character" w:customStyle="1" w:styleId="textoCar0">
    <w:name w:val="texto Car"/>
    <w:rsid w:val="00826E42"/>
    <w:rPr>
      <w:rFonts w:ascii="Arial" w:hAnsi="Arial" w:cs="Times New Roman"/>
      <w:sz w:val="24"/>
      <w:szCs w:val="24"/>
      <w:lang w:val="es-ES_tradnl" w:eastAsia="es-ES" w:bidi="ar-SA"/>
    </w:rPr>
  </w:style>
  <w:style w:type="paragraph" w:customStyle="1" w:styleId="NormalArial">
    <w:name w:val="Normal + Arial"/>
    <w:basedOn w:val="Ttulo1"/>
    <w:rsid w:val="00826E42"/>
    <w:pPr>
      <w:spacing w:before="240" w:after="240"/>
      <w:ind w:left="680" w:right="23" w:hanging="680"/>
    </w:pPr>
    <w:rPr>
      <w:rFonts w:cs="Arial"/>
      <w:bCs/>
      <w:sz w:val="22"/>
    </w:rPr>
  </w:style>
  <w:style w:type="paragraph" w:styleId="Listaconvietas2">
    <w:name w:val="List Bullet 2"/>
    <w:basedOn w:val="Normal"/>
    <w:autoRedefine/>
    <w:uiPriority w:val="99"/>
    <w:rsid w:val="00826E42"/>
    <w:pPr>
      <w:numPr>
        <w:numId w:val="2"/>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826E42"/>
    <w:rPr>
      <w:rFonts w:ascii="Tahoma" w:eastAsia="Times New Roman" w:hAnsi="Tahoma" w:cs="Times New Roman"/>
      <w:sz w:val="16"/>
      <w:szCs w:val="16"/>
      <w:lang w:val="x-none" w:eastAsia="es-ES"/>
    </w:rPr>
  </w:style>
  <w:style w:type="character" w:customStyle="1" w:styleId="PrrafodelistaCar">
    <w:name w:val="Párrafo de lista Car"/>
    <w:link w:val="Prrafodelista"/>
    <w:uiPriority w:val="34"/>
    <w:locked/>
    <w:rsid w:val="00826E42"/>
    <w:rPr>
      <w:rFonts w:ascii="Arial" w:hAnsi="Arial"/>
      <w:sz w:val="24"/>
      <w:lang w:val="es-ES_tradnl" w:eastAsia="es-ES"/>
    </w:rPr>
  </w:style>
  <w:style w:type="paragraph" w:customStyle="1" w:styleId="BodyText217">
    <w:name w:val="Body Text 217"/>
    <w:basedOn w:val="Normal"/>
    <w:rsid w:val="00826E42"/>
    <w:pPr>
      <w:overflowPunct w:val="0"/>
      <w:autoSpaceDE w:val="0"/>
      <w:autoSpaceDN w:val="0"/>
      <w:adjustRightInd w:val="0"/>
      <w:spacing w:line="240" w:lineRule="exact"/>
      <w:ind w:right="23"/>
      <w:jc w:val="both"/>
      <w:textAlignment w:val="baseline"/>
    </w:pPr>
    <w:rPr>
      <w:b/>
    </w:rPr>
  </w:style>
  <w:style w:type="paragraph" w:customStyle="1" w:styleId="Textoindependiente212">
    <w:name w:val="Texto independiente 212"/>
    <w:basedOn w:val="Normal"/>
    <w:rsid w:val="00826E42"/>
    <w:pPr>
      <w:overflowPunct w:val="0"/>
      <w:autoSpaceDE w:val="0"/>
      <w:autoSpaceDN w:val="0"/>
      <w:adjustRightInd w:val="0"/>
      <w:ind w:right="23"/>
      <w:jc w:val="both"/>
      <w:textAlignment w:val="baseline"/>
    </w:pPr>
    <w:rPr>
      <w:b/>
      <w:sz w:val="22"/>
    </w:rPr>
  </w:style>
  <w:style w:type="paragraph" w:customStyle="1" w:styleId="msolistparagraph0">
    <w:name w:val="msolistparagraph"/>
    <w:basedOn w:val="Normal"/>
    <w:rsid w:val="00826E42"/>
    <w:pPr>
      <w:ind w:left="708" w:right="23"/>
    </w:pPr>
    <w:rPr>
      <w:rFonts w:ascii="Times New Roman" w:hAnsi="Times New Roman"/>
      <w:sz w:val="20"/>
      <w:lang w:val="es-ES"/>
    </w:rPr>
  </w:style>
  <w:style w:type="paragraph" w:customStyle="1" w:styleId="ROMANOS">
    <w:name w:val="ROMANOS"/>
    <w:basedOn w:val="Normal"/>
    <w:rsid w:val="00826E42"/>
    <w:pPr>
      <w:tabs>
        <w:tab w:val="left" w:pos="720"/>
      </w:tabs>
      <w:spacing w:after="101" w:line="216" w:lineRule="atLeast"/>
      <w:ind w:left="720" w:right="23" w:hanging="432"/>
      <w:jc w:val="both"/>
    </w:pPr>
    <w:rPr>
      <w:sz w:val="18"/>
    </w:rPr>
  </w:style>
  <w:style w:type="paragraph" w:styleId="Listaconvietas3">
    <w:name w:val="List Bullet 3"/>
    <w:basedOn w:val="Normal"/>
    <w:uiPriority w:val="99"/>
    <w:rsid w:val="00826E42"/>
    <w:pPr>
      <w:tabs>
        <w:tab w:val="num" w:pos="926"/>
      </w:tabs>
      <w:ind w:left="926" w:hanging="360"/>
    </w:pPr>
    <w:rPr>
      <w:rFonts w:ascii="Times New Roman" w:hAnsi="Times New Roman"/>
      <w:szCs w:val="24"/>
    </w:rPr>
  </w:style>
  <w:style w:type="paragraph" w:customStyle="1" w:styleId="tableclose">
    <w:name w:val="tableclose"/>
    <w:basedOn w:val="Normal"/>
    <w:rsid w:val="00826E42"/>
    <w:rPr>
      <w:rFonts w:cs="Arial"/>
      <w:sz w:val="20"/>
      <w:lang w:eastAsia="en-US"/>
    </w:rPr>
  </w:style>
  <w:style w:type="paragraph" w:customStyle="1" w:styleId="Style1">
    <w:name w:val="Style 1"/>
    <w:basedOn w:val="Normal"/>
    <w:uiPriority w:val="99"/>
    <w:rsid w:val="00826E42"/>
    <w:pPr>
      <w:widowControl w:val="0"/>
      <w:autoSpaceDE w:val="0"/>
      <w:autoSpaceDN w:val="0"/>
      <w:adjustRightInd w:val="0"/>
    </w:pPr>
    <w:rPr>
      <w:rFonts w:ascii="Times New Roman" w:hAnsi="Times New Roman"/>
      <w:szCs w:val="24"/>
      <w:lang w:val="en-US"/>
    </w:rPr>
  </w:style>
  <w:style w:type="paragraph" w:customStyle="1" w:styleId="Titulo1">
    <w:name w:val="Titulo 1"/>
    <w:basedOn w:val="Normal"/>
    <w:autoRedefine/>
    <w:rsid w:val="00826E42"/>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826E42"/>
    <w:pPr>
      <w:autoSpaceDE w:val="0"/>
      <w:autoSpaceDN w:val="0"/>
      <w:adjustRightInd w:val="0"/>
      <w:spacing w:after="160" w:line="240" w:lineRule="exact"/>
      <w:jc w:val="right"/>
    </w:pPr>
    <w:rPr>
      <w:rFonts w:ascii="Verdana" w:eastAsia="MS Mincho" w:hAnsi="Verdana" w:cs="Arial"/>
      <w:sz w:val="20"/>
      <w:lang w:eastAsia="en-US"/>
    </w:rPr>
  </w:style>
  <w:style w:type="character" w:customStyle="1" w:styleId="ListParagraphChar">
    <w:name w:val="List Paragraph Char"/>
    <w:link w:val="Prrafodelista2"/>
    <w:locked/>
    <w:rsid w:val="00826E42"/>
    <w:rPr>
      <w:rFonts w:eastAsia="Calibri"/>
      <w:sz w:val="24"/>
      <w:szCs w:val="24"/>
      <w:lang w:eastAsia="es-ES"/>
    </w:rPr>
  </w:style>
  <w:style w:type="character" w:customStyle="1" w:styleId="Absatz-Standardschriftart">
    <w:name w:val="Absatz-Standardschriftart"/>
    <w:rsid w:val="00826E42"/>
  </w:style>
  <w:style w:type="character" w:customStyle="1" w:styleId="WW-Absatz-Standardschriftart">
    <w:name w:val="WW-Absatz-Standardschriftart"/>
    <w:rsid w:val="00826E42"/>
  </w:style>
  <w:style w:type="character" w:customStyle="1" w:styleId="WW8Num4z0">
    <w:name w:val="WW8Num4z0"/>
    <w:rsid w:val="00826E42"/>
    <w:rPr>
      <w:rFonts w:ascii="Symbol" w:hAnsi="Symbol"/>
    </w:rPr>
  </w:style>
  <w:style w:type="character" w:customStyle="1" w:styleId="WW8Num4z1">
    <w:name w:val="WW8Num4z1"/>
    <w:rsid w:val="00826E42"/>
    <w:rPr>
      <w:rFonts w:ascii="Wingdings" w:hAnsi="Wingdings"/>
    </w:rPr>
  </w:style>
  <w:style w:type="character" w:customStyle="1" w:styleId="WW8Num4z4">
    <w:name w:val="WW8Num4z4"/>
    <w:rsid w:val="00826E42"/>
    <w:rPr>
      <w:rFonts w:ascii="Courier New" w:hAnsi="Courier New"/>
    </w:rPr>
  </w:style>
  <w:style w:type="character" w:customStyle="1" w:styleId="WW8Num5z0">
    <w:name w:val="WW8Num5z0"/>
    <w:rsid w:val="00826E42"/>
    <w:rPr>
      <w:rFonts w:ascii="Symbol" w:hAnsi="Symbol"/>
    </w:rPr>
  </w:style>
  <w:style w:type="character" w:customStyle="1" w:styleId="WW8Num5z1">
    <w:name w:val="WW8Num5z1"/>
    <w:rsid w:val="00826E42"/>
    <w:rPr>
      <w:rFonts w:ascii="Wingdings" w:hAnsi="Wingdings"/>
    </w:rPr>
  </w:style>
  <w:style w:type="character" w:customStyle="1" w:styleId="WW8Num5z4">
    <w:name w:val="WW8Num5z4"/>
    <w:rsid w:val="00826E42"/>
    <w:rPr>
      <w:rFonts w:ascii="Courier New" w:hAnsi="Courier New"/>
    </w:rPr>
  </w:style>
  <w:style w:type="character" w:customStyle="1" w:styleId="WW8Num7z0">
    <w:name w:val="WW8Num7z0"/>
    <w:rsid w:val="00826E42"/>
    <w:rPr>
      <w:rFonts w:ascii="Symbol" w:hAnsi="Symbol"/>
    </w:rPr>
  </w:style>
  <w:style w:type="character" w:customStyle="1" w:styleId="WW8Num7z1">
    <w:name w:val="WW8Num7z1"/>
    <w:rsid w:val="00826E42"/>
    <w:rPr>
      <w:rFonts w:ascii="Wingdings" w:hAnsi="Wingdings"/>
    </w:rPr>
  </w:style>
  <w:style w:type="character" w:customStyle="1" w:styleId="WW8Num7z4">
    <w:name w:val="WW8Num7z4"/>
    <w:rsid w:val="00826E42"/>
    <w:rPr>
      <w:rFonts w:ascii="Courier New" w:hAnsi="Courier New"/>
    </w:rPr>
  </w:style>
  <w:style w:type="character" w:customStyle="1" w:styleId="WW8Num9z0">
    <w:name w:val="WW8Num9z0"/>
    <w:rsid w:val="00826E42"/>
    <w:rPr>
      <w:rFonts w:ascii="Symbol" w:hAnsi="Symbol"/>
    </w:rPr>
  </w:style>
  <w:style w:type="character" w:customStyle="1" w:styleId="WW8Num9z1">
    <w:name w:val="WW8Num9z1"/>
    <w:rsid w:val="00826E42"/>
    <w:rPr>
      <w:rFonts w:ascii="Courier New" w:hAnsi="Courier New"/>
    </w:rPr>
  </w:style>
  <w:style w:type="character" w:customStyle="1" w:styleId="WW8Num9z2">
    <w:name w:val="WW8Num9z2"/>
    <w:rsid w:val="00826E42"/>
    <w:rPr>
      <w:rFonts w:ascii="Wingdings" w:hAnsi="Wingdings"/>
    </w:rPr>
  </w:style>
  <w:style w:type="character" w:customStyle="1" w:styleId="WW8Num12z0">
    <w:name w:val="WW8Num12z0"/>
    <w:rsid w:val="00826E42"/>
    <w:rPr>
      <w:rFonts w:ascii="Symbol" w:hAnsi="Symbol"/>
    </w:rPr>
  </w:style>
  <w:style w:type="character" w:customStyle="1" w:styleId="WW8Num12z1">
    <w:name w:val="WW8Num12z1"/>
    <w:rsid w:val="00826E42"/>
    <w:rPr>
      <w:rFonts w:ascii="Courier New" w:hAnsi="Courier New"/>
    </w:rPr>
  </w:style>
  <w:style w:type="character" w:customStyle="1" w:styleId="WW8Num12z2">
    <w:name w:val="WW8Num12z2"/>
    <w:rsid w:val="00826E42"/>
    <w:rPr>
      <w:rFonts w:ascii="Wingdings" w:hAnsi="Wingdings"/>
    </w:rPr>
  </w:style>
  <w:style w:type="character" w:customStyle="1" w:styleId="WW8Num13z0">
    <w:name w:val="WW8Num13z0"/>
    <w:rsid w:val="00826E42"/>
    <w:rPr>
      <w:rFonts w:ascii="Symbol" w:hAnsi="Symbol"/>
    </w:rPr>
  </w:style>
  <w:style w:type="character" w:customStyle="1" w:styleId="WW8Num13z1">
    <w:name w:val="WW8Num13z1"/>
    <w:rsid w:val="00826E42"/>
    <w:rPr>
      <w:rFonts w:ascii="Wingdings" w:hAnsi="Wingdings"/>
    </w:rPr>
  </w:style>
  <w:style w:type="character" w:customStyle="1" w:styleId="WW8Num13z4">
    <w:name w:val="WW8Num13z4"/>
    <w:rsid w:val="00826E42"/>
    <w:rPr>
      <w:rFonts w:ascii="Courier New" w:hAnsi="Courier New"/>
    </w:rPr>
  </w:style>
  <w:style w:type="character" w:customStyle="1" w:styleId="WW8Num14z0">
    <w:name w:val="WW8Num14z0"/>
    <w:rsid w:val="00826E42"/>
    <w:rPr>
      <w:rFonts w:ascii="Symbol" w:hAnsi="Symbol"/>
    </w:rPr>
  </w:style>
  <w:style w:type="character" w:customStyle="1" w:styleId="WW8Num14z1">
    <w:name w:val="WW8Num14z1"/>
    <w:rsid w:val="00826E42"/>
    <w:rPr>
      <w:rFonts w:ascii="Wingdings" w:hAnsi="Wingdings"/>
    </w:rPr>
  </w:style>
  <w:style w:type="character" w:customStyle="1" w:styleId="WW8Num14z4">
    <w:name w:val="WW8Num14z4"/>
    <w:rsid w:val="00826E42"/>
    <w:rPr>
      <w:rFonts w:ascii="Courier New" w:hAnsi="Courier New"/>
    </w:rPr>
  </w:style>
  <w:style w:type="character" w:customStyle="1" w:styleId="WW8Num15z0">
    <w:name w:val="WW8Num15z0"/>
    <w:rsid w:val="00826E42"/>
    <w:rPr>
      <w:rFonts w:ascii="Symbol" w:hAnsi="Symbol"/>
    </w:rPr>
  </w:style>
  <w:style w:type="character" w:customStyle="1" w:styleId="WW8Num15z1">
    <w:name w:val="WW8Num15z1"/>
    <w:rsid w:val="00826E42"/>
    <w:rPr>
      <w:rFonts w:ascii="Wingdings" w:hAnsi="Wingdings"/>
    </w:rPr>
  </w:style>
  <w:style w:type="character" w:customStyle="1" w:styleId="WW8Num15z4">
    <w:name w:val="WW8Num15z4"/>
    <w:rsid w:val="00826E42"/>
    <w:rPr>
      <w:rFonts w:ascii="Courier New" w:hAnsi="Courier New"/>
    </w:rPr>
  </w:style>
  <w:style w:type="character" w:customStyle="1" w:styleId="WW8NumSt15z0">
    <w:name w:val="WW8NumSt15z0"/>
    <w:rsid w:val="00826E42"/>
    <w:rPr>
      <w:rFonts w:ascii="Symbol" w:hAnsi="Symbol"/>
    </w:rPr>
  </w:style>
  <w:style w:type="character" w:customStyle="1" w:styleId="Fuentedeprrafopredeter1">
    <w:name w:val="Fuente de párrafo predeter.1"/>
    <w:rsid w:val="00826E42"/>
  </w:style>
  <w:style w:type="character" w:customStyle="1" w:styleId="Carcterdenumeracin">
    <w:name w:val="Carácter de numeración"/>
    <w:rsid w:val="00826E42"/>
  </w:style>
  <w:style w:type="paragraph" w:customStyle="1" w:styleId="Encabezado1">
    <w:name w:val="Encabezado1"/>
    <w:basedOn w:val="Normal"/>
    <w:next w:val="Textoindependiente"/>
    <w:rsid w:val="00826E42"/>
    <w:pPr>
      <w:keepNext/>
      <w:suppressAutoHyphens/>
      <w:spacing w:before="240" w:after="120"/>
    </w:pPr>
    <w:rPr>
      <w:rFonts w:cs="Tahoma"/>
      <w:sz w:val="28"/>
      <w:szCs w:val="28"/>
      <w:lang w:eastAsia="ar-SA"/>
    </w:rPr>
  </w:style>
  <w:style w:type="paragraph" w:styleId="Lista">
    <w:name w:val="List"/>
    <w:basedOn w:val="Textoindependiente"/>
    <w:uiPriority w:val="99"/>
    <w:rsid w:val="00826E42"/>
    <w:pPr>
      <w:spacing w:after="120"/>
      <w:jc w:val="left"/>
    </w:pPr>
    <w:rPr>
      <w:rFonts w:ascii="Times New Roman" w:hAnsi="Times New Roman" w:cs="Tahoma"/>
      <w:spacing w:val="0"/>
      <w:sz w:val="20"/>
      <w:lang w:eastAsia="ar-SA"/>
    </w:rPr>
  </w:style>
  <w:style w:type="paragraph" w:customStyle="1" w:styleId="Etiqueta">
    <w:name w:val="Etiqueta"/>
    <w:basedOn w:val="Normal"/>
    <w:rsid w:val="00826E42"/>
    <w:pPr>
      <w:suppressLineNumbers/>
      <w:suppressAutoHyphens/>
      <w:spacing w:before="120" w:after="120"/>
    </w:pPr>
    <w:rPr>
      <w:rFonts w:ascii="Times New Roman" w:hAnsi="Times New Roman" w:cs="Tahoma"/>
      <w:i/>
      <w:iCs/>
      <w:szCs w:val="24"/>
      <w:lang w:eastAsia="ar-SA"/>
    </w:rPr>
  </w:style>
  <w:style w:type="paragraph" w:customStyle="1" w:styleId="ndice">
    <w:name w:val="Índice"/>
    <w:basedOn w:val="Normal"/>
    <w:rsid w:val="00826E42"/>
    <w:pPr>
      <w:suppressLineNumbers/>
      <w:suppressAutoHyphens/>
    </w:pPr>
    <w:rPr>
      <w:rFonts w:ascii="Times New Roman" w:hAnsi="Times New Roman" w:cs="Tahoma"/>
      <w:sz w:val="20"/>
      <w:lang w:eastAsia="ar-SA"/>
    </w:rPr>
  </w:style>
  <w:style w:type="paragraph" w:customStyle="1" w:styleId="NUME">
    <w:name w:val="NUME"/>
    <w:basedOn w:val="Normal"/>
    <w:rsid w:val="00826E42"/>
    <w:pPr>
      <w:tabs>
        <w:tab w:val="left" w:pos="300"/>
        <w:tab w:val="left" w:pos="700"/>
        <w:tab w:val="left" w:pos="900"/>
        <w:tab w:val="left" w:pos="1701"/>
        <w:tab w:val="left" w:pos="2268"/>
        <w:tab w:val="left" w:pos="2835"/>
      </w:tabs>
      <w:suppressAutoHyphens/>
      <w:jc w:val="both"/>
    </w:pPr>
    <w:rPr>
      <w:rFonts w:ascii="CG Times" w:hAnsi="CG Times"/>
      <w:spacing w:val="60"/>
      <w:sz w:val="20"/>
      <w:lang w:eastAsia="ar-SA"/>
    </w:rPr>
  </w:style>
  <w:style w:type="paragraph" w:styleId="TDC1">
    <w:name w:val="toc 1"/>
    <w:basedOn w:val="Normal"/>
    <w:next w:val="Normal"/>
    <w:autoRedefine/>
    <w:uiPriority w:val="39"/>
    <w:semiHidden/>
    <w:rsid w:val="00826E42"/>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826E42"/>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826E42"/>
    <w:pPr>
      <w:tabs>
        <w:tab w:val="left" w:pos="1500"/>
        <w:tab w:val="left" w:pos="2000"/>
        <w:tab w:val="right" w:leader="dot" w:pos="8830"/>
      </w:tabs>
      <w:suppressAutoHyphens/>
      <w:ind w:left="1000"/>
      <w:jc w:val="both"/>
    </w:pPr>
    <w:rPr>
      <w:sz w:val="20"/>
      <w:lang w:eastAsia="ar-SA"/>
    </w:rPr>
  </w:style>
  <w:style w:type="paragraph" w:customStyle="1" w:styleId="TxBrp1">
    <w:name w:val="TxBr_p1"/>
    <w:basedOn w:val="Normal"/>
    <w:rsid w:val="00826E42"/>
    <w:pPr>
      <w:widowControl w:val="0"/>
      <w:tabs>
        <w:tab w:val="left" w:pos="204"/>
      </w:tabs>
      <w:suppressAutoHyphens/>
      <w:spacing w:line="266" w:lineRule="atLeast"/>
      <w:jc w:val="both"/>
    </w:pPr>
    <w:rPr>
      <w:rFonts w:ascii="Times New Roman" w:hAnsi="Times New Roman"/>
      <w:lang w:eastAsia="ar-SA"/>
    </w:rPr>
  </w:style>
  <w:style w:type="paragraph" w:customStyle="1" w:styleId="Contenidodelatabla">
    <w:name w:val="Contenido de la tabla"/>
    <w:basedOn w:val="Normal"/>
    <w:rsid w:val="00826E42"/>
    <w:pPr>
      <w:suppressLineNumbers/>
      <w:suppressAutoHyphens/>
    </w:pPr>
    <w:rPr>
      <w:rFonts w:ascii="Times New Roman" w:hAnsi="Times New Roman"/>
      <w:sz w:val="20"/>
      <w:lang w:eastAsia="ar-SA"/>
    </w:rPr>
  </w:style>
  <w:style w:type="paragraph" w:customStyle="1" w:styleId="Encabezadodelatabla">
    <w:name w:val="Encabezado de la tabla"/>
    <w:basedOn w:val="Contenidodelatabla"/>
    <w:rsid w:val="00826E42"/>
    <w:pPr>
      <w:jc w:val="center"/>
    </w:pPr>
    <w:rPr>
      <w:b/>
      <w:bCs/>
    </w:rPr>
  </w:style>
  <w:style w:type="paragraph" w:styleId="z-Principiodelformulario">
    <w:name w:val="HTML Top of Form"/>
    <w:basedOn w:val="Normal"/>
    <w:next w:val="Normal"/>
    <w:link w:val="z-PrincipiodelformularioCar"/>
    <w:hidden/>
    <w:uiPriority w:val="99"/>
    <w:semiHidden/>
    <w:rsid w:val="00826E42"/>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826E42"/>
    <w:rPr>
      <w:rFonts w:ascii="Arial" w:hAnsi="Arial"/>
      <w:vanish/>
      <w:sz w:val="16"/>
      <w:szCs w:val="16"/>
      <w:lang w:val="x-none" w:eastAsia="x-none"/>
    </w:rPr>
  </w:style>
  <w:style w:type="character" w:customStyle="1" w:styleId="gt-icon-text1">
    <w:name w:val="gt-icon-text1"/>
    <w:rsid w:val="00826E42"/>
    <w:rPr>
      <w:rFonts w:cs="Times New Roman"/>
    </w:rPr>
  </w:style>
  <w:style w:type="paragraph" w:styleId="z-Finaldelformulario">
    <w:name w:val="HTML Bottom of Form"/>
    <w:basedOn w:val="Normal"/>
    <w:next w:val="Normal"/>
    <w:link w:val="z-FinaldelformularioCar"/>
    <w:hidden/>
    <w:uiPriority w:val="99"/>
    <w:semiHidden/>
    <w:rsid w:val="00826E42"/>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826E42"/>
    <w:rPr>
      <w:rFonts w:ascii="Arial" w:hAnsi="Arial"/>
      <w:vanish/>
      <w:sz w:val="16"/>
      <w:szCs w:val="16"/>
      <w:lang w:val="x-none" w:eastAsia="x-none"/>
    </w:rPr>
  </w:style>
  <w:style w:type="paragraph" w:customStyle="1" w:styleId="TOC21">
    <w:name w:val="TOC 21"/>
    <w:aliases w:val="t2"/>
    <w:basedOn w:val="Normal"/>
    <w:next w:val="Normal"/>
    <w:rsid w:val="00826E42"/>
    <w:pPr>
      <w:autoSpaceDE w:val="0"/>
      <w:autoSpaceDN w:val="0"/>
      <w:adjustRightInd w:val="0"/>
    </w:pPr>
    <w:rPr>
      <w:rFonts w:ascii="Times New Roman" w:hAnsi="Times New Roman"/>
      <w:szCs w:val="24"/>
      <w:lang w:eastAsia="es-MX"/>
    </w:rPr>
  </w:style>
  <w:style w:type="character" w:customStyle="1" w:styleId="longtext">
    <w:name w:val="long_text"/>
    <w:rsid w:val="00826E42"/>
    <w:rPr>
      <w:rFonts w:cs="Times New Roman"/>
    </w:rPr>
  </w:style>
  <w:style w:type="character" w:customStyle="1" w:styleId="hps">
    <w:name w:val="hps"/>
    <w:rsid w:val="00826E42"/>
    <w:rPr>
      <w:rFonts w:cs="Times New Roman"/>
    </w:rPr>
  </w:style>
  <w:style w:type="character" w:customStyle="1" w:styleId="atn">
    <w:name w:val="atn"/>
    <w:rsid w:val="00826E42"/>
    <w:rPr>
      <w:rFonts w:cs="Times New Roman"/>
    </w:rPr>
  </w:style>
  <w:style w:type="numbering" w:customStyle="1" w:styleId="Estilo81">
    <w:name w:val="Estilo81"/>
    <w:rsid w:val="00826E42"/>
    <w:pPr>
      <w:numPr>
        <w:numId w:val="10"/>
      </w:numPr>
    </w:pPr>
  </w:style>
  <w:style w:type="numbering" w:customStyle="1" w:styleId="Estilo31">
    <w:name w:val="Estilo31"/>
    <w:rsid w:val="00826E42"/>
    <w:pPr>
      <w:numPr>
        <w:numId w:val="5"/>
      </w:numPr>
    </w:pPr>
  </w:style>
  <w:style w:type="numbering" w:customStyle="1" w:styleId="Estilo231">
    <w:name w:val="Estilo231"/>
    <w:rsid w:val="00826E42"/>
    <w:pPr>
      <w:numPr>
        <w:numId w:val="25"/>
      </w:numPr>
    </w:pPr>
  </w:style>
  <w:style w:type="numbering" w:customStyle="1" w:styleId="Estilo221">
    <w:name w:val="Estilo221"/>
    <w:rsid w:val="00826E42"/>
    <w:pPr>
      <w:numPr>
        <w:numId w:val="24"/>
      </w:numPr>
    </w:pPr>
  </w:style>
  <w:style w:type="numbering" w:customStyle="1" w:styleId="Estilo71">
    <w:name w:val="Estilo71"/>
    <w:rsid w:val="00826E42"/>
    <w:pPr>
      <w:numPr>
        <w:numId w:val="9"/>
      </w:numPr>
    </w:pPr>
  </w:style>
  <w:style w:type="numbering" w:customStyle="1" w:styleId="Estilo41">
    <w:name w:val="Estilo41"/>
    <w:rsid w:val="00826E42"/>
    <w:pPr>
      <w:numPr>
        <w:numId w:val="6"/>
      </w:numPr>
    </w:pPr>
  </w:style>
  <w:style w:type="numbering" w:customStyle="1" w:styleId="Estilo121">
    <w:name w:val="Estilo121"/>
    <w:rsid w:val="00826E42"/>
    <w:pPr>
      <w:numPr>
        <w:numId w:val="14"/>
      </w:numPr>
    </w:pPr>
  </w:style>
  <w:style w:type="numbering" w:customStyle="1" w:styleId="Estilo101">
    <w:name w:val="Estilo101"/>
    <w:rsid w:val="00826E42"/>
    <w:pPr>
      <w:numPr>
        <w:numId w:val="12"/>
      </w:numPr>
    </w:pPr>
  </w:style>
  <w:style w:type="numbering" w:customStyle="1" w:styleId="Estilo29">
    <w:name w:val="Estilo29"/>
    <w:rsid w:val="00826E42"/>
    <w:pPr>
      <w:numPr>
        <w:numId w:val="4"/>
      </w:numPr>
    </w:pPr>
  </w:style>
  <w:style w:type="numbering" w:customStyle="1" w:styleId="Estilo51">
    <w:name w:val="Estilo51"/>
    <w:rsid w:val="00826E42"/>
    <w:pPr>
      <w:numPr>
        <w:numId w:val="7"/>
      </w:numPr>
    </w:pPr>
  </w:style>
  <w:style w:type="numbering" w:customStyle="1" w:styleId="Estilo211">
    <w:name w:val="Estilo211"/>
    <w:rsid w:val="00826E42"/>
    <w:pPr>
      <w:numPr>
        <w:numId w:val="23"/>
      </w:numPr>
    </w:pPr>
  </w:style>
  <w:style w:type="numbering" w:customStyle="1" w:styleId="Estilo191">
    <w:name w:val="Estilo191"/>
    <w:rsid w:val="00826E42"/>
    <w:pPr>
      <w:numPr>
        <w:numId w:val="21"/>
      </w:numPr>
    </w:pPr>
  </w:style>
  <w:style w:type="numbering" w:customStyle="1" w:styleId="Estilo201">
    <w:name w:val="Estilo201"/>
    <w:rsid w:val="00826E42"/>
    <w:pPr>
      <w:numPr>
        <w:numId w:val="22"/>
      </w:numPr>
    </w:pPr>
  </w:style>
  <w:style w:type="numbering" w:customStyle="1" w:styleId="Estilo171">
    <w:name w:val="Estilo171"/>
    <w:rsid w:val="00826E42"/>
    <w:pPr>
      <w:numPr>
        <w:numId w:val="19"/>
      </w:numPr>
    </w:pPr>
  </w:style>
  <w:style w:type="numbering" w:customStyle="1" w:styleId="Estilo181">
    <w:name w:val="Estilo181"/>
    <w:rsid w:val="00826E42"/>
    <w:pPr>
      <w:numPr>
        <w:numId w:val="20"/>
      </w:numPr>
    </w:pPr>
  </w:style>
  <w:style w:type="numbering" w:customStyle="1" w:styleId="Estilo281">
    <w:name w:val="Estilo281"/>
    <w:rsid w:val="00826E42"/>
    <w:pPr>
      <w:numPr>
        <w:numId w:val="30"/>
      </w:numPr>
    </w:pPr>
  </w:style>
  <w:style w:type="numbering" w:customStyle="1" w:styleId="Estilo161">
    <w:name w:val="Estilo161"/>
    <w:rsid w:val="00826E42"/>
    <w:pPr>
      <w:numPr>
        <w:numId w:val="18"/>
      </w:numPr>
    </w:pPr>
  </w:style>
  <w:style w:type="numbering" w:customStyle="1" w:styleId="Estilo91">
    <w:name w:val="Estilo91"/>
    <w:rsid w:val="00826E42"/>
    <w:pPr>
      <w:numPr>
        <w:numId w:val="11"/>
      </w:numPr>
    </w:pPr>
  </w:style>
  <w:style w:type="numbering" w:customStyle="1" w:styleId="Estilo271">
    <w:name w:val="Estilo271"/>
    <w:rsid w:val="00826E42"/>
    <w:pPr>
      <w:numPr>
        <w:numId w:val="29"/>
      </w:numPr>
    </w:pPr>
  </w:style>
  <w:style w:type="numbering" w:customStyle="1" w:styleId="Estilo251">
    <w:name w:val="Estilo251"/>
    <w:rsid w:val="00826E42"/>
    <w:pPr>
      <w:numPr>
        <w:numId w:val="27"/>
      </w:numPr>
    </w:pPr>
  </w:style>
  <w:style w:type="numbering" w:customStyle="1" w:styleId="Estilo61">
    <w:name w:val="Estilo61"/>
    <w:rsid w:val="00826E42"/>
    <w:pPr>
      <w:numPr>
        <w:numId w:val="8"/>
      </w:numPr>
    </w:pPr>
  </w:style>
  <w:style w:type="numbering" w:customStyle="1" w:styleId="Estilo151">
    <w:name w:val="Estilo151"/>
    <w:rsid w:val="00826E42"/>
    <w:pPr>
      <w:numPr>
        <w:numId w:val="17"/>
      </w:numPr>
    </w:pPr>
  </w:style>
  <w:style w:type="numbering" w:customStyle="1" w:styleId="Estilo261">
    <w:name w:val="Estilo261"/>
    <w:rsid w:val="00826E42"/>
    <w:pPr>
      <w:numPr>
        <w:numId w:val="28"/>
      </w:numPr>
    </w:pPr>
  </w:style>
  <w:style w:type="numbering" w:customStyle="1" w:styleId="Estilo111">
    <w:name w:val="Estilo111"/>
    <w:rsid w:val="00826E42"/>
    <w:pPr>
      <w:numPr>
        <w:numId w:val="13"/>
      </w:numPr>
    </w:pPr>
  </w:style>
  <w:style w:type="numbering" w:customStyle="1" w:styleId="Estilo110">
    <w:name w:val="Estilo110"/>
    <w:rsid w:val="00826E42"/>
    <w:pPr>
      <w:numPr>
        <w:numId w:val="3"/>
      </w:numPr>
    </w:pPr>
  </w:style>
  <w:style w:type="numbering" w:customStyle="1" w:styleId="Estilo131">
    <w:name w:val="Estilo131"/>
    <w:rsid w:val="00826E42"/>
    <w:pPr>
      <w:numPr>
        <w:numId w:val="15"/>
      </w:numPr>
    </w:pPr>
  </w:style>
  <w:style w:type="numbering" w:customStyle="1" w:styleId="Estilo241">
    <w:name w:val="Estilo241"/>
    <w:rsid w:val="00826E42"/>
    <w:pPr>
      <w:numPr>
        <w:numId w:val="26"/>
      </w:numPr>
    </w:pPr>
  </w:style>
  <w:style w:type="numbering" w:customStyle="1" w:styleId="Estilo141">
    <w:name w:val="Estilo141"/>
    <w:rsid w:val="00826E42"/>
    <w:pPr>
      <w:numPr>
        <w:numId w:val="16"/>
      </w:numPr>
    </w:pPr>
  </w:style>
  <w:style w:type="numbering" w:customStyle="1" w:styleId="Estilo1">
    <w:name w:val="Estilo1"/>
    <w:uiPriority w:val="99"/>
    <w:rsid w:val="00826E42"/>
    <w:pPr>
      <w:numPr>
        <w:numId w:val="31"/>
      </w:numPr>
    </w:pPr>
  </w:style>
  <w:style w:type="paragraph" w:customStyle="1" w:styleId="Style2">
    <w:name w:val="Style 2"/>
    <w:basedOn w:val="Normal"/>
    <w:uiPriority w:val="99"/>
    <w:rsid w:val="004D7CED"/>
    <w:pPr>
      <w:widowControl w:val="0"/>
      <w:autoSpaceDE w:val="0"/>
      <w:autoSpaceDN w:val="0"/>
      <w:adjustRightInd w:val="0"/>
    </w:pPr>
    <w:rPr>
      <w:rFonts w:ascii="Times New Roman" w:hAnsi="Times New Roman"/>
      <w:szCs w:val="24"/>
      <w:lang w:val="en-US"/>
    </w:rPr>
  </w:style>
  <w:style w:type="character" w:customStyle="1" w:styleId="left">
    <w:name w:val="left"/>
    <w:rsid w:val="004D7CED"/>
  </w:style>
  <w:style w:type="paragraph" w:customStyle="1" w:styleId="Style3">
    <w:name w:val="Style 3"/>
    <w:basedOn w:val="Normal"/>
    <w:uiPriority w:val="99"/>
    <w:rsid w:val="004D7CED"/>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4D7CED"/>
    <w:rPr>
      <w:rFonts w:ascii="Arial" w:hAnsi="Arial"/>
      <w:sz w:val="15"/>
    </w:rPr>
  </w:style>
  <w:style w:type="character" w:customStyle="1" w:styleId="CharacterStyle18">
    <w:name w:val="Character Style 18"/>
    <w:uiPriority w:val="99"/>
    <w:rsid w:val="004D7CED"/>
    <w:rPr>
      <w:sz w:val="20"/>
    </w:rPr>
  </w:style>
  <w:style w:type="paragraph" w:customStyle="1" w:styleId="Style34">
    <w:name w:val="Style 34"/>
    <w:basedOn w:val="Normal"/>
    <w:uiPriority w:val="99"/>
    <w:rsid w:val="004D7CED"/>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4D7CED"/>
    <w:rPr>
      <w:rFonts w:ascii="Arial" w:hAnsi="Arial"/>
      <w:sz w:val="14"/>
    </w:rPr>
  </w:style>
  <w:style w:type="paragraph" w:customStyle="1" w:styleId="Style5">
    <w:name w:val="Style 5"/>
    <w:basedOn w:val="Normal"/>
    <w:uiPriority w:val="99"/>
    <w:rsid w:val="004D7CED"/>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4D7CED"/>
    <w:rPr>
      <w:rFonts w:ascii="Tahoma" w:hAnsi="Tahoma"/>
      <w:b/>
      <w:sz w:val="14"/>
    </w:rPr>
  </w:style>
  <w:style w:type="paragraph" w:customStyle="1" w:styleId="Style35">
    <w:name w:val="Style 35"/>
    <w:basedOn w:val="Normal"/>
    <w:uiPriority w:val="99"/>
    <w:rsid w:val="004D7CED"/>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4D7CED"/>
    <w:rPr>
      <w:rFonts w:ascii="Verdana" w:hAnsi="Verdana"/>
      <w:b/>
      <w:sz w:val="14"/>
    </w:rPr>
  </w:style>
  <w:style w:type="paragraph" w:customStyle="1" w:styleId="Style36">
    <w:name w:val="Style 36"/>
    <w:basedOn w:val="Normal"/>
    <w:uiPriority w:val="99"/>
    <w:rsid w:val="004D7CED"/>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4D7CED"/>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4D7CED"/>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4D7CED"/>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4D7CED"/>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4D7CED"/>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4D7CED"/>
    <w:rPr>
      <w:rFonts w:ascii="Arial" w:hAnsi="Arial"/>
      <w:sz w:val="12"/>
    </w:rPr>
  </w:style>
  <w:style w:type="paragraph" w:customStyle="1" w:styleId="Style17">
    <w:name w:val="Style 17"/>
    <w:basedOn w:val="Normal"/>
    <w:uiPriority w:val="99"/>
    <w:rsid w:val="004D7CED"/>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4D7CED"/>
    <w:rPr>
      <w:rFonts w:ascii="Arial" w:hAnsi="Arial"/>
      <w:sz w:val="18"/>
    </w:rPr>
  </w:style>
  <w:style w:type="paragraph" w:customStyle="1" w:styleId="Style18">
    <w:name w:val="Style 18"/>
    <w:basedOn w:val="Normal"/>
    <w:uiPriority w:val="99"/>
    <w:rsid w:val="004D7CED"/>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4D7CED"/>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4D7CED"/>
    <w:rPr>
      <w:rFonts w:ascii="Verdana" w:hAnsi="Verdana"/>
      <w:sz w:val="14"/>
    </w:rPr>
  </w:style>
  <w:style w:type="paragraph" w:customStyle="1" w:styleId="Style22">
    <w:name w:val="Style 22"/>
    <w:basedOn w:val="Normal"/>
    <w:uiPriority w:val="99"/>
    <w:rsid w:val="004D7CED"/>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4D7CED"/>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4D7CED"/>
    <w:rPr>
      <w:rFonts w:ascii="Arial" w:hAnsi="Arial"/>
      <w:b/>
      <w:sz w:val="22"/>
    </w:rPr>
  </w:style>
  <w:style w:type="paragraph" w:customStyle="1" w:styleId="Style26">
    <w:name w:val="Style 26"/>
    <w:basedOn w:val="Normal"/>
    <w:uiPriority w:val="99"/>
    <w:rsid w:val="004D7CED"/>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4D7CED"/>
    <w:rPr>
      <w:rFonts w:ascii="Arial" w:hAnsi="Arial"/>
      <w:sz w:val="16"/>
    </w:rPr>
  </w:style>
  <w:style w:type="paragraph" w:customStyle="1" w:styleId="Style27">
    <w:name w:val="Style 27"/>
    <w:basedOn w:val="Normal"/>
    <w:uiPriority w:val="99"/>
    <w:rsid w:val="004D7CED"/>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4D7CED"/>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4D7CED"/>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4D7CED"/>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4D7CED"/>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400B4C"/>
  </w:style>
  <w:style w:type="paragraph" w:customStyle="1" w:styleId="Textoindependiente23">
    <w:name w:val="Texto independiente 23"/>
    <w:basedOn w:val="Normal"/>
    <w:rsid w:val="000C392A"/>
    <w:pPr>
      <w:widowControl w:val="0"/>
      <w:tabs>
        <w:tab w:val="left" w:pos="851"/>
      </w:tabs>
      <w:ind w:left="851"/>
      <w:jc w:val="both"/>
    </w:pPr>
    <w:rPr>
      <w:rFonts w:ascii="Times New Roman" w:hAnsi="Times New Roman"/>
      <w:sz w:val="20"/>
    </w:rPr>
  </w:style>
  <w:style w:type="paragraph" w:customStyle="1" w:styleId="Sangra2detindependiente3">
    <w:name w:val="Sangría 2 de t. independiente3"/>
    <w:basedOn w:val="Normal"/>
    <w:rsid w:val="000C392A"/>
    <w:pPr>
      <w:widowControl w:val="0"/>
      <w:ind w:left="709" w:hanging="1"/>
      <w:jc w:val="both"/>
    </w:pPr>
    <w:rPr>
      <w:rFonts w:ascii="Times New Roman" w:hAnsi="Times New Roman"/>
      <w:sz w:val="20"/>
    </w:rPr>
  </w:style>
  <w:style w:type="paragraph" w:customStyle="1" w:styleId="Sangra3detindependiente3">
    <w:name w:val="Sangría 3 de t. independiente3"/>
    <w:basedOn w:val="Normal"/>
    <w:rsid w:val="000C392A"/>
    <w:pPr>
      <w:widowControl w:val="0"/>
      <w:tabs>
        <w:tab w:val="left" w:pos="851"/>
      </w:tabs>
      <w:ind w:left="851" w:hanging="851"/>
      <w:jc w:val="both"/>
    </w:pPr>
    <w:rPr>
      <w:rFonts w:ascii="Times New Roman" w:hAnsi="Times New Roman"/>
      <w:sz w:val="20"/>
    </w:rPr>
  </w:style>
  <w:style w:type="paragraph" w:customStyle="1" w:styleId="Textodebloque3">
    <w:name w:val="Texto de bloque3"/>
    <w:basedOn w:val="Normal"/>
    <w:rsid w:val="000C392A"/>
    <w:pPr>
      <w:widowControl w:val="0"/>
      <w:ind w:left="1134" w:right="618"/>
      <w:jc w:val="both"/>
    </w:pPr>
  </w:style>
  <w:style w:type="paragraph" w:customStyle="1" w:styleId="Textoindependiente33">
    <w:name w:val="Texto independiente 33"/>
    <w:basedOn w:val="Normal"/>
    <w:rsid w:val="000C3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customStyle="1" w:styleId="Normal10">
    <w:name w:val="Normal1"/>
    <w:basedOn w:val="Normal"/>
    <w:rsid w:val="000C392A"/>
    <w:pPr>
      <w:spacing w:before="100" w:beforeAutospacing="1" w:after="100" w:afterAutospacing="1"/>
    </w:pPr>
    <w:rPr>
      <w:rFonts w:cs="Arial"/>
      <w:color w:val="000000"/>
      <w:sz w:val="20"/>
      <w:lang w:val="es-ES"/>
    </w:rPr>
  </w:style>
  <w:style w:type="paragraph" w:customStyle="1" w:styleId="xl50209">
    <w:name w:val="xl50209"/>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0">
    <w:name w:val="xl50210"/>
    <w:basedOn w:val="Normal"/>
    <w:rsid w:val="000C392A"/>
    <w:pPr>
      <w:spacing w:before="100" w:beforeAutospacing="1" w:after="100" w:afterAutospacing="1"/>
      <w:jc w:val="center"/>
    </w:pPr>
    <w:rPr>
      <w:rFonts w:cs="Arial"/>
      <w:sz w:val="16"/>
      <w:szCs w:val="16"/>
      <w:lang w:eastAsia="es-MX"/>
    </w:rPr>
  </w:style>
  <w:style w:type="paragraph" w:customStyle="1" w:styleId="xl50211">
    <w:name w:val="xl5021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2">
    <w:name w:val="xl50212"/>
    <w:basedOn w:val="Normal"/>
    <w:rsid w:val="000C392A"/>
    <w:pPr>
      <w:spacing w:before="100" w:beforeAutospacing="1" w:after="100" w:afterAutospacing="1"/>
      <w:jc w:val="center"/>
    </w:pPr>
    <w:rPr>
      <w:rFonts w:cs="Arial"/>
      <w:sz w:val="16"/>
      <w:szCs w:val="16"/>
      <w:lang w:eastAsia="es-MX"/>
    </w:rPr>
  </w:style>
  <w:style w:type="paragraph" w:customStyle="1" w:styleId="xl50213">
    <w:name w:val="xl50213"/>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4">
    <w:name w:val="xl50214"/>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5">
    <w:name w:val="xl50215"/>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6">
    <w:name w:val="xl50216"/>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7">
    <w:name w:val="xl50217"/>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8">
    <w:name w:val="xl50218"/>
    <w:basedOn w:val="Normal"/>
    <w:rsid w:val="000C392A"/>
    <w:pPr>
      <w:spacing w:before="100" w:beforeAutospacing="1" w:after="100" w:afterAutospacing="1"/>
      <w:jc w:val="center"/>
    </w:pPr>
    <w:rPr>
      <w:rFonts w:cs="Arial"/>
      <w:sz w:val="16"/>
      <w:szCs w:val="16"/>
      <w:lang w:eastAsia="es-MX"/>
    </w:rPr>
  </w:style>
  <w:style w:type="paragraph" w:customStyle="1" w:styleId="xl50219">
    <w:name w:val="xl50219"/>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0">
    <w:name w:val="xl50220"/>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1">
    <w:name w:val="xl5022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2">
    <w:name w:val="xl50222"/>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3">
    <w:name w:val="xl50223"/>
    <w:basedOn w:val="Normal"/>
    <w:rsid w:val="000C392A"/>
    <w:pPr>
      <w:shd w:val="clear" w:color="000000" w:fill="7030A0"/>
      <w:spacing w:before="100" w:beforeAutospacing="1" w:after="100" w:afterAutospacing="1"/>
      <w:jc w:val="center"/>
      <w:textAlignment w:val="center"/>
    </w:pPr>
    <w:rPr>
      <w:rFonts w:ascii="Times New Roman" w:hAnsi="Times New Roman"/>
      <w:b/>
      <w:bCs/>
      <w:color w:val="FFFFFF"/>
      <w:sz w:val="16"/>
      <w:szCs w:val="16"/>
      <w:lang w:eastAsia="es-MX"/>
    </w:rPr>
  </w:style>
  <w:style w:type="paragraph" w:customStyle="1" w:styleId="xl50224">
    <w:name w:val="xl50224"/>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5">
    <w:name w:val="xl50225"/>
    <w:basedOn w:val="Normal"/>
    <w:rsid w:val="000C392A"/>
    <w:pPr>
      <w:spacing w:before="100" w:beforeAutospacing="1" w:after="100" w:afterAutospacing="1"/>
    </w:pPr>
    <w:rPr>
      <w:rFonts w:ascii="Times New Roman" w:hAnsi="Times New Roman"/>
      <w:sz w:val="16"/>
      <w:szCs w:val="16"/>
      <w:lang w:eastAsia="es-MX"/>
    </w:rPr>
  </w:style>
  <w:style w:type="paragraph" w:customStyle="1" w:styleId="xl50226">
    <w:name w:val="xl50226"/>
    <w:basedOn w:val="Normal"/>
    <w:rsid w:val="000C392A"/>
    <w:pPr>
      <w:spacing w:before="100" w:beforeAutospacing="1" w:after="100" w:afterAutospacing="1"/>
      <w:jc w:val="center"/>
    </w:pPr>
    <w:rPr>
      <w:rFonts w:cs="Arial"/>
      <w:sz w:val="16"/>
      <w:szCs w:val="16"/>
      <w:lang w:eastAsia="es-MX"/>
    </w:rPr>
  </w:style>
  <w:style w:type="paragraph" w:customStyle="1" w:styleId="xl50227">
    <w:name w:val="xl50227"/>
    <w:basedOn w:val="Normal"/>
    <w:rsid w:val="000C392A"/>
    <w:pPr>
      <w:spacing w:before="100" w:beforeAutospacing="1" w:after="100" w:afterAutospacing="1"/>
      <w:jc w:val="center"/>
    </w:pPr>
    <w:rPr>
      <w:rFonts w:cs="Arial"/>
      <w:sz w:val="16"/>
      <w:szCs w:val="16"/>
      <w:lang w:eastAsia="es-MX"/>
    </w:rPr>
  </w:style>
  <w:style w:type="paragraph" w:customStyle="1" w:styleId="xl50228">
    <w:name w:val="xl50228"/>
    <w:basedOn w:val="Normal"/>
    <w:rsid w:val="000C392A"/>
    <w:pPr>
      <w:spacing w:before="100" w:beforeAutospacing="1" w:after="100" w:afterAutospacing="1"/>
      <w:jc w:val="center"/>
      <w:textAlignment w:val="center"/>
    </w:pPr>
    <w:rPr>
      <w:rFonts w:cs="Arial"/>
      <w:color w:val="000000"/>
      <w:sz w:val="16"/>
      <w:szCs w:val="16"/>
      <w:lang w:eastAsia="es-MX"/>
    </w:rPr>
  </w:style>
  <w:style w:type="character" w:styleId="Textodelmarcadordeposicin">
    <w:name w:val="Placeholder Text"/>
    <w:uiPriority w:val="99"/>
    <w:semiHidden/>
    <w:rsid w:val="007979F8"/>
    <w:rPr>
      <w:color w:val="808080"/>
    </w:rPr>
  </w:style>
  <w:style w:type="paragraph" w:styleId="HTMLconformatoprevio">
    <w:name w:val="HTML Preformatted"/>
    <w:basedOn w:val="Normal"/>
    <w:link w:val="HTMLconformatoprevioCar"/>
    <w:uiPriority w:val="99"/>
    <w:unhideWhenUsed/>
    <w:rsid w:val="0079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7979F8"/>
    <w:rPr>
      <w:rFonts w:ascii="Courier New" w:eastAsia="Calibri" w:hAnsi="Courier New" w:cs="Courier New"/>
      <w:color w:val="000000"/>
      <w:lang w:val="es-ES" w:eastAsia="es-ES"/>
    </w:rPr>
  </w:style>
  <w:style w:type="character" w:customStyle="1" w:styleId="TtuloCar1">
    <w:name w:val="Título Car1"/>
    <w:uiPriority w:val="10"/>
    <w:rsid w:val="00D011C9"/>
    <w:rPr>
      <w:rFonts w:ascii="Calibri Light" w:eastAsia="Times New Roman" w:hAnsi="Calibri Light" w:cs="Times New Roman"/>
      <w:spacing w:val="-10"/>
      <w:kern w:val="28"/>
      <w:sz w:val="56"/>
      <w:szCs w:val="56"/>
      <w:lang w:val="es-ES" w:eastAsia="es-ES"/>
    </w:rPr>
  </w:style>
  <w:style w:type="character" w:styleId="Mencinsinresolver">
    <w:name w:val="Unresolved Mention"/>
    <w:basedOn w:val="Fuentedeprrafopredeter"/>
    <w:uiPriority w:val="99"/>
    <w:semiHidden/>
    <w:unhideWhenUsed/>
    <w:rsid w:val="00396791"/>
    <w:rPr>
      <w:color w:val="808080"/>
      <w:shd w:val="clear" w:color="auto" w:fill="E6E6E6"/>
    </w:rPr>
  </w:style>
  <w:style w:type="paragraph" w:customStyle="1" w:styleId="Epgrafe1">
    <w:name w:val="Epígrafe1"/>
    <w:basedOn w:val="Normal"/>
    <w:next w:val="Normal"/>
    <w:qFormat/>
    <w:rsid w:val="00975D9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character" w:customStyle="1" w:styleId="PuestoCar1">
    <w:name w:val="Puesto Car1"/>
    <w:uiPriority w:val="10"/>
    <w:rsid w:val="00975D9B"/>
    <w:rPr>
      <w:rFonts w:ascii="Calibri Light" w:eastAsia="Times New Roman" w:hAnsi="Calibri Light" w:cs="Times New Roman"/>
      <w:spacing w:val="-10"/>
      <w:kern w:val="28"/>
      <w:sz w:val="56"/>
      <w:szCs w:val="56"/>
      <w:lang w:eastAsia="es-ES"/>
    </w:rPr>
  </w:style>
  <w:style w:type="character" w:customStyle="1" w:styleId="PuestoCar">
    <w:name w:val="Puesto Car"/>
    <w:rsid w:val="009F365B"/>
    <w:rPr>
      <w:rFonts w:ascii="Arial" w:hAnsi="Arial"/>
      <w:b/>
      <w:sz w:val="28"/>
      <w:lang w:val="es-ES_tradnl" w:eastAsia="es-ES"/>
    </w:rPr>
  </w:style>
  <w:style w:type="paragraph" w:customStyle="1" w:styleId="Normalarial0">
    <w:name w:val="Normal+arial"/>
    <w:basedOn w:val="Textoindependiente"/>
    <w:rsid w:val="009F365B"/>
    <w:pPr>
      <w:widowControl w:val="0"/>
      <w:suppressAutoHyphens w:val="0"/>
      <w:ind w:right="1389"/>
    </w:pPr>
    <w:rPr>
      <w:rFonts w:cs="Arial"/>
      <w:spacing w:val="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490">
      <w:bodyDiv w:val="1"/>
      <w:marLeft w:val="0"/>
      <w:marRight w:val="0"/>
      <w:marTop w:val="0"/>
      <w:marBottom w:val="0"/>
      <w:divBdr>
        <w:top w:val="none" w:sz="0" w:space="0" w:color="auto"/>
        <w:left w:val="none" w:sz="0" w:space="0" w:color="auto"/>
        <w:bottom w:val="none" w:sz="0" w:space="0" w:color="auto"/>
        <w:right w:val="none" w:sz="0" w:space="0" w:color="auto"/>
      </w:divBdr>
    </w:div>
    <w:div w:id="138572959">
      <w:bodyDiv w:val="1"/>
      <w:marLeft w:val="0"/>
      <w:marRight w:val="0"/>
      <w:marTop w:val="0"/>
      <w:marBottom w:val="0"/>
      <w:divBdr>
        <w:top w:val="none" w:sz="0" w:space="0" w:color="auto"/>
        <w:left w:val="none" w:sz="0" w:space="0" w:color="auto"/>
        <w:bottom w:val="none" w:sz="0" w:space="0" w:color="auto"/>
        <w:right w:val="none" w:sz="0" w:space="0" w:color="auto"/>
      </w:divBdr>
    </w:div>
    <w:div w:id="174422627">
      <w:bodyDiv w:val="1"/>
      <w:marLeft w:val="0"/>
      <w:marRight w:val="0"/>
      <w:marTop w:val="0"/>
      <w:marBottom w:val="0"/>
      <w:divBdr>
        <w:top w:val="none" w:sz="0" w:space="0" w:color="auto"/>
        <w:left w:val="none" w:sz="0" w:space="0" w:color="auto"/>
        <w:bottom w:val="none" w:sz="0" w:space="0" w:color="auto"/>
        <w:right w:val="none" w:sz="0" w:space="0" w:color="auto"/>
      </w:divBdr>
    </w:div>
    <w:div w:id="174611759">
      <w:bodyDiv w:val="1"/>
      <w:marLeft w:val="0"/>
      <w:marRight w:val="0"/>
      <w:marTop w:val="0"/>
      <w:marBottom w:val="0"/>
      <w:divBdr>
        <w:top w:val="none" w:sz="0" w:space="0" w:color="auto"/>
        <w:left w:val="none" w:sz="0" w:space="0" w:color="auto"/>
        <w:bottom w:val="none" w:sz="0" w:space="0" w:color="auto"/>
        <w:right w:val="none" w:sz="0" w:space="0" w:color="auto"/>
      </w:divBdr>
    </w:div>
    <w:div w:id="209004707">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7460048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362248891">
      <w:bodyDiv w:val="1"/>
      <w:marLeft w:val="0"/>
      <w:marRight w:val="0"/>
      <w:marTop w:val="0"/>
      <w:marBottom w:val="0"/>
      <w:divBdr>
        <w:top w:val="none" w:sz="0" w:space="0" w:color="auto"/>
        <w:left w:val="none" w:sz="0" w:space="0" w:color="auto"/>
        <w:bottom w:val="none" w:sz="0" w:space="0" w:color="auto"/>
        <w:right w:val="none" w:sz="0" w:space="0" w:color="auto"/>
      </w:divBdr>
    </w:div>
    <w:div w:id="369575016">
      <w:bodyDiv w:val="1"/>
      <w:marLeft w:val="0"/>
      <w:marRight w:val="0"/>
      <w:marTop w:val="0"/>
      <w:marBottom w:val="0"/>
      <w:divBdr>
        <w:top w:val="none" w:sz="0" w:space="0" w:color="auto"/>
        <w:left w:val="none" w:sz="0" w:space="0" w:color="auto"/>
        <w:bottom w:val="none" w:sz="0" w:space="0" w:color="auto"/>
        <w:right w:val="none" w:sz="0" w:space="0" w:color="auto"/>
      </w:divBdr>
    </w:div>
    <w:div w:id="432869824">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509834729">
      <w:bodyDiv w:val="1"/>
      <w:marLeft w:val="0"/>
      <w:marRight w:val="0"/>
      <w:marTop w:val="0"/>
      <w:marBottom w:val="0"/>
      <w:divBdr>
        <w:top w:val="none" w:sz="0" w:space="0" w:color="auto"/>
        <w:left w:val="none" w:sz="0" w:space="0" w:color="auto"/>
        <w:bottom w:val="none" w:sz="0" w:space="0" w:color="auto"/>
        <w:right w:val="none" w:sz="0" w:space="0" w:color="auto"/>
      </w:divBdr>
    </w:div>
    <w:div w:id="581256121">
      <w:bodyDiv w:val="1"/>
      <w:marLeft w:val="0"/>
      <w:marRight w:val="0"/>
      <w:marTop w:val="0"/>
      <w:marBottom w:val="0"/>
      <w:divBdr>
        <w:top w:val="none" w:sz="0" w:space="0" w:color="auto"/>
        <w:left w:val="none" w:sz="0" w:space="0" w:color="auto"/>
        <w:bottom w:val="none" w:sz="0" w:space="0" w:color="auto"/>
        <w:right w:val="none" w:sz="0" w:space="0" w:color="auto"/>
      </w:divBdr>
    </w:div>
    <w:div w:id="626934407">
      <w:bodyDiv w:val="1"/>
      <w:marLeft w:val="0"/>
      <w:marRight w:val="0"/>
      <w:marTop w:val="0"/>
      <w:marBottom w:val="0"/>
      <w:divBdr>
        <w:top w:val="none" w:sz="0" w:space="0" w:color="auto"/>
        <w:left w:val="none" w:sz="0" w:space="0" w:color="auto"/>
        <w:bottom w:val="none" w:sz="0" w:space="0" w:color="auto"/>
        <w:right w:val="none" w:sz="0" w:space="0" w:color="auto"/>
      </w:divBdr>
    </w:div>
    <w:div w:id="785584582">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790709934">
      <w:bodyDiv w:val="1"/>
      <w:marLeft w:val="0"/>
      <w:marRight w:val="0"/>
      <w:marTop w:val="0"/>
      <w:marBottom w:val="0"/>
      <w:divBdr>
        <w:top w:val="none" w:sz="0" w:space="0" w:color="auto"/>
        <w:left w:val="none" w:sz="0" w:space="0" w:color="auto"/>
        <w:bottom w:val="none" w:sz="0" w:space="0" w:color="auto"/>
        <w:right w:val="none" w:sz="0" w:space="0" w:color="auto"/>
      </w:divBdr>
    </w:div>
    <w:div w:id="797340708">
      <w:bodyDiv w:val="1"/>
      <w:marLeft w:val="0"/>
      <w:marRight w:val="0"/>
      <w:marTop w:val="0"/>
      <w:marBottom w:val="0"/>
      <w:divBdr>
        <w:top w:val="none" w:sz="0" w:space="0" w:color="auto"/>
        <w:left w:val="none" w:sz="0" w:space="0" w:color="auto"/>
        <w:bottom w:val="none" w:sz="0" w:space="0" w:color="auto"/>
        <w:right w:val="none" w:sz="0" w:space="0" w:color="auto"/>
      </w:divBdr>
    </w:div>
    <w:div w:id="801388035">
      <w:bodyDiv w:val="1"/>
      <w:marLeft w:val="0"/>
      <w:marRight w:val="0"/>
      <w:marTop w:val="0"/>
      <w:marBottom w:val="0"/>
      <w:divBdr>
        <w:top w:val="none" w:sz="0" w:space="0" w:color="auto"/>
        <w:left w:val="none" w:sz="0" w:space="0" w:color="auto"/>
        <w:bottom w:val="none" w:sz="0" w:space="0" w:color="auto"/>
        <w:right w:val="none" w:sz="0" w:space="0" w:color="auto"/>
      </w:divBdr>
    </w:div>
    <w:div w:id="911744123">
      <w:bodyDiv w:val="1"/>
      <w:marLeft w:val="0"/>
      <w:marRight w:val="0"/>
      <w:marTop w:val="0"/>
      <w:marBottom w:val="0"/>
      <w:divBdr>
        <w:top w:val="none" w:sz="0" w:space="0" w:color="auto"/>
        <w:left w:val="none" w:sz="0" w:space="0" w:color="auto"/>
        <w:bottom w:val="none" w:sz="0" w:space="0" w:color="auto"/>
        <w:right w:val="none" w:sz="0" w:space="0" w:color="auto"/>
      </w:divBdr>
    </w:div>
    <w:div w:id="958148181">
      <w:bodyDiv w:val="1"/>
      <w:marLeft w:val="0"/>
      <w:marRight w:val="0"/>
      <w:marTop w:val="0"/>
      <w:marBottom w:val="0"/>
      <w:divBdr>
        <w:top w:val="none" w:sz="0" w:space="0" w:color="auto"/>
        <w:left w:val="none" w:sz="0" w:space="0" w:color="auto"/>
        <w:bottom w:val="none" w:sz="0" w:space="0" w:color="auto"/>
        <w:right w:val="none" w:sz="0" w:space="0" w:color="auto"/>
      </w:divBdr>
    </w:div>
    <w:div w:id="1005790104">
      <w:bodyDiv w:val="1"/>
      <w:marLeft w:val="0"/>
      <w:marRight w:val="0"/>
      <w:marTop w:val="0"/>
      <w:marBottom w:val="0"/>
      <w:divBdr>
        <w:top w:val="none" w:sz="0" w:space="0" w:color="auto"/>
        <w:left w:val="none" w:sz="0" w:space="0" w:color="auto"/>
        <w:bottom w:val="none" w:sz="0" w:space="0" w:color="auto"/>
        <w:right w:val="none" w:sz="0" w:space="0" w:color="auto"/>
      </w:divBdr>
    </w:div>
    <w:div w:id="1016615013">
      <w:bodyDiv w:val="1"/>
      <w:marLeft w:val="0"/>
      <w:marRight w:val="0"/>
      <w:marTop w:val="0"/>
      <w:marBottom w:val="0"/>
      <w:divBdr>
        <w:top w:val="none" w:sz="0" w:space="0" w:color="auto"/>
        <w:left w:val="none" w:sz="0" w:space="0" w:color="auto"/>
        <w:bottom w:val="none" w:sz="0" w:space="0" w:color="auto"/>
        <w:right w:val="none" w:sz="0" w:space="0" w:color="auto"/>
      </w:divBdr>
    </w:div>
    <w:div w:id="1023746622">
      <w:bodyDiv w:val="1"/>
      <w:marLeft w:val="0"/>
      <w:marRight w:val="0"/>
      <w:marTop w:val="0"/>
      <w:marBottom w:val="0"/>
      <w:divBdr>
        <w:top w:val="none" w:sz="0" w:space="0" w:color="auto"/>
        <w:left w:val="none" w:sz="0" w:space="0" w:color="auto"/>
        <w:bottom w:val="none" w:sz="0" w:space="0" w:color="auto"/>
        <w:right w:val="none" w:sz="0" w:space="0" w:color="auto"/>
      </w:divBdr>
    </w:div>
    <w:div w:id="1038509317">
      <w:bodyDiv w:val="1"/>
      <w:marLeft w:val="0"/>
      <w:marRight w:val="0"/>
      <w:marTop w:val="0"/>
      <w:marBottom w:val="0"/>
      <w:divBdr>
        <w:top w:val="none" w:sz="0" w:space="0" w:color="auto"/>
        <w:left w:val="none" w:sz="0" w:space="0" w:color="auto"/>
        <w:bottom w:val="none" w:sz="0" w:space="0" w:color="auto"/>
        <w:right w:val="none" w:sz="0" w:space="0" w:color="auto"/>
      </w:divBdr>
    </w:div>
    <w:div w:id="1055856384">
      <w:bodyDiv w:val="1"/>
      <w:marLeft w:val="0"/>
      <w:marRight w:val="0"/>
      <w:marTop w:val="0"/>
      <w:marBottom w:val="0"/>
      <w:divBdr>
        <w:top w:val="none" w:sz="0" w:space="0" w:color="auto"/>
        <w:left w:val="none" w:sz="0" w:space="0" w:color="auto"/>
        <w:bottom w:val="none" w:sz="0" w:space="0" w:color="auto"/>
        <w:right w:val="none" w:sz="0" w:space="0" w:color="auto"/>
      </w:divBdr>
    </w:div>
    <w:div w:id="1058282237">
      <w:bodyDiv w:val="1"/>
      <w:marLeft w:val="0"/>
      <w:marRight w:val="0"/>
      <w:marTop w:val="0"/>
      <w:marBottom w:val="0"/>
      <w:divBdr>
        <w:top w:val="none" w:sz="0" w:space="0" w:color="auto"/>
        <w:left w:val="none" w:sz="0" w:space="0" w:color="auto"/>
        <w:bottom w:val="none" w:sz="0" w:space="0" w:color="auto"/>
        <w:right w:val="none" w:sz="0" w:space="0" w:color="auto"/>
      </w:divBdr>
    </w:div>
    <w:div w:id="1236284651">
      <w:bodyDiv w:val="1"/>
      <w:marLeft w:val="0"/>
      <w:marRight w:val="0"/>
      <w:marTop w:val="0"/>
      <w:marBottom w:val="0"/>
      <w:divBdr>
        <w:top w:val="none" w:sz="0" w:space="0" w:color="auto"/>
        <w:left w:val="none" w:sz="0" w:space="0" w:color="auto"/>
        <w:bottom w:val="none" w:sz="0" w:space="0" w:color="auto"/>
        <w:right w:val="none" w:sz="0" w:space="0" w:color="auto"/>
      </w:divBdr>
    </w:div>
    <w:div w:id="130083854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486431762">
      <w:bodyDiv w:val="1"/>
      <w:marLeft w:val="0"/>
      <w:marRight w:val="0"/>
      <w:marTop w:val="0"/>
      <w:marBottom w:val="0"/>
      <w:divBdr>
        <w:top w:val="none" w:sz="0" w:space="0" w:color="auto"/>
        <w:left w:val="none" w:sz="0" w:space="0" w:color="auto"/>
        <w:bottom w:val="none" w:sz="0" w:space="0" w:color="auto"/>
        <w:right w:val="none" w:sz="0" w:space="0" w:color="auto"/>
      </w:divBdr>
    </w:div>
    <w:div w:id="1803813050">
      <w:bodyDiv w:val="1"/>
      <w:marLeft w:val="0"/>
      <w:marRight w:val="0"/>
      <w:marTop w:val="0"/>
      <w:marBottom w:val="0"/>
      <w:divBdr>
        <w:top w:val="none" w:sz="0" w:space="0" w:color="auto"/>
        <w:left w:val="none" w:sz="0" w:space="0" w:color="auto"/>
        <w:bottom w:val="none" w:sz="0" w:space="0" w:color="auto"/>
        <w:right w:val="none" w:sz="0" w:space="0" w:color="auto"/>
      </w:divBdr>
    </w:div>
    <w:div w:id="185631189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1920559969">
      <w:bodyDiv w:val="1"/>
      <w:marLeft w:val="0"/>
      <w:marRight w:val="0"/>
      <w:marTop w:val="0"/>
      <w:marBottom w:val="0"/>
      <w:divBdr>
        <w:top w:val="none" w:sz="0" w:space="0" w:color="auto"/>
        <w:left w:val="none" w:sz="0" w:space="0" w:color="auto"/>
        <w:bottom w:val="none" w:sz="0" w:space="0" w:color="auto"/>
        <w:right w:val="none" w:sz="0" w:space="0" w:color="auto"/>
      </w:divBdr>
    </w:div>
    <w:div w:id="1927108880">
      <w:bodyDiv w:val="1"/>
      <w:marLeft w:val="0"/>
      <w:marRight w:val="0"/>
      <w:marTop w:val="0"/>
      <w:marBottom w:val="0"/>
      <w:divBdr>
        <w:top w:val="none" w:sz="0" w:space="0" w:color="auto"/>
        <w:left w:val="none" w:sz="0" w:space="0" w:color="auto"/>
        <w:bottom w:val="none" w:sz="0" w:space="0" w:color="auto"/>
        <w:right w:val="none" w:sz="0" w:space="0" w:color="auto"/>
      </w:divBdr>
    </w:div>
    <w:div w:id="1928611399">
      <w:bodyDiv w:val="1"/>
      <w:marLeft w:val="0"/>
      <w:marRight w:val="0"/>
      <w:marTop w:val="0"/>
      <w:marBottom w:val="0"/>
      <w:divBdr>
        <w:top w:val="none" w:sz="0" w:space="0" w:color="auto"/>
        <w:left w:val="none" w:sz="0" w:space="0" w:color="auto"/>
        <w:bottom w:val="none" w:sz="0" w:space="0" w:color="auto"/>
        <w:right w:val="none" w:sz="0" w:space="0" w:color="auto"/>
      </w:divBdr>
    </w:div>
    <w:div w:id="1962034427">
      <w:bodyDiv w:val="1"/>
      <w:marLeft w:val="0"/>
      <w:marRight w:val="0"/>
      <w:marTop w:val="0"/>
      <w:marBottom w:val="0"/>
      <w:divBdr>
        <w:top w:val="none" w:sz="0" w:space="0" w:color="auto"/>
        <w:left w:val="none" w:sz="0" w:space="0" w:color="auto"/>
        <w:bottom w:val="none" w:sz="0" w:space="0" w:color="auto"/>
        <w:right w:val="none" w:sz="0" w:space="0" w:color="auto"/>
      </w:divBdr>
    </w:div>
    <w:div w:id="2036150672">
      <w:bodyDiv w:val="1"/>
      <w:marLeft w:val="0"/>
      <w:marRight w:val="0"/>
      <w:marTop w:val="0"/>
      <w:marBottom w:val="0"/>
      <w:divBdr>
        <w:top w:val="none" w:sz="0" w:space="0" w:color="auto"/>
        <w:left w:val="none" w:sz="0" w:space="0" w:color="auto"/>
        <w:bottom w:val="none" w:sz="0" w:space="0" w:color="auto"/>
        <w:right w:val="none" w:sz="0" w:space="0" w:color="auto"/>
      </w:divBdr>
    </w:div>
    <w:div w:id="2061249744">
      <w:bodyDiv w:val="1"/>
      <w:marLeft w:val="0"/>
      <w:marRight w:val="0"/>
      <w:marTop w:val="0"/>
      <w:marBottom w:val="0"/>
      <w:divBdr>
        <w:top w:val="none" w:sz="0" w:space="0" w:color="auto"/>
        <w:left w:val="none" w:sz="0" w:space="0" w:color="auto"/>
        <w:bottom w:val="none" w:sz="0" w:space="0" w:color="auto"/>
        <w:right w:val="none" w:sz="0" w:space="0" w:color="auto"/>
      </w:divBdr>
    </w:div>
    <w:div w:id="2114399389">
      <w:bodyDiv w:val="1"/>
      <w:marLeft w:val="0"/>
      <w:marRight w:val="0"/>
      <w:marTop w:val="0"/>
      <w:marBottom w:val="0"/>
      <w:divBdr>
        <w:top w:val="none" w:sz="0" w:space="0" w:color="auto"/>
        <w:left w:val="none" w:sz="0" w:space="0" w:color="auto"/>
        <w:bottom w:val="none" w:sz="0" w:space="0" w:color="auto"/>
        <w:right w:val="none" w:sz="0" w:space="0" w:color="auto"/>
      </w:divBdr>
    </w:div>
    <w:div w:id="21313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uel.castellanos@ferroistmo.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paola.torres@ferroistm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6E36-264B-4E12-8430-1709184F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99</Pages>
  <Words>31477</Words>
  <Characters>169200</Characters>
  <Application>Microsoft Office Word</Application>
  <DocSecurity>0</DocSecurity>
  <Lines>1410</Lines>
  <Paragraphs>400</Paragraphs>
  <ScaleCrop>false</ScaleCrop>
  <HeadingPairs>
    <vt:vector size="2" baseType="variant">
      <vt:variant>
        <vt:lpstr>Título</vt:lpstr>
      </vt:variant>
      <vt:variant>
        <vt:i4>1</vt:i4>
      </vt:variant>
    </vt:vector>
  </HeadingPairs>
  <TitlesOfParts>
    <vt:vector size="1" baseType="lpstr">
      <vt:lpstr>ELECTRÓNICAS BIENES</vt:lpstr>
    </vt:vector>
  </TitlesOfParts>
  <Company>FCO. JAVIER ABREGO JARDON</Company>
  <LinksUpToDate>false</LinksUpToDate>
  <CharactersWithSpaces>200277</CharactersWithSpaces>
  <SharedDoc>false</SharedDoc>
  <HLinks>
    <vt:vector size="6" baseType="variant">
      <vt:variant>
        <vt:i4>6619175</vt:i4>
      </vt:variant>
      <vt:variant>
        <vt:i4>0</vt:i4>
      </vt:variant>
      <vt:variant>
        <vt:i4>0</vt:i4>
      </vt:variant>
      <vt:variant>
        <vt:i4>5</vt:i4>
      </vt:variant>
      <vt:variant>
        <vt:lpwstr>http://www.comprasdegobierno.gob.mx/calculadora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ELECTRÓNICAS BIENES</dc:title>
  <dc:subject/>
  <dc:creator>ADÁN AGUERO RODRÍGUEZ</dc:creator>
  <cp:keywords>CONVOCATORIA ELECTRÓNICA</cp:keywords>
  <cp:lastModifiedBy>aaguero</cp:lastModifiedBy>
  <cp:revision>10</cp:revision>
  <cp:lastPrinted>2019-02-20T19:50:00Z</cp:lastPrinted>
  <dcterms:created xsi:type="dcterms:W3CDTF">2021-02-22T19:22:00Z</dcterms:created>
  <dcterms:modified xsi:type="dcterms:W3CDTF">2021-02-24T00:37:00Z</dcterms:modified>
</cp:coreProperties>
</file>